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Default="00707CE8" w:rsidP="00071F87">
      <w:pPr>
        <w:spacing w:line="360" w:lineRule="auto"/>
        <w:jc w:val="both"/>
        <w:rPr>
          <w:b/>
          <w:lang w:val="en-GB"/>
        </w:rPr>
      </w:pPr>
    </w:p>
    <w:p w14:paraId="0A7FD75D" w14:textId="77777777" w:rsidR="002C38B8" w:rsidRDefault="002C38B8" w:rsidP="00071F87">
      <w:pPr>
        <w:spacing w:line="360" w:lineRule="auto"/>
        <w:jc w:val="both"/>
        <w:rPr>
          <w:b/>
          <w:lang w:val="en-GB"/>
        </w:rPr>
      </w:pPr>
    </w:p>
    <w:p w14:paraId="7A8EAC33" w14:textId="48DA50EA" w:rsidR="00D23B2A" w:rsidRPr="00F74990" w:rsidRDefault="000C0790" w:rsidP="00071F87">
      <w:pPr>
        <w:spacing w:line="360" w:lineRule="auto"/>
        <w:jc w:val="both"/>
        <w:rPr>
          <w:b/>
          <w:lang w:val="en-GB"/>
        </w:rPr>
      </w:pPr>
      <w:r>
        <w:rPr>
          <w:b/>
          <w:lang w:val="en-GB"/>
        </w:rPr>
        <w:t>12</w:t>
      </w:r>
      <w:r w:rsidRPr="000C0790">
        <w:rPr>
          <w:b/>
          <w:vertAlign w:val="superscript"/>
          <w:lang w:val="en-GB"/>
        </w:rPr>
        <w:t>th</w:t>
      </w:r>
      <w:r>
        <w:rPr>
          <w:b/>
          <w:lang w:val="en-GB"/>
        </w:rPr>
        <w:t xml:space="preserve"> April</w:t>
      </w:r>
      <w:r w:rsidR="00B25727">
        <w:rPr>
          <w:b/>
          <w:lang w:val="en-GB"/>
        </w:rPr>
        <w:t xml:space="preserve"> </w:t>
      </w:r>
      <w:r w:rsidR="00F74990" w:rsidRPr="00F74990">
        <w:rPr>
          <w:b/>
          <w:lang w:val="en-GB"/>
        </w:rPr>
        <w:t>201</w:t>
      </w:r>
      <w:r w:rsidR="00B25727">
        <w:rPr>
          <w:b/>
          <w:lang w:val="en-GB"/>
        </w:rPr>
        <w:t>8</w:t>
      </w:r>
    </w:p>
    <w:p w14:paraId="0DFAC1B2" w14:textId="77777777" w:rsidR="00F74990" w:rsidRDefault="00F74990" w:rsidP="00071F87">
      <w:pPr>
        <w:spacing w:line="360" w:lineRule="auto"/>
        <w:jc w:val="both"/>
        <w:rPr>
          <w:lang w:val="en-GB"/>
        </w:rPr>
      </w:pPr>
    </w:p>
    <w:p w14:paraId="166910F4" w14:textId="7A847B64" w:rsidR="00864E00" w:rsidRDefault="009B43AE" w:rsidP="00071F87">
      <w:pPr>
        <w:spacing w:line="360" w:lineRule="auto"/>
        <w:jc w:val="both"/>
        <w:rPr>
          <w:b/>
          <w:color w:val="000000" w:themeColor="text1"/>
          <w:sz w:val="24"/>
          <w:szCs w:val="24"/>
          <w:lang w:val="en-GB"/>
        </w:rPr>
      </w:pPr>
      <w:r>
        <w:rPr>
          <w:b/>
          <w:color w:val="000000" w:themeColor="text1"/>
          <w:sz w:val="24"/>
          <w:szCs w:val="24"/>
          <w:lang w:val="en-GB"/>
        </w:rPr>
        <w:t>One thousand</w:t>
      </w:r>
      <w:r w:rsidR="005349FD">
        <w:rPr>
          <w:b/>
          <w:color w:val="000000" w:themeColor="text1"/>
          <w:sz w:val="24"/>
          <w:szCs w:val="24"/>
          <w:lang w:val="en-GB"/>
        </w:rPr>
        <w:t xml:space="preserve"> and counting: </w:t>
      </w:r>
      <w:r w:rsidR="00707CE8">
        <w:rPr>
          <w:b/>
          <w:color w:val="000000" w:themeColor="text1"/>
          <w:sz w:val="24"/>
          <w:szCs w:val="24"/>
          <w:lang w:val="en-GB"/>
        </w:rPr>
        <w:t xml:space="preserve">Turkish industrial printer snaps up </w:t>
      </w:r>
      <w:r w:rsidR="00766BF7">
        <w:rPr>
          <w:b/>
          <w:color w:val="000000" w:themeColor="text1"/>
          <w:sz w:val="24"/>
          <w:szCs w:val="24"/>
          <w:lang w:val="en-GB"/>
        </w:rPr>
        <w:t>10</w:t>
      </w:r>
      <w:r w:rsidR="00707CE8">
        <w:rPr>
          <w:b/>
          <w:color w:val="000000" w:themeColor="text1"/>
          <w:sz w:val="24"/>
          <w:szCs w:val="24"/>
          <w:lang w:val="en-GB"/>
        </w:rPr>
        <w:t>00</w:t>
      </w:r>
      <w:r w:rsidR="00707CE8" w:rsidRPr="00707CE8">
        <w:rPr>
          <w:b/>
          <w:color w:val="000000" w:themeColor="text1"/>
          <w:sz w:val="24"/>
          <w:szCs w:val="24"/>
          <w:vertAlign w:val="superscript"/>
          <w:lang w:val="en-GB"/>
        </w:rPr>
        <w:t>th</w:t>
      </w:r>
      <w:r w:rsidR="00707CE8">
        <w:rPr>
          <w:b/>
          <w:color w:val="000000" w:themeColor="text1"/>
          <w:sz w:val="24"/>
          <w:szCs w:val="24"/>
          <w:lang w:val="en-GB"/>
        </w:rPr>
        <w:t xml:space="preserve"> </w:t>
      </w:r>
      <w:r w:rsidR="000C69FC">
        <w:rPr>
          <w:b/>
          <w:color w:val="000000" w:themeColor="text1"/>
          <w:sz w:val="24"/>
          <w:szCs w:val="24"/>
          <w:lang w:val="en-GB"/>
        </w:rPr>
        <w:t xml:space="preserve">Fujifilm Acuity LED 1600 </w:t>
      </w:r>
    </w:p>
    <w:p w14:paraId="40B23BE6" w14:textId="77777777" w:rsidR="00BE1F72" w:rsidRDefault="00BE1F72" w:rsidP="00071F87">
      <w:pPr>
        <w:spacing w:line="360" w:lineRule="auto"/>
        <w:jc w:val="both"/>
        <w:rPr>
          <w:b/>
          <w:color w:val="000000" w:themeColor="text1"/>
          <w:sz w:val="24"/>
          <w:szCs w:val="24"/>
          <w:lang w:val="en-GB"/>
        </w:rPr>
      </w:pPr>
    </w:p>
    <w:p w14:paraId="68E887D1" w14:textId="0CDAEA8E" w:rsidR="00BE1F72" w:rsidRPr="009B43AE" w:rsidRDefault="009B43AE" w:rsidP="00071F87">
      <w:pPr>
        <w:spacing w:line="360" w:lineRule="auto"/>
        <w:jc w:val="both"/>
        <w:rPr>
          <w:i/>
          <w:color w:val="000000" w:themeColor="text1"/>
          <w:szCs w:val="22"/>
          <w:lang w:val="en-GB"/>
        </w:rPr>
      </w:pPr>
      <w:r>
        <w:rPr>
          <w:i/>
          <w:color w:val="000000" w:themeColor="text1"/>
          <w:szCs w:val="22"/>
          <w:lang w:val="en-GB"/>
        </w:rPr>
        <w:t>Fujifilm marks 1000</w:t>
      </w:r>
      <w:r w:rsidRPr="009B43AE">
        <w:rPr>
          <w:i/>
          <w:color w:val="000000" w:themeColor="text1"/>
          <w:szCs w:val="22"/>
          <w:vertAlign w:val="superscript"/>
          <w:lang w:val="en-GB"/>
        </w:rPr>
        <w:t>th</w:t>
      </w:r>
      <w:r>
        <w:rPr>
          <w:i/>
          <w:color w:val="000000" w:themeColor="text1"/>
          <w:szCs w:val="22"/>
          <w:lang w:val="en-GB"/>
        </w:rPr>
        <w:t xml:space="preserve"> global in</w:t>
      </w:r>
      <w:bookmarkStart w:id="0" w:name="_GoBack"/>
      <w:bookmarkEnd w:id="0"/>
      <w:r>
        <w:rPr>
          <w:i/>
          <w:color w:val="000000" w:themeColor="text1"/>
          <w:szCs w:val="22"/>
          <w:lang w:val="en-GB"/>
        </w:rPr>
        <w:t xml:space="preserve">stallation as </w:t>
      </w:r>
      <w:r w:rsidRPr="000E35AE">
        <w:rPr>
          <w:i/>
          <w:color w:val="000000" w:themeColor="text1"/>
          <w:szCs w:val="22"/>
          <w:shd w:val="clear" w:color="auto" w:fill="FFFFFF"/>
        </w:rPr>
        <w:t>Istanbul-based</w:t>
      </w:r>
      <w:r w:rsidRPr="000E35AE">
        <w:rPr>
          <w:i/>
          <w:color w:val="000000" w:themeColor="text1"/>
          <w:sz w:val="21"/>
          <w:szCs w:val="21"/>
          <w:shd w:val="clear" w:color="auto" w:fill="FFFFFF"/>
        </w:rPr>
        <w:t xml:space="preserve"> </w:t>
      </w:r>
      <w:proofErr w:type="spellStart"/>
      <w:r w:rsidR="00707CE8" w:rsidRPr="009B43AE">
        <w:rPr>
          <w:i/>
          <w:color w:val="000000" w:themeColor="text1"/>
          <w:szCs w:val="22"/>
          <w:lang w:val="en-GB"/>
        </w:rPr>
        <w:t>Elitro</w:t>
      </w:r>
      <w:r w:rsidR="005349FD" w:rsidRPr="009B43AE">
        <w:rPr>
          <w:i/>
          <w:color w:val="000000" w:themeColor="text1"/>
          <w:szCs w:val="22"/>
          <w:lang w:val="en-GB"/>
        </w:rPr>
        <w:t>nik</w:t>
      </w:r>
      <w:proofErr w:type="spellEnd"/>
      <w:r w:rsidR="005349FD" w:rsidRPr="009B43AE">
        <w:rPr>
          <w:i/>
          <w:color w:val="000000" w:themeColor="text1"/>
          <w:szCs w:val="22"/>
          <w:lang w:val="en-GB"/>
        </w:rPr>
        <w:t xml:space="preserve"> confirm</w:t>
      </w:r>
      <w:r w:rsidRPr="009B43AE">
        <w:rPr>
          <w:i/>
          <w:color w:val="000000" w:themeColor="text1"/>
          <w:szCs w:val="22"/>
          <w:lang w:val="en-GB"/>
        </w:rPr>
        <w:t>s</w:t>
      </w:r>
      <w:r w:rsidR="005349FD" w:rsidRPr="009B43AE">
        <w:rPr>
          <w:i/>
          <w:color w:val="000000" w:themeColor="text1"/>
          <w:szCs w:val="22"/>
          <w:lang w:val="en-GB"/>
        </w:rPr>
        <w:t xml:space="preserve"> purchase of </w:t>
      </w:r>
      <w:r w:rsidR="00707CE8" w:rsidRPr="009B43AE">
        <w:rPr>
          <w:i/>
          <w:color w:val="000000" w:themeColor="text1"/>
          <w:szCs w:val="22"/>
          <w:lang w:val="en-GB"/>
        </w:rPr>
        <w:t xml:space="preserve">Acuity </w:t>
      </w:r>
      <w:r>
        <w:rPr>
          <w:i/>
          <w:color w:val="000000" w:themeColor="text1"/>
          <w:szCs w:val="22"/>
          <w:lang w:val="en-GB"/>
        </w:rPr>
        <w:t xml:space="preserve">LED </w:t>
      </w:r>
      <w:r w:rsidR="00707CE8" w:rsidRPr="009B43AE">
        <w:rPr>
          <w:i/>
          <w:color w:val="000000" w:themeColor="text1"/>
          <w:szCs w:val="22"/>
          <w:lang w:val="en-GB"/>
        </w:rPr>
        <w:t xml:space="preserve">1600 II to complement </w:t>
      </w:r>
      <w:r w:rsidR="000C69FC" w:rsidRPr="009B43AE">
        <w:rPr>
          <w:i/>
          <w:color w:val="000000" w:themeColor="text1"/>
          <w:szCs w:val="22"/>
          <w:lang w:val="en-GB"/>
        </w:rPr>
        <w:t xml:space="preserve">Acuity </w:t>
      </w:r>
      <w:r w:rsidR="005349FD" w:rsidRPr="009B43AE">
        <w:rPr>
          <w:i/>
          <w:color w:val="000000" w:themeColor="text1"/>
          <w:szCs w:val="22"/>
          <w:lang w:val="en-GB"/>
        </w:rPr>
        <w:t xml:space="preserve">LED </w:t>
      </w:r>
      <w:r w:rsidR="000C69FC" w:rsidRPr="009B43AE">
        <w:rPr>
          <w:i/>
          <w:color w:val="000000" w:themeColor="text1"/>
          <w:szCs w:val="22"/>
          <w:lang w:val="en-GB"/>
        </w:rPr>
        <w:t xml:space="preserve">1600 </w:t>
      </w:r>
      <w:r w:rsidR="0044099F">
        <w:rPr>
          <w:i/>
          <w:color w:val="000000" w:themeColor="text1"/>
          <w:szCs w:val="22"/>
          <w:lang w:val="en-GB"/>
        </w:rPr>
        <w:t>installed</w:t>
      </w:r>
      <w:r w:rsidR="000C69FC" w:rsidRPr="009B43AE">
        <w:rPr>
          <w:i/>
          <w:color w:val="000000" w:themeColor="text1"/>
          <w:szCs w:val="22"/>
          <w:lang w:val="en-GB"/>
        </w:rPr>
        <w:t xml:space="preserve"> in </w:t>
      </w:r>
      <w:r w:rsidR="003C0E4F" w:rsidRPr="009B43AE">
        <w:rPr>
          <w:i/>
          <w:color w:val="000000" w:themeColor="text1"/>
          <w:szCs w:val="22"/>
          <w:lang w:val="en-GB"/>
        </w:rPr>
        <w:t xml:space="preserve">May </w:t>
      </w:r>
      <w:r w:rsidR="000C69FC" w:rsidRPr="009B43AE">
        <w:rPr>
          <w:i/>
          <w:color w:val="000000" w:themeColor="text1"/>
          <w:szCs w:val="22"/>
          <w:lang w:val="en-GB"/>
        </w:rPr>
        <w:t>201</w:t>
      </w:r>
      <w:r w:rsidR="003C0E4F" w:rsidRPr="009B43AE">
        <w:rPr>
          <w:i/>
          <w:color w:val="000000" w:themeColor="text1"/>
          <w:szCs w:val="22"/>
          <w:lang w:val="en-GB"/>
        </w:rPr>
        <w:t>6</w:t>
      </w:r>
      <w:r w:rsidR="000C69FC" w:rsidRPr="009B43AE">
        <w:rPr>
          <w:i/>
          <w:color w:val="000000" w:themeColor="text1"/>
          <w:szCs w:val="22"/>
          <w:lang w:val="en-GB"/>
        </w:rPr>
        <w:t xml:space="preserve"> </w:t>
      </w:r>
    </w:p>
    <w:p w14:paraId="43E4B47D" w14:textId="6F4AAD25" w:rsidR="000A7E02" w:rsidRDefault="000A7E02" w:rsidP="001E7B7F">
      <w:pPr>
        <w:spacing w:before="240" w:line="360" w:lineRule="auto"/>
        <w:jc w:val="both"/>
        <w:rPr>
          <w:color w:val="000000" w:themeColor="text1"/>
          <w:szCs w:val="22"/>
          <w:lang w:val="en-GB"/>
        </w:rPr>
      </w:pPr>
      <w:r w:rsidRPr="00766BF7">
        <w:rPr>
          <w:color w:val="000000" w:themeColor="text1"/>
          <w:szCs w:val="22"/>
          <w:lang w:val="en-GB"/>
        </w:rPr>
        <w:t>Four years on from th</w:t>
      </w:r>
      <w:r w:rsidR="00DA295F" w:rsidRPr="00766BF7">
        <w:rPr>
          <w:color w:val="000000" w:themeColor="text1"/>
          <w:szCs w:val="22"/>
          <w:lang w:val="en-GB"/>
        </w:rPr>
        <w:t>e launch of the Acuity LED 1600</w:t>
      </w:r>
      <w:r w:rsidRPr="00766BF7">
        <w:rPr>
          <w:color w:val="000000" w:themeColor="text1"/>
          <w:szCs w:val="22"/>
          <w:lang w:val="en-GB"/>
        </w:rPr>
        <w:t xml:space="preserve"> and two years on from the</w:t>
      </w:r>
      <w:r w:rsidR="00455569" w:rsidRPr="00766BF7">
        <w:rPr>
          <w:color w:val="000000" w:themeColor="text1"/>
          <w:szCs w:val="22"/>
          <w:lang w:val="en-GB"/>
        </w:rPr>
        <w:t xml:space="preserve"> launch of the</w:t>
      </w:r>
      <w:r w:rsidRPr="00766BF7">
        <w:rPr>
          <w:color w:val="000000" w:themeColor="text1"/>
          <w:szCs w:val="22"/>
          <w:lang w:val="en-GB"/>
        </w:rPr>
        <w:t xml:space="preserve"> updated Acuity LED 1600 II</w:t>
      </w:r>
      <w:r w:rsidR="005349FD" w:rsidRPr="00766BF7">
        <w:rPr>
          <w:color w:val="000000" w:themeColor="text1"/>
          <w:szCs w:val="22"/>
          <w:lang w:val="en-GB"/>
        </w:rPr>
        <w:t>,</w:t>
      </w:r>
      <w:r w:rsidRPr="00766BF7">
        <w:rPr>
          <w:color w:val="000000" w:themeColor="text1"/>
          <w:szCs w:val="22"/>
          <w:lang w:val="en-GB"/>
        </w:rPr>
        <w:t xml:space="preserve"> Turkish industrial printer </w:t>
      </w:r>
      <w:proofErr w:type="spellStart"/>
      <w:r w:rsidRPr="00766BF7">
        <w:rPr>
          <w:color w:val="000000" w:themeColor="text1"/>
          <w:szCs w:val="22"/>
          <w:lang w:val="en-GB"/>
        </w:rPr>
        <w:t>Elitronik</w:t>
      </w:r>
      <w:proofErr w:type="spellEnd"/>
      <w:r w:rsidRPr="00766BF7">
        <w:rPr>
          <w:color w:val="000000" w:themeColor="text1"/>
          <w:szCs w:val="22"/>
          <w:lang w:val="en-GB"/>
        </w:rPr>
        <w:t xml:space="preserve"> has purchased the </w:t>
      </w:r>
      <w:r w:rsidR="00766BF7" w:rsidRPr="00766BF7">
        <w:rPr>
          <w:color w:val="000000" w:themeColor="text1"/>
          <w:szCs w:val="22"/>
          <w:lang w:val="en-GB"/>
        </w:rPr>
        <w:t>10</w:t>
      </w:r>
      <w:r w:rsidRPr="00766BF7">
        <w:rPr>
          <w:color w:val="000000" w:themeColor="text1"/>
          <w:szCs w:val="22"/>
          <w:lang w:val="en-GB"/>
        </w:rPr>
        <w:t>00</w:t>
      </w:r>
      <w:r w:rsidRPr="00766BF7">
        <w:rPr>
          <w:color w:val="000000" w:themeColor="text1"/>
          <w:szCs w:val="22"/>
          <w:vertAlign w:val="superscript"/>
          <w:lang w:val="en-GB"/>
        </w:rPr>
        <w:t>th</w:t>
      </w:r>
      <w:r w:rsidRPr="00766BF7">
        <w:rPr>
          <w:color w:val="000000" w:themeColor="text1"/>
          <w:szCs w:val="22"/>
          <w:lang w:val="en-GB"/>
        </w:rPr>
        <w:t xml:space="preserve"> unit </w:t>
      </w:r>
      <w:r w:rsidR="001A3B66" w:rsidRPr="00766BF7">
        <w:rPr>
          <w:color w:val="000000" w:themeColor="text1"/>
          <w:szCs w:val="22"/>
          <w:lang w:val="en-GB"/>
        </w:rPr>
        <w:t xml:space="preserve">of this robust, versatile machine in the </w:t>
      </w:r>
      <w:r w:rsidR="009B43AE">
        <w:rPr>
          <w:color w:val="000000" w:themeColor="text1"/>
          <w:szCs w:val="22"/>
          <w:lang w:val="en-GB"/>
        </w:rPr>
        <w:t>world</w:t>
      </w:r>
      <w:r w:rsidRPr="00766BF7">
        <w:rPr>
          <w:color w:val="000000" w:themeColor="text1"/>
          <w:szCs w:val="22"/>
          <w:lang w:val="en-GB"/>
        </w:rPr>
        <w:t xml:space="preserve">. </w:t>
      </w:r>
    </w:p>
    <w:p w14:paraId="234A2171" w14:textId="76FF1EE9" w:rsidR="002C38B8" w:rsidRDefault="002C38B8" w:rsidP="002C38B8">
      <w:pPr>
        <w:spacing w:before="240" w:line="360" w:lineRule="auto"/>
        <w:jc w:val="both"/>
        <w:rPr>
          <w:color w:val="000000" w:themeColor="text1"/>
          <w:szCs w:val="22"/>
          <w:lang w:val="en-GB"/>
        </w:rPr>
      </w:pPr>
      <w:r>
        <w:rPr>
          <w:color w:val="000000" w:themeColor="text1"/>
          <w:szCs w:val="22"/>
          <w:lang w:val="en-GB"/>
        </w:rPr>
        <w:t>Popular with wide format and packaging printers</w:t>
      </w:r>
      <w:r w:rsidR="001A3B66">
        <w:rPr>
          <w:color w:val="000000" w:themeColor="text1"/>
          <w:szCs w:val="22"/>
          <w:lang w:val="en-GB"/>
        </w:rPr>
        <w:t xml:space="preserve"> </w:t>
      </w:r>
      <w:r w:rsidR="009B43AE">
        <w:rPr>
          <w:color w:val="000000" w:themeColor="text1"/>
          <w:szCs w:val="22"/>
          <w:lang w:val="en-GB"/>
        </w:rPr>
        <w:t>globally</w:t>
      </w:r>
      <w:r w:rsidR="001A3B66">
        <w:rPr>
          <w:color w:val="000000" w:themeColor="text1"/>
          <w:szCs w:val="22"/>
          <w:lang w:val="en-GB"/>
        </w:rPr>
        <w:t xml:space="preserve">, </w:t>
      </w:r>
      <w:r w:rsidR="001407DF">
        <w:rPr>
          <w:color w:val="000000" w:themeColor="text1"/>
          <w:szCs w:val="22"/>
          <w:lang w:val="en-GB"/>
        </w:rPr>
        <w:t>this hybrid</w:t>
      </w:r>
      <w:r w:rsidR="001A3B66">
        <w:rPr>
          <w:color w:val="000000" w:themeColor="text1"/>
          <w:szCs w:val="22"/>
          <w:lang w:val="en-GB"/>
        </w:rPr>
        <w:t xml:space="preserve"> platform </w:t>
      </w:r>
      <w:r w:rsidR="005349FD">
        <w:rPr>
          <w:color w:val="000000" w:themeColor="text1"/>
          <w:szCs w:val="22"/>
          <w:lang w:val="en-GB"/>
        </w:rPr>
        <w:t xml:space="preserve">is increasingly highly regarded by industrial printers. </w:t>
      </w:r>
      <w:proofErr w:type="spellStart"/>
      <w:r w:rsidR="005349FD">
        <w:rPr>
          <w:color w:val="000000" w:themeColor="text1"/>
          <w:szCs w:val="22"/>
          <w:lang w:val="en-GB"/>
        </w:rPr>
        <w:t>Elitronik</w:t>
      </w:r>
      <w:proofErr w:type="spellEnd"/>
      <w:r w:rsidR="005349FD">
        <w:rPr>
          <w:color w:val="000000" w:themeColor="text1"/>
          <w:szCs w:val="22"/>
          <w:lang w:val="en-GB"/>
        </w:rPr>
        <w:t>, which produces membrane switch graphic overlays for the electronics industry</w:t>
      </w:r>
      <w:r w:rsidR="00DA295F">
        <w:rPr>
          <w:color w:val="000000" w:themeColor="text1"/>
          <w:szCs w:val="22"/>
          <w:lang w:val="en-GB"/>
        </w:rPr>
        <w:t>,</w:t>
      </w:r>
      <w:r w:rsidR="005349FD">
        <w:rPr>
          <w:color w:val="000000" w:themeColor="text1"/>
          <w:szCs w:val="22"/>
          <w:lang w:val="en-GB"/>
        </w:rPr>
        <w:t xml:space="preserve"> found the </w:t>
      </w:r>
      <w:r w:rsidR="00E40A91">
        <w:rPr>
          <w:color w:val="000000" w:themeColor="text1"/>
          <w:szCs w:val="22"/>
          <w:lang w:val="en-GB"/>
        </w:rPr>
        <w:t xml:space="preserve">UV </w:t>
      </w:r>
      <w:r w:rsidR="005349FD">
        <w:rPr>
          <w:color w:val="000000" w:themeColor="text1"/>
          <w:szCs w:val="22"/>
          <w:lang w:val="en-GB"/>
        </w:rPr>
        <w:t>inkjet technology of the Acuity LED 1600 to be a revelation. Moving from a screen printing process to inkjet</w:t>
      </w:r>
      <w:r w:rsidR="00E40A91">
        <w:rPr>
          <w:color w:val="000000" w:themeColor="text1"/>
          <w:szCs w:val="22"/>
          <w:lang w:val="en-GB"/>
        </w:rPr>
        <w:t>,</w:t>
      </w:r>
      <w:r w:rsidR="005349FD">
        <w:rPr>
          <w:color w:val="000000" w:themeColor="text1"/>
          <w:szCs w:val="22"/>
          <w:lang w:val="en-GB"/>
        </w:rPr>
        <w:t xml:space="preserve"> </w:t>
      </w:r>
      <w:proofErr w:type="spellStart"/>
      <w:r w:rsidR="005349FD">
        <w:rPr>
          <w:color w:val="000000" w:themeColor="text1"/>
          <w:szCs w:val="22"/>
          <w:lang w:val="en-GB"/>
        </w:rPr>
        <w:t>Elitronik</w:t>
      </w:r>
      <w:proofErr w:type="spellEnd"/>
      <w:r w:rsidR="005349FD">
        <w:rPr>
          <w:color w:val="000000" w:themeColor="text1"/>
          <w:szCs w:val="22"/>
          <w:lang w:val="en-GB"/>
        </w:rPr>
        <w:t xml:space="preserve"> was able to </w:t>
      </w:r>
      <w:r w:rsidR="00E40A91">
        <w:rPr>
          <w:color w:val="000000" w:themeColor="text1"/>
          <w:szCs w:val="22"/>
          <w:lang w:val="en-GB"/>
        </w:rPr>
        <w:t xml:space="preserve">increase quality, </w:t>
      </w:r>
      <w:r w:rsidR="005349FD">
        <w:rPr>
          <w:color w:val="000000" w:themeColor="text1"/>
          <w:szCs w:val="22"/>
          <w:lang w:val="en-GB"/>
        </w:rPr>
        <w:t>slash delivery times, win new business</w:t>
      </w:r>
      <w:r w:rsidR="001A3B66">
        <w:rPr>
          <w:color w:val="000000" w:themeColor="text1"/>
          <w:szCs w:val="22"/>
          <w:lang w:val="en-GB"/>
        </w:rPr>
        <w:t xml:space="preserve"> </w:t>
      </w:r>
      <w:r w:rsidR="005349FD">
        <w:rPr>
          <w:color w:val="000000" w:themeColor="text1"/>
          <w:szCs w:val="22"/>
          <w:lang w:val="en-GB"/>
        </w:rPr>
        <w:t xml:space="preserve">and </w:t>
      </w:r>
      <w:r w:rsidR="00E40A91">
        <w:rPr>
          <w:color w:val="000000" w:themeColor="text1"/>
          <w:szCs w:val="22"/>
          <w:lang w:val="en-GB"/>
        </w:rPr>
        <w:t xml:space="preserve">more than triple its annual turnover. </w:t>
      </w:r>
    </w:p>
    <w:p w14:paraId="0A0D8116" w14:textId="46FD3D9B" w:rsidR="003D7547" w:rsidRDefault="00DD6B3F" w:rsidP="002C38B8">
      <w:pPr>
        <w:spacing w:before="240" w:line="360" w:lineRule="auto"/>
        <w:jc w:val="both"/>
        <w:rPr>
          <w:color w:val="000000" w:themeColor="text1"/>
          <w:szCs w:val="22"/>
          <w:lang w:val="en-GB"/>
        </w:rPr>
      </w:pPr>
      <w:r>
        <w:rPr>
          <w:color w:val="000000" w:themeColor="text1"/>
          <w:szCs w:val="22"/>
          <w:lang w:val="en-GB"/>
        </w:rPr>
        <w:t xml:space="preserve">“Our sector uses screen printing almost exclusively,” says </w:t>
      </w:r>
      <w:proofErr w:type="spellStart"/>
      <w:r w:rsidR="00B4302F">
        <w:rPr>
          <w:color w:val="000000" w:themeColor="text1"/>
          <w:szCs w:val="22"/>
          <w:lang w:val="en-GB"/>
        </w:rPr>
        <w:t>Eli</w:t>
      </w:r>
      <w:r w:rsidR="000A7E02">
        <w:rPr>
          <w:color w:val="000000" w:themeColor="text1"/>
          <w:szCs w:val="22"/>
          <w:lang w:val="en-GB"/>
        </w:rPr>
        <w:t>tronik</w:t>
      </w:r>
      <w:proofErr w:type="spellEnd"/>
      <w:r w:rsidR="000A7E02">
        <w:rPr>
          <w:color w:val="000000" w:themeColor="text1"/>
          <w:szCs w:val="22"/>
          <w:lang w:val="en-GB"/>
        </w:rPr>
        <w:t xml:space="preserve"> owner and founder </w:t>
      </w:r>
      <w:proofErr w:type="spellStart"/>
      <w:r w:rsidR="002C38B8" w:rsidRPr="002C38B8">
        <w:rPr>
          <w:color w:val="000000" w:themeColor="text1"/>
          <w:szCs w:val="22"/>
          <w:lang w:val="en-GB"/>
        </w:rPr>
        <w:t>Müge</w:t>
      </w:r>
      <w:proofErr w:type="spellEnd"/>
      <w:r w:rsidR="002C38B8" w:rsidRPr="002C38B8">
        <w:rPr>
          <w:color w:val="000000" w:themeColor="text1"/>
          <w:szCs w:val="22"/>
          <w:lang w:val="en-GB"/>
        </w:rPr>
        <w:t xml:space="preserve"> </w:t>
      </w:r>
      <w:proofErr w:type="spellStart"/>
      <w:r w:rsidR="002C38B8" w:rsidRPr="002C38B8">
        <w:rPr>
          <w:color w:val="000000" w:themeColor="text1"/>
          <w:szCs w:val="22"/>
          <w:lang w:val="en-GB"/>
        </w:rPr>
        <w:t>Elif</w:t>
      </w:r>
      <w:proofErr w:type="spellEnd"/>
      <w:r w:rsidR="002C38B8">
        <w:rPr>
          <w:color w:val="000000" w:themeColor="text1"/>
          <w:szCs w:val="22"/>
          <w:lang w:val="en-GB"/>
        </w:rPr>
        <w:t xml:space="preserve"> </w:t>
      </w:r>
      <w:proofErr w:type="spellStart"/>
      <w:r w:rsidR="002C38B8" w:rsidRPr="002C38B8">
        <w:rPr>
          <w:color w:val="000000" w:themeColor="text1"/>
          <w:szCs w:val="22"/>
          <w:lang w:val="en-GB"/>
        </w:rPr>
        <w:t>Özaslan</w:t>
      </w:r>
      <w:proofErr w:type="spellEnd"/>
      <w:r w:rsidR="002C38B8" w:rsidRPr="002C38B8">
        <w:rPr>
          <w:color w:val="000000" w:themeColor="text1"/>
          <w:szCs w:val="22"/>
          <w:lang w:val="en-GB"/>
        </w:rPr>
        <w:t>.</w:t>
      </w:r>
      <w:r>
        <w:rPr>
          <w:color w:val="000000" w:themeColor="text1"/>
          <w:szCs w:val="22"/>
          <w:lang w:val="en-GB"/>
        </w:rPr>
        <w:t xml:space="preserve"> “This can be a costly and time-consuming </w:t>
      </w:r>
      <w:proofErr w:type="gramStart"/>
      <w:r>
        <w:rPr>
          <w:color w:val="000000" w:themeColor="text1"/>
          <w:szCs w:val="22"/>
          <w:lang w:val="en-GB"/>
        </w:rPr>
        <w:t>process</w:t>
      </w:r>
      <w:proofErr w:type="gramEnd"/>
      <w:r>
        <w:rPr>
          <w:color w:val="000000" w:themeColor="text1"/>
          <w:szCs w:val="22"/>
          <w:lang w:val="en-GB"/>
        </w:rPr>
        <w:t xml:space="preserve">, with lots of room for human error. </w:t>
      </w:r>
      <w:r w:rsidR="00C53CAB">
        <w:rPr>
          <w:color w:val="000000" w:themeColor="text1"/>
          <w:szCs w:val="22"/>
          <w:lang w:val="en-GB"/>
        </w:rPr>
        <w:t xml:space="preserve">In </w:t>
      </w:r>
      <w:r w:rsidR="003C0E4F">
        <w:rPr>
          <w:color w:val="000000" w:themeColor="text1"/>
          <w:szCs w:val="22"/>
          <w:lang w:val="en-GB"/>
        </w:rPr>
        <w:t xml:space="preserve">2015 </w:t>
      </w:r>
      <w:r w:rsidR="00C53CAB">
        <w:rPr>
          <w:color w:val="000000" w:themeColor="text1"/>
          <w:szCs w:val="22"/>
          <w:lang w:val="en-GB"/>
        </w:rPr>
        <w:t>w</w:t>
      </w:r>
      <w:r>
        <w:rPr>
          <w:color w:val="000000" w:themeColor="text1"/>
          <w:szCs w:val="22"/>
          <w:lang w:val="en-GB"/>
        </w:rPr>
        <w:t xml:space="preserve">e </w:t>
      </w:r>
      <w:r w:rsidR="00C53CAB">
        <w:rPr>
          <w:color w:val="000000" w:themeColor="text1"/>
          <w:szCs w:val="22"/>
          <w:lang w:val="en-GB"/>
        </w:rPr>
        <w:t>began</w:t>
      </w:r>
      <w:r>
        <w:rPr>
          <w:color w:val="000000" w:themeColor="text1"/>
          <w:szCs w:val="22"/>
          <w:lang w:val="en-GB"/>
        </w:rPr>
        <w:t xml:space="preserve"> looking at technology that could take our company to the next level and </w:t>
      </w:r>
      <w:r w:rsidR="003D7547">
        <w:rPr>
          <w:color w:val="000000" w:themeColor="text1"/>
          <w:szCs w:val="22"/>
          <w:lang w:val="en-GB"/>
        </w:rPr>
        <w:t xml:space="preserve">digital UV looked to be the most promising method. We talked with a few </w:t>
      </w:r>
      <w:r w:rsidR="00637841">
        <w:rPr>
          <w:color w:val="000000" w:themeColor="text1"/>
          <w:szCs w:val="22"/>
          <w:lang w:val="en-GB"/>
        </w:rPr>
        <w:t>different</w:t>
      </w:r>
      <w:r w:rsidR="003D7547">
        <w:rPr>
          <w:color w:val="000000" w:themeColor="text1"/>
          <w:szCs w:val="22"/>
          <w:lang w:val="en-GB"/>
        </w:rPr>
        <w:t xml:space="preserve"> suppliers</w:t>
      </w:r>
      <w:r w:rsidR="00B32429">
        <w:rPr>
          <w:color w:val="000000" w:themeColor="text1"/>
          <w:szCs w:val="22"/>
          <w:lang w:val="en-GB"/>
        </w:rPr>
        <w:t xml:space="preserve">, </w:t>
      </w:r>
      <w:r w:rsidR="003D7547">
        <w:rPr>
          <w:color w:val="000000" w:themeColor="text1"/>
          <w:szCs w:val="22"/>
          <w:lang w:val="en-GB"/>
        </w:rPr>
        <w:t xml:space="preserve">but Fujifilm </w:t>
      </w:r>
      <w:r w:rsidR="00637841">
        <w:rPr>
          <w:color w:val="000000" w:themeColor="text1"/>
          <w:szCs w:val="22"/>
          <w:lang w:val="en-GB"/>
        </w:rPr>
        <w:t>seemed able to deliver the best quality and they were</w:t>
      </w:r>
      <w:r w:rsidR="003D7547">
        <w:rPr>
          <w:color w:val="000000" w:themeColor="text1"/>
          <w:szCs w:val="22"/>
          <w:lang w:val="en-GB"/>
        </w:rPr>
        <w:t xml:space="preserve"> by far the most helpful and responsive. They allowed us to trial an Acuity LED 1600 at our factory</w:t>
      </w:r>
      <w:r w:rsidR="00B32429">
        <w:rPr>
          <w:color w:val="000000" w:themeColor="text1"/>
          <w:szCs w:val="22"/>
          <w:lang w:val="en-GB"/>
        </w:rPr>
        <w:t>,</w:t>
      </w:r>
      <w:r w:rsidR="003D7547">
        <w:rPr>
          <w:color w:val="000000" w:themeColor="text1"/>
          <w:szCs w:val="22"/>
          <w:lang w:val="en-GB"/>
        </w:rPr>
        <w:t xml:space="preserve"> so we could be sure it was going to deliver the improvements we needed. Throughout the whole process Fujifilm gave us tremendous support and we started seeing results</w:t>
      </w:r>
      <w:r w:rsidR="00B32429">
        <w:rPr>
          <w:color w:val="000000" w:themeColor="text1"/>
          <w:szCs w:val="22"/>
          <w:lang w:val="en-GB"/>
        </w:rPr>
        <w:t xml:space="preserve"> almost immediately</w:t>
      </w:r>
      <w:r w:rsidR="003D7547">
        <w:rPr>
          <w:color w:val="000000" w:themeColor="text1"/>
          <w:szCs w:val="22"/>
          <w:lang w:val="en-GB"/>
        </w:rPr>
        <w:t xml:space="preserve">. We </w:t>
      </w:r>
      <w:r w:rsidR="00F20871">
        <w:rPr>
          <w:color w:val="000000" w:themeColor="text1"/>
          <w:szCs w:val="22"/>
          <w:lang w:val="en-GB"/>
        </w:rPr>
        <w:t>began</w:t>
      </w:r>
      <w:r w:rsidR="003D7547">
        <w:rPr>
          <w:color w:val="000000" w:themeColor="text1"/>
          <w:szCs w:val="22"/>
          <w:lang w:val="en-GB"/>
        </w:rPr>
        <w:t xml:space="preserve"> winning new business</w:t>
      </w:r>
      <w:r w:rsidR="00B32429">
        <w:rPr>
          <w:color w:val="000000" w:themeColor="text1"/>
          <w:szCs w:val="22"/>
          <w:lang w:val="en-GB"/>
        </w:rPr>
        <w:t>,</w:t>
      </w:r>
      <w:r w:rsidR="003D7547">
        <w:rPr>
          <w:color w:val="000000" w:themeColor="text1"/>
          <w:szCs w:val="22"/>
          <w:lang w:val="en-GB"/>
        </w:rPr>
        <w:t xml:space="preserve"> and jobs </w:t>
      </w:r>
      <w:r w:rsidR="003D7547" w:rsidRPr="003D7547">
        <w:rPr>
          <w:color w:val="000000" w:themeColor="text1"/>
          <w:szCs w:val="22"/>
          <w:lang w:val="en-GB"/>
        </w:rPr>
        <w:t xml:space="preserve">that would </w:t>
      </w:r>
      <w:r w:rsidR="003D7547">
        <w:rPr>
          <w:color w:val="000000" w:themeColor="text1"/>
          <w:szCs w:val="22"/>
          <w:lang w:val="en-GB"/>
        </w:rPr>
        <w:t>have</w:t>
      </w:r>
      <w:r w:rsidR="003D7547" w:rsidRPr="003D7547">
        <w:rPr>
          <w:color w:val="000000" w:themeColor="text1"/>
          <w:szCs w:val="22"/>
          <w:lang w:val="en-GB"/>
        </w:rPr>
        <w:t xml:space="preserve"> take</w:t>
      </w:r>
      <w:r w:rsidR="003D7547">
        <w:rPr>
          <w:color w:val="000000" w:themeColor="text1"/>
          <w:szCs w:val="22"/>
          <w:lang w:val="en-GB"/>
        </w:rPr>
        <w:t>n</w:t>
      </w:r>
      <w:r w:rsidR="003D7547" w:rsidRPr="003D7547">
        <w:rPr>
          <w:color w:val="000000" w:themeColor="text1"/>
          <w:szCs w:val="22"/>
          <w:lang w:val="en-GB"/>
        </w:rPr>
        <w:t xml:space="preserve"> </w:t>
      </w:r>
      <w:r w:rsidR="003D7547">
        <w:rPr>
          <w:color w:val="000000" w:themeColor="text1"/>
          <w:szCs w:val="22"/>
          <w:lang w:val="en-GB"/>
        </w:rPr>
        <w:t>a</w:t>
      </w:r>
      <w:r w:rsidR="003D7547" w:rsidRPr="003D7547">
        <w:rPr>
          <w:color w:val="000000" w:themeColor="text1"/>
          <w:szCs w:val="22"/>
          <w:lang w:val="en-GB"/>
        </w:rPr>
        <w:t xml:space="preserve"> week or </w:t>
      </w:r>
      <w:r w:rsidR="003D7547">
        <w:rPr>
          <w:color w:val="000000" w:themeColor="text1"/>
          <w:szCs w:val="22"/>
          <w:lang w:val="en-GB"/>
        </w:rPr>
        <w:t>more</w:t>
      </w:r>
      <w:r w:rsidR="003D7547" w:rsidRPr="003D7547">
        <w:rPr>
          <w:color w:val="000000" w:themeColor="text1"/>
          <w:szCs w:val="22"/>
          <w:lang w:val="en-GB"/>
        </w:rPr>
        <w:t xml:space="preserve"> were finished in one or two days. </w:t>
      </w:r>
    </w:p>
    <w:p w14:paraId="6C2F72CC" w14:textId="77777777" w:rsidR="003D7547" w:rsidRDefault="003D7547" w:rsidP="002C38B8">
      <w:pPr>
        <w:spacing w:before="240" w:line="360" w:lineRule="auto"/>
        <w:jc w:val="both"/>
        <w:rPr>
          <w:color w:val="000000" w:themeColor="text1"/>
          <w:szCs w:val="22"/>
          <w:lang w:val="en-GB"/>
        </w:rPr>
      </w:pPr>
    </w:p>
    <w:p w14:paraId="19D23609" w14:textId="4BEBF627" w:rsidR="000A7E02" w:rsidRDefault="003D7547" w:rsidP="003D7547">
      <w:pPr>
        <w:spacing w:before="240" w:line="360" w:lineRule="auto"/>
        <w:jc w:val="both"/>
        <w:rPr>
          <w:color w:val="000000" w:themeColor="text1"/>
          <w:szCs w:val="22"/>
          <w:lang w:val="en-GB"/>
        </w:rPr>
      </w:pPr>
      <w:r>
        <w:rPr>
          <w:color w:val="000000" w:themeColor="text1"/>
          <w:szCs w:val="22"/>
          <w:lang w:val="en-GB"/>
        </w:rPr>
        <w:t>“S</w:t>
      </w:r>
      <w:r w:rsidRPr="003D7547">
        <w:rPr>
          <w:color w:val="000000" w:themeColor="text1"/>
          <w:szCs w:val="22"/>
          <w:lang w:val="en-GB"/>
        </w:rPr>
        <w:t>ample preparation used to be a</w:t>
      </w:r>
      <w:r>
        <w:rPr>
          <w:color w:val="000000" w:themeColor="text1"/>
          <w:szCs w:val="22"/>
          <w:lang w:val="en-GB"/>
        </w:rPr>
        <w:t xml:space="preserve"> huge</w:t>
      </w:r>
      <w:r w:rsidRPr="003D7547">
        <w:rPr>
          <w:color w:val="000000" w:themeColor="text1"/>
          <w:szCs w:val="22"/>
          <w:lang w:val="en-GB"/>
        </w:rPr>
        <w:t xml:space="preserve"> inconvenience</w:t>
      </w:r>
      <w:r>
        <w:rPr>
          <w:color w:val="000000" w:themeColor="text1"/>
          <w:szCs w:val="22"/>
          <w:lang w:val="en-GB"/>
        </w:rPr>
        <w:t xml:space="preserve"> </w:t>
      </w:r>
      <w:r w:rsidR="00637841">
        <w:rPr>
          <w:color w:val="000000" w:themeColor="text1"/>
          <w:szCs w:val="22"/>
          <w:lang w:val="en-GB"/>
        </w:rPr>
        <w:t>– time-consuming and</w:t>
      </w:r>
      <w:r w:rsidRPr="003D7547">
        <w:rPr>
          <w:color w:val="000000" w:themeColor="text1"/>
          <w:szCs w:val="22"/>
          <w:lang w:val="en-GB"/>
        </w:rPr>
        <w:t xml:space="preserve"> expensive</w:t>
      </w:r>
      <w:r w:rsidR="00637841">
        <w:rPr>
          <w:color w:val="000000" w:themeColor="text1"/>
          <w:szCs w:val="22"/>
          <w:lang w:val="en-GB"/>
        </w:rPr>
        <w:t xml:space="preserve">. Now, with the </w:t>
      </w:r>
      <w:r>
        <w:rPr>
          <w:color w:val="000000" w:themeColor="text1"/>
          <w:szCs w:val="22"/>
          <w:lang w:val="en-GB"/>
        </w:rPr>
        <w:t>Acuity LED 1600</w:t>
      </w:r>
      <w:r w:rsidRPr="003D7547">
        <w:rPr>
          <w:color w:val="000000" w:themeColor="text1"/>
          <w:szCs w:val="22"/>
          <w:lang w:val="en-GB"/>
        </w:rPr>
        <w:t xml:space="preserve">, </w:t>
      </w:r>
      <w:r w:rsidR="00637841">
        <w:rPr>
          <w:color w:val="000000" w:themeColor="text1"/>
          <w:szCs w:val="22"/>
          <w:lang w:val="en-GB"/>
        </w:rPr>
        <w:t xml:space="preserve">it’s a simple, seamless process. Across the </w:t>
      </w:r>
      <w:r w:rsidR="00C53CAB">
        <w:rPr>
          <w:color w:val="000000" w:themeColor="text1"/>
          <w:szCs w:val="22"/>
          <w:lang w:val="en-GB"/>
        </w:rPr>
        <w:t>board</w:t>
      </w:r>
      <w:r w:rsidR="00637841">
        <w:rPr>
          <w:color w:val="000000" w:themeColor="text1"/>
          <w:szCs w:val="22"/>
          <w:lang w:val="en-GB"/>
        </w:rPr>
        <w:t xml:space="preserve"> we’re seeing huge time and cost savings. Producti</w:t>
      </w:r>
      <w:r w:rsidR="00B32429">
        <w:rPr>
          <w:color w:val="000000" w:themeColor="text1"/>
          <w:szCs w:val="22"/>
          <w:lang w:val="en-GB"/>
        </w:rPr>
        <w:t>vity is up, profitability is up</w:t>
      </w:r>
      <w:r w:rsidR="00637841">
        <w:rPr>
          <w:color w:val="000000" w:themeColor="text1"/>
          <w:szCs w:val="22"/>
          <w:lang w:val="en-GB"/>
        </w:rPr>
        <w:t xml:space="preserve"> and business is still growing – so to make the most of that opportunity we made the decision to purchase a second machine, an Acuity LED 1600 II.”</w:t>
      </w:r>
    </w:p>
    <w:p w14:paraId="50343736" w14:textId="77777777" w:rsidR="00637841" w:rsidRDefault="00637841" w:rsidP="00071F87">
      <w:pPr>
        <w:spacing w:line="360" w:lineRule="auto"/>
        <w:jc w:val="both"/>
        <w:rPr>
          <w:color w:val="000000" w:themeColor="text1"/>
          <w:szCs w:val="22"/>
          <w:lang w:val="en-GB"/>
        </w:rPr>
      </w:pPr>
    </w:p>
    <w:p w14:paraId="1CF73972" w14:textId="1390977F" w:rsidR="001E7B7F" w:rsidRDefault="00637841" w:rsidP="00071F87">
      <w:pPr>
        <w:spacing w:line="360" w:lineRule="auto"/>
        <w:jc w:val="both"/>
        <w:rPr>
          <w:color w:val="000000" w:themeColor="text1"/>
          <w:szCs w:val="22"/>
          <w:lang w:val="en-GB"/>
        </w:rPr>
      </w:pPr>
      <w:r>
        <w:rPr>
          <w:color w:val="000000" w:themeColor="text1"/>
          <w:szCs w:val="22"/>
          <w:lang w:val="en-GB"/>
        </w:rPr>
        <w:t>Says Tudor Morgan</w:t>
      </w:r>
      <w:r w:rsidRPr="00AD363F">
        <w:rPr>
          <w:color w:val="000000" w:themeColor="text1"/>
          <w:szCs w:val="22"/>
          <w:lang w:val="en-GB"/>
        </w:rPr>
        <w:t xml:space="preserve">, </w:t>
      </w:r>
      <w:r>
        <w:rPr>
          <w:color w:val="000000" w:themeColor="text1"/>
          <w:szCs w:val="22"/>
          <w:lang w:val="en-GB"/>
        </w:rPr>
        <w:t xml:space="preserve">Segment Manager, </w:t>
      </w:r>
      <w:proofErr w:type="gramStart"/>
      <w:r>
        <w:rPr>
          <w:color w:val="000000" w:themeColor="text1"/>
          <w:szCs w:val="22"/>
          <w:lang w:val="en-GB"/>
        </w:rPr>
        <w:t>Sign</w:t>
      </w:r>
      <w:proofErr w:type="gramEnd"/>
      <w:r>
        <w:rPr>
          <w:color w:val="000000" w:themeColor="text1"/>
          <w:szCs w:val="22"/>
          <w:lang w:val="en-GB"/>
        </w:rPr>
        <w:t xml:space="preserve"> &amp; Display at Fujifilm Graphic Systems Europe</w:t>
      </w:r>
      <w:r w:rsidRPr="00AD363F">
        <w:rPr>
          <w:color w:val="000000" w:themeColor="text1"/>
          <w:szCs w:val="22"/>
          <w:lang w:val="en-GB"/>
        </w:rPr>
        <w:t>:</w:t>
      </w:r>
      <w:r>
        <w:rPr>
          <w:color w:val="000000" w:themeColor="text1"/>
          <w:szCs w:val="22"/>
          <w:lang w:val="en-GB"/>
        </w:rPr>
        <w:t xml:space="preserve"> </w:t>
      </w:r>
      <w:r w:rsidR="00B32429">
        <w:rPr>
          <w:color w:val="000000" w:themeColor="text1"/>
          <w:szCs w:val="22"/>
          <w:lang w:val="en-GB"/>
        </w:rPr>
        <w:t>“</w:t>
      </w:r>
      <w:r>
        <w:rPr>
          <w:color w:val="000000" w:themeColor="text1"/>
          <w:szCs w:val="22"/>
          <w:lang w:val="en-GB"/>
        </w:rPr>
        <w:t xml:space="preserve">Reaching </w:t>
      </w:r>
      <w:r w:rsidR="009B43AE">
        <w:rPr>
          <w:color w:val="000000" w:themeColor="text1"/>
          <w:szCs w:val="22"/>
          <w:lang w:val="en-GB"/>
        </w:rPr>
        <w:t>1000</w:t>
      </w:r>
      <w:r>
        <w:rPr>
          <w:color w:val="000000" w:themeColor="text1"/>
          <w:szCs w:val="22"/>
          <w:lang w:val="en-GB"/>
        </w:rPr>
        <w:t xml:space="preserve"> sales of the Acuity LED 1600 platform </w:t>
      </w:r>
      <w:r w:rsidR="009B43AE">
        <w:rPr>
          <w:color w:val="000000" w:themeColor="text1"/>
          <w:szCs w:val="22"/>
          <w:lang w:val="en-GB"/>
        </w:rPr>
        <w:t>globally</w:t>
      </w:r>
      <w:r>
        <w:rPr>
          <w:color w:val="000000" w:themeColor="text1"/>
          <w:szCs w:val="22"/>
          <w:lang w:val="en-GB"/>
        </w:rPr>
        <w:t xml:space="preserve"> is testament to its </w:t>
      </w:r>
      <w:r w:rsidR="00B32429">
        <w:rPr>
          <w:color w:val="000000" w:themeColor="text1"/>
          <w:szCs w:val="22"/>
          <w:lang w:val="en-GB"/>
        </w:rPr>
        <w:t>reliability</w:t>
      </w:r>
      <w:r>
        <w:rPr>
          <w:color w:val="000000" w:themeColor="text1"/>
          <w:szCs w:val="22"/>
          <w:lang w:val="en-GB"/>
        </w:rPr>
        <w:t xml:space="preserve">, quality and </w:t>
      </w:r>
      <w:r w:rsidR="00B32429">
        <w:rPr>
          <w:color w:val="000000" w:themeColor="text1"/>
          <w:szCs w:val="22"/>
          <w:lang w:val="en-GB"/>
        </w:rPr>
        <w:t>versatility</w:t>
      </w:r>
      <w:r w:rsidR="009B43AE">
        <w:rPr>
          <w:color w:val="000000" w:themeColor="text1"/>
          <w:szCs w:val="22"/>
          <w:lang w:val="en-GB"/>
        </w:rPr>
        <w:t>. This 10</w:t>
      </w:r>
      <w:r>
        <w:rPr>
          <w:color w:val="000000" w:themeColor="text1"/>
          <w:szCs w:val="22"/>
          <w:lang w:val="en-GB"/>
        </w:rPr>
        <w:t>00</w:t>
      </w:r>
      <w:r w:rsidRPr="00637841">
        <w:rPr>
          <w:color w:val="000000" w:themeColor="text1"/>
          <w:szCs w:val="22"/>
          <w:vertAlign w:val="superscript"/>
          <w:lang w:val="en-GB"/>
        </w:rPr>
        <w:t>th</w:t>
      </w:r>
      <w:r>
        <w:rPr>
          <w:color w:val="000000" w:themeColor="text1"/>
          <w:szCs w:val="22"/>
          <w:lang w:val="en-GB"/>
        </w:rPr>
        <w:t xml:space="preserve"> sale is particularly pleasing as it demonstrates </w:t>
      </w:r>
      <w:r w:rsidR="00C53CAB">
        <w:rPr>
          <w:color w:val="000000" w:themeColor="text1"/>
          <w:szCs w:val="22"/>
          <w:lang w:val="en-GB"/>
        </w:rPr>
        <w:t>that the</w:t>
      </w:r>
      <w:r>
        <w:rPr>
          <w:color w:val="000000" w:themeColor="text1"/>
          <w:szCs w:val="22"/>
          <w:lang w:val="en-GB"/>
        </w:rPr>
        <w:t xml:space="preserve"> </w:t>
      </w:r>
      <w:r w:rsidR="00C53CAB">
        <w:rPr>
          <w:color w:val="000000" w:themeColor="text1"/>
          <w:szCs w:val="22"/>
          <w:lang w:val="en-GB"/>
        </w:rPr>
        <w:t xml:space="preserve">potential for this machine to transform businesses goes well beyond the traditional graphic display and packaging markets. The Acuity LED 1600 II is a </w:t>
      </w:r>
      <w:r w:rsidR="00455569">
        <w:rPr>
          <w:color w:val="000000" w:themeColor="text1"/>
          <w:szCs w:val="22"/>
          <w:lang w:val="en-GB"/>
        </w:rPr>
        <w:t>printer</w:t>
      </w:r>
      <w:r w:rsidR="00C53CAB">
        <w:rPr>
          <w:color w:val="000000" w:themeColor="text1"/>
          <w:szCs w:val="22"/>
          <w:lang w:val="en-GB"/>
        </w:rPr>
        <w:t xml:space="preserve"> with huge industrial potential and we’re delighted that a company of </w:t>
      </w:r>
      <w:proofErr w:type="spellStart"/>
      <w:r w:rsidR="00C53CAB">
        <w:rPr>
          <w:color w:val="000000" w:themeColor="text1"/>
          <w:szCs w:val="22"/>
          <w:lang w:val="en-GB"/>
        </w:rPr>
        <w:t>Elitronik’s</w:t>
      </w:r>
      <w:proofErr w:type="spellEnd"/>
      <w:r w:rsidR="00C53CAB">
        <w:rPr>
          <w:color w:val="000000" w:themeColor="text1"/>
          <w:szCs w:val="22"/>
          <w:lang w:val="en-GB"/>
        </w:rPr>
        <w:t xml:space="preserve"> standing and reputation in their industry has confirmed this so </w:t>
      </w:r>
      <w:r w:rsidR="00C53CAB" w:rsidRPr="009B43AE">
        <w:rPr>
          <w:color w:val="000000" w:themeColor="text1"/>
          <w:szCs w:val="22"/>
          <w:lang w:val="en-GB"/>
        </w:rPr>
        <w:t>emphatically with their purchase of a second machine</w:t>
      </w:r>
      <w:r w:rsidR="00455569" w:rsidRPr="009B43AE">
        <w:rPr>
          <w:color w:val="000000" w:themeColor="text1"/>
          <w:szCs w:val="22"/>
          <w:lang w:val="en-GB"/>
        </w:rPr>
        <w:t xml:space="preserve"> to run alongside the first</w:t>
      </w:r>
      <w:r w:rsidR="00C53CAB" w:rsidRPr="009B43AE">
        <w:rPr>
          <w:color w:val="000000" w:themeColor="text1"/>
          <w:szCs w:val="22"/>
          <w:lang w:val="en-GB"/>
        </w:rPr>
        <w:t>.”</w:t>
      </w:r>
    </w:p>
    <w:p w14:paraId="5C0C9315" w14:textId="0FB916D3" w:rsidR="00C27310" w:rsidRDefault="00C27310" w:rsidP="00AD363F">
      <w:pPr>
        <w:spacing w:line="360" w:lineRule="auto"/>
        <w:jc w:val="both"/>
        <w:rPr>
          <w:rFonts w:eastAsia="Helvetica Light"/>
          <w:color w:val="000000" w:themeColor="text1"/>
          <w:kern w:val="24"/>
          <w:szCs w:val="22"/>
          <w:lang w:val="en-US"/>
        </w:rPr>
      </w:pPr>
    </w:p>
    <w:p w14:paraId="55871769" w14:textId="77777777" w:rsidR="0033378E" w:rsidRDefault="0033378E" w:rsidP="0033378E">
      <w:pPr>
        <w:jc w:val="both"/>
        <w:rPr>
          <w:rFonts w:asciiTheme="minorHAnsi" w:hAnsiTheme="minorHAnsi" w:cstheme="minorHAnsi"/>
          <w:color w:val="000000" w:themeColor="text1"/>
          <w:szCs w:val="22"/>
          <w:lang w:val="en-GB"/>
        </w:rPr>
      </w:pPr>
    </w:p>
    <w:p w14:paraId="4C5675D8" w14:textId="77777777" w:rsidR="00B25727" w:rsidRPr="007C589A" w:rsidRDefault="00B25727" w:rsidP="00B25727">
      <w:pPr>
        <w:spacing w:line="360" w:lineRule="auto"/>
        <w:jc w:val="center"/>
        <w:rPr>
          <w:b/>
          <w:lang w:val="en-GB"/>
        </w:rPr>
      </w:pPr>
      <w:r w:rsidRPr="007C589A">
        <w:rPr>
          <w:b/>
          <w:lang w:val="en-GB"/>
        </w:rPr>
        <w:t>ENDS</w:t>
      </w:r>
    </w:p>
    <w:p w14:paraId="2BF3C6A6" w14:textId="77777777" w:rsidR="00B25727" w:rsidRPr="00314070" w:rsidRDefault="00B25727" w:rsidP="00B25727">
      <w:pPr>
        <w:spacing w:line="360" w:lineRule="auto"/>
        <w:jc w:val="center"/>
        <w:rPr>
          <w:rFonts w:ascii="Helvetica" w:hAnsi="Helvetica" w:cs="Helvetica"/>
          <w:b/>
          <w:bCs/>
          <w:sz w:val="20"/>
          <w:lang w:val="en-GB"/>
        </w:rPr>
      </w:pPr>
    </w:p>
    <w:p w14:paraId="4218865A" w14:textId="77777777" w:rsidR="00B25727" w:rsidRPr="00314070" w:rsidRDefault="00B25727" w:rsidP="00B25727">
      <w:pPr>
        <w:jc w:val="both"/>
        <w:rPr>
          <w:rFonts w:ascii="Helvetica" w:hAnsi="Helvetica" w:cs="Helvetica"/>
          <w:b/>
          <w:bCs/>
          <w:sz w:val="20"/>
          <w:lang w:val="en-GB"/>
        </w:rPr>
      </w:pPr>
    </w:p>
    <w:p w14:paraId="41E6FF70" w14:textId="77777777" w:rsidR="00B25727" w:rsidRPr="007C589A" w:rsidRDefault="00B25727" w:rsidP="00B25727">
      <w:pPr>
        <w:jc w:val="both"/>
        <w:rPr>
          <w:bCs/>
          <w:sz w:val="20"/>
          <w:lang w:val="en-GB"/>
        </w:rPr>
      </w:pPr>
      <w:r w:rsidRPr="007C589A">
        <w:rPr>
          <w:b/>
          <w:bCs/>
          <w:sz w:val="20"/>
          <w:lang w:val="en-GB"/>
        </w:rPr>
        <w:t>About FUJIFILM Corporation</w:t>
      </w:r>
    </w:p>
    <w:p w14:paraId="55E2563C" w14:textId="77777777" w:rsidR="00B25727" w:rsidRPr="007C589A" w:rsidRDefault="00B25727" w:rsidP="00B25727">
      <w:pPr>
        <w:jc w:val="both"/>
        <w:rPr>
          <w:sz w:val="20"/>
          <w:lang w:val="en-GB"/>
        </w:rPr>
      </w:pPr>
      <w:r w:rsidRPr="007C589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71320E0" w14:textId="77777777" w:rsidR="00B25727" w:rsidRPr="007C589A" w:rsidRDefault="00B25727" w:rsidP="00B25727">
      <w:pPr>
        <w:jc w:val="both"/>
        <w:rPr>
          <w:b/>
          <w:bCs/>
          <w:sz w:val="20"/>
          <w:lang w:val="en-GB"/>
        </w:rPr>
      </w:pPr>
    </w:p>
    <w:p w14:paraId="63E10C7C" w14:textId="77777777" w:rsidR="00B25727" w:rsidRPr="007C589A" w:rsidRDefault="00B25727" w:rsidP="00B25727">
      <w:pPr>
        <w:jc w:val="both"/>
        <w:rPr>
          <w:bCs/>
          <w:sz w:val="20"/>
          <w:lang w:val="en-GB"/>
        </w:rPr>
      </w:pPr>
      <w:r w:rsidRPr="007C589A">
        <w:rPr>
          <w:b/>
          <w:bCs/>
          <w:sz w:val="20"/>
          <w:lang w:val="en-GB"/>
        </w:rPr>
        <w:t>About Fujifilm Graphic Systems</w:t>
      </w:r>
      <w:r w:rsidRPr="007C589A">
        <w:rPr>
          <w:b/>
          <w:sz w:val="20"/>
          <w:lang w:val="en-GB"/>
        </w:rPr>
        <w:t xml:space="preserve"> </w:t>
      </w:r>
    </w:p>
    <w:p w14:paraId="4BA8EC74" w14:textId="77777777" w:rsidR="00B25727" w:rsidRPr="007C589A" w:rsidRDefault="00B25727" w:rsidP="00B25727">
      <w:pPr>
        <w:jc w:val="both"/>
        <w:rPr>
          <w:sz w:val="20"/>
          <w:lang w:val="en-GB"/>
        </w:rPr>
      </w:pPr>
      <w:r w:rsidRPr="007C589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7C589A">
          <w:rPr>
            <w:rStyle w:val="Hyperlink"/>
            <w:sz w:val="20"/>
            <w:lang w:val="en-GB"/>
          </w:rPr>
          <w:t>www.fujifilm.eu/eu/products/graphic-systems/</w:t>
        </w:r>
      </w:hyperlink>
      <w:r w:rsidRPr="007C589A">
        <w:rPr>
          <w:sz w:val="20"/>
          <w:lang w:val="en-GB"/>
        </w:rPr>
        <w:t xml:space="preserve">, or </w:t>
      </w:r>
      <w:hyperlink r:id="rId13" w:history="1">
        <w:r w:rsidRPr="007C589A">
          <w:rPr>
            <w:rStyle w:val="Hyperlink"/>
            <w:sz w:val="20"/>
            <w:lang w:val="en-GB"/>
          </w:rPr>
          <w:t>www.youtube.com/FujifilmGSEurope</w:t>
        </w:r>
      </w:hyperlink>
      <w:r w:rsidRPr="007C589A">
        <w:rPr>
          <w:sz w:val="20"/>
          <w:lang w:val="en-GB"/>
        </w:rPr>
        <w:t xml:space="preserve"> or follow us on </w:t>
      </w:r>
      <w:r w:rsidRPr="007C589A">
        <w:rPr>
          <w:color w:val="0000FF"/>
          <w:sz w:val="20"/>
          <w:lang w:val="en-GB"/>
        </w:rPr>
        <w:t>@</w:t>
      </w:r>
      <w:proofErr w:type="spellStart"/>
      <w:r w:rsidRPr="007C589A">
        <w:rPr>
          <w:color w:val="0000FF"/>
          <w:sz w:val="20"/>
          <w:lang w:val="en-GB"/>
        </w:rPr>
        <w:t>FujifilmPrint</w:t>
      </w:r>
      <w:proofErr w:type="spellEnd"/>
    </w:p>
    <w:p w14:paraId="2A83FE33" w14:textId="77777777" w:rsidR="00B25727" w:rsidRPr="007C589A" w:rsidRDefault="00B25727" w:rsidP="00B25727">
      <w:pPr>
        <w:jc w:val="both"/>
        <w:rPr>
          <w:lang w:val="en-GB"/>
        </w:rPr>
      </w:pPr>
    </w:p>
    <w:p w14:paraId="24BBBF20" w14:textId="77777777" w:rsidR="00B25727" w:rsidRPr="007C589A" w:rsidRDefault="00B25727" w:rsidP="00B25727">
      <w:pPr>
        <w:jc w:val="both"/>
        <w:rPr>
          <w:b/>
          <w:sz w:val="20"/>
          <w:lang w:val="en-GB"/>
        </w:rPr>
      </w:pPr>
      <w:r w:rsidRPr="007C589A">
        <w:rPr>
          <w:b/>
          <w:sz w:val="20"/>
          <w:lang w:val="en-GB"/>
        </w:rPr>
        <w:lastRenderedPageBreak/>
        <w:t>For further information contact:</w:t>
      </w:r>
    </w:p>
    <w:p w14:paraId="519FE4DF" w14:textId="77777777" w:rsidR="00B25727" w:rsidRPr="007C589A" w:rsidRDefault="00B25727" w:rsidP="00B25727">
      <w:pPr>
        <w:jc w:val="both"/>
        <w:rPr>
          <w:kern w:val="2"/>
          <w:sz w:val="20"/>
          <w:lang w:val="en-GB"/>
        </w:rPr>
      </w:pPr>
      <w:r w:rsidRPr="007C589A">
        <w:rPr>
          <w:kern w:val="2"/>
          <w:sz w:val="20"/>
          <w:lang w:val="en-GB"/>
        </w:rPr>
        <w:t>Daniel Porter</w:t>
      </w:r>
    </w:p>
    <w:p w14:paraId="7E1C2C54" w14:textId="77777777" w:rsidR="00B25727" w:rsidRPr="007C589A" w:rsidRDefault="00B25727" w:rsidP="00B25727">
      <w:pPr>
        <w:jc w:val="both"/>
        <w:rPr>
          <w:kern w:val="2"/>
          <w:sz w:val="20"/>
          <w:lang w:val="en-GB"/>
        </w:rPr>
      </w:pPr>
      <w:r w:rsidRPr="007C589A">
        <w:rPr>
          <w:kern w:val="2"/>
          <w:sz w:val="20"/>
          <w:lang w:val="en-GB"/>
        </w:rPr>
        <w:t>AD Communications</w:t>
      </w:r>
      <w:r w:rsidRPr="007C589A">
        <w:rPr>
          <w:kern w:val="2"/>
          <w:sz w:val="20"/>
          <w:lang w:val="en-GB"/>
        </w:rPr>
        <w:tab/>
      </w:r>
    </w:p>
    <w:p w14:paraId="19DD933F" w14:textId="77777777" w:rsidR="00B25727" w:rsidRPr="007C589A" w:rsidRDefault="00B25727" w:rsidP="00B25727">
      <w:pPr>
        <w:jc w:val="both"/>
        <w:rPr>
          <w:kern w:val="2"/>
          <w:sz w:val="20"/>
          <w:lang w:val="en-GB"/>
        </w:rPr>
      </w:pPr>
      <w:r w:rsidRPr="007C589A">
        <w:rPr>
          <w:kern w:val="2"/>
          <w:sz w:val="20"/>
          <w:lang w:val="en-GB"/>
        </w:rPr>
        <w:t xml:space="preserve">E: </w:t>
      </w:r>
      <w:hyperlink r:id="rId14" w:history="1">
        <w:r w:rsidRPr="007C589A">
          <w:rPr>
            <w:rStyle w:val="Hyperlink"/>
            <w:kern w:val="2"/>
            <w:sz w:val="20"/>
            <w:lang w:val="en-GB"/>
          </w:rPr>
          <w:t>dporter@adcomms.co.uk</w:t>
        </w:r>
      </w:hyperlink>
    </w:p>
    <w:p w14:paraId="64668DC2" w14:textId="77777777" w:rsidR="00B25727" w:rsidRPr="007C589A" w:rsidRDefault="00B25727" w:rsidP="00B25727">
      <w:pPr>
        <w:jc w:val="both"/>
        <w:rPr>
          <w:color w:val="000000"/>
          <w:sz w:val="20"/>
          <w:lang w:val="en-GB"/>
        </w:rPr>
      </w:pPr>
      <w:r w:rsidRPr="007C589A">
        <w:rPr>
          <w:kern w:val="2"/>
          <w:sz w:val="20"/>
          <w:lang w:val="en-GB"/>
        </w:rPr>
        <w:t>Tel: +44 (0)1372 464470</w:t>
      </w:r>
    </w:p>
    <w:p w14:paraId="5877328E" w14:textId="77777777" w:rsidR="00B25727" w:rsidRDefault="00B25727" w:rsidP="0033378E">
      <w:pPr>
        <w:jc w:val="both"/>
        <w:rPr>
          <w:rFonts w:asciiTheme="minorHAnsi" w:hAnsiTheme="minorHAnsi" w:cstheme="minorHAnsi"/>
          <w:color w:val="000000" w:themeColor="text1"/>
          <w:szCs w:val="22"/>
          <w:lang w:val="en-GB"/>
        </w:rPr>
      </w:pPr>
    </w:p>
    <w:p w14:paraId="6FDB54F0" w14:textId="77777777" w:rsidR="00B25727" w:rsidRDefault="00B25727" w:rsidP="0033378E">
      <w:pPr>
        <w:jc w:val="both"/>
        <w:rPr>
          <w:rFonts w:asciiTheme="minorHAnsi" w:hAnsiTheme="minorHAnsi" w:cstheme="minorHAnsi"/>
          <w:color w:val="000000" w:themeColor="text1"/>
          <w:szCs w:val="22"/>
          <w:lang w:val="en-GB"/>
        </w:rPr>
      </w:pPr>
    </w:p>
    <w:p w14:paraId="6F20610B" w14:textId="77777777" w:rsidR="00F74990" w:rsidRDefault="00F74990" w:rsidP="00071F87">
      <w:pPr>
        <w:spacing w:line="360" w:lineRule="auto"/>
        <w:jc w:val="both"/>
        <w:rPr>
          <w:lang w:val="en-GB"/>
        </w:rPr>
      </w:pPr>
    </w:p>
    <w:p w14:paraId="0DCEC5C0" w14:textId="77777777" w:rsidR="00A17201" w:rsidRPr="00314070" w:rsidRDefault="00A17201" w:rsidP="002C673D">
      <w:pPr>
        <w:spacing w:line="360" w:lineRule="auto"/>
        <w:jc w:val="both"/>
        <w:rPr>
          <w:rFonts w:ascii="Helvetica" w:hAnsi="Helvetica"/>
          <w:lang w:val="en-GB"/>
        </w:rPr>
      </w:pPr>
    </w:p>
    <w:sectPr w:rsidR="00A17201" w:rsidRPr="00314070">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12CD" w14:textId="77777777" w:rsidR="00A64D99" w:rsidRDefault="00A64D99">
      <w:r>
        <w:separator/>
      </w:r>
    </w:p>
  </w:endnote>
  <w:endnote w:type="continuationSeparator" w:id="0">
    <w:p w14:paraId="5827EB45" w14:textId="77777777" w:rsidR="00A64D99" w:rsidRDefault="00A6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5683" w14:textId="77777777" w:rsidR="00A64D99" w:rsidRDefault="00A64D99">
      <w:r>
        <w:separator/>
      </w:r>
    </w:p>
  </w:footnote>
  <w:footnote w:type="continuationSeparator" w:id="0">
    <w:p w14:paraId="71B13C1B" w14:textId="77777777" w:rsidR="00A64D99" w:rsidRDefault="00A64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2D17AC"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5762B"/>
    <w:rsid w:val="0006699F"/>
    <w:rsid w:val="00071645"/>
    <w:rsid w:val="00071F87"/>
    <w:rsid w:val="000A7E02"/>
    <w:rsid w:val="000C0790"/>
    <w:rsid w:val="000C270E"/>
    <w:rsid w:val="000C69FC"/>
    <w:rsid w:val="000C7309"/>
    <w:rsid w:val="000D222E"/>
    <w:rsid w:val="000E35AE"/>
    <w:rsid w:val="000E4C78"/>
    <w:rsid w:val="00124E05"/>
    <w:rsid w:val="00125226"/>
    <w:rsid w:val="001407DF"/>
    <w:rsid w:val="00143E89"/>
    <w:rsid w:val="001643A8"/>
    <w:rsid w:val="00166A5B"/>
    <w:rsid w:val="001A3B66"/>
    <w:rsid w:val="001A57F0"/>
    <w:rsid w:val="001B25F8"/>
    <w:rsid w:val="001D43A6"/>
    <w:rsid w:val="001E7B7F"/>
    <w:rsid w:val="00206FB3"/>
    <w:rsid w:val="0021112D"/>
    <w:rsid w:val="0021430E"/>
    <w:rsid w:val="002306E2"/>
    <w:rsid w:val="00240E8F"/>
    <w:rsid w:val="002432AE"/>
    <w:rsid w:val="00290917"/>
    <w:rsid w:val="00292AC0"/>
    <w:rsid w:val="002B0F28"/>
    <w:rsid w:val="002B376E"/>
    <w:rsid w:val="002B3C61"/>
    <w:rsid w:val="002C0572"/>
    <w:rsid w:val="002C38B8"/>
    <w:rsid w:val="002C3AAA"/>
    <w:rsid w:val="002C673D"/>
    <w:rsid w:val="002D6B9B"/>
    <w:rsid w:val="002E4102"/>
    <w:rsid w:val="002F4463"/>
    <w:rsid w:val="002F6F41"/>
    <w:rsid w:val="00314070"/>
    <w:rsid w:val="0033378E"/>
    <w:rsid w:val="003413BD"/>
    <w:rsid w:val="00347192"/>
    <w:rsid w:val="00376719"/>
    <w:rsid w:val="003848A4"/>
    <w:rsid w:val="003A4AB2"/>
    <w:rsid w:val="003B53B1"/>
    <w:rsid w:val="003C0E4F"/>
    <w:rsid w:val="003D0E25"/>
    <w:rsid w:val="003D3DFC"/>
    <w:rsid w:val="003D7547"/>
    <w:rsid w:val="003E5DC9"/>
    <w:rsid w:val="00401F30"/>
    <w:rsid w:val="00413DDD"/>
    <w:rsid w:val="0044099F"/>
    <w:rsid w:val="00451342"/>
    <w:rsid w:val="00455569"/>
    <w:rsid w:val="00462AB8"/>
    <w:rsid w:val="00464291"/>
    <w:rsid w:val="00467597"/>
    <w:rsid w:val="00495BBD"/>
    <w:rsid w:val="004B5C08"/>
    <w:rsid w:val="004D3223"/>
    <w:rsid w:val="004F2216"/>
    <w:rsid w:val="004F662C"/>
    <w:rsid w:val="004F69E7"/>
    <w:rsid w:val="00505244"/>
    <w:rsid w:val="005144B3"/>
    <w:rsid w:val="005349FD"/>
    <w:rsid w:val="005533A2"/>
    <w:rsid w:val="005603DC"/>
    <w:rsid w:val="00567B3C"/>
    <w:rsid w:val="00567B46"/>
    <w:rsid w:val="00597A41"/>
    <w:rsid w:val="005A20AF"/>
    <w:rsid w:val="005B41C8"/>
    <w:rsid w:val="005C570C"/>
    <w:rsid w:val="005D1627"/>
    <w:rsid w:val="005E2ED4"/>
    <w:rsid w:val="005F0CD4"/>
    <w:rsid w:val="00607E57"/>
    <w:rsid w:val="00637841"/>
    <w:rsid w:val="00657F3D"/>
    <w:rsid w:val="0067575A"/>
    <w:rsid w:val="006D2964"/>
    <w:rsid w:val="006E3789"/>
    <w:rsid w:val="00707CE8"/>
    <w:rsid w:val="0071031D"/>
    <w:rsid w:val="0072764D"/>
    <w:rsid w:val="0074089E"/>
    <w:rsid w:val="00766BF7"/>
    <w:rsid w:val="00766D21"/>
    <w:rsid w:val="0079119F"/>
    <w:rsid w:val="00791D1F"/>
    <w:rsid w:val="007A0C64"/>
    <w:rsid w:val="007A3EF5"/>
    <w:rsid w:val="007B2567"/>
    <w:rsid w:val="007B5A77"/>
    <w:rsid w:val="007C589A"/>
    <w:rsid w:val="007D162D"/>
    <w:rsid w:val="007F0A6F"/>
    <w:rsid w:val="00824783"/>
    <w:rsid w:val="0082709A"/>
    <w:rsid w:val="00851BAE"/>
    <w:rsid w:val="00864E00"/>
    <w:rsid w:val="008B3644"/>
    <w:rsid w:val="008B392D"/>
    <w:rsid w:val="008D3E75"/>
    <w:rsid w:val="008E7291"/>
    <w:rsid w:val="009120BB"/>
    <w:rsid w:val="00934D87"/>
    <w:rsid w:val="00940E5C"/>
    <w:rsid w:val="009639AD"/>
    <w:rsid w:val="009B43AE"/>
    <w:rsid w:val="009C6830"/>
    <w:rsid w:val="009D64E7"/>
    <w:rsid w:val="009E4A81"/>
    <w:rsid w:val="00A063D5"/>
    <w:rsid w:val="00A17201"/>
    <w:rsid w:val="00A247B3"/>
    <w:rsid w:val="00A3168E"/>
    <w:rsid w:val="00A45020"/>
    <w:rsid w:val="00A64D99"/>
    <w:rsid w:val="00A70867"/>
    <w:rsid w:val="00A8002B"/>
    <w:rsid w:val="00AD363F"/>
    <w:rsid w:val="00AF69CC"/>
    <w:rsid w:val="00B239B4"/>
    <w:rsid w:val="00B25727"/>
    <w:rsid w:val="00B32429"/>
    <w:rsid w:val="00B4302F"/>
    <w:rsid w:val="00B51757"/>
    <w:rsid w:val="00BB6C05"/>
    <w:rsid w:val="00BC5347"/>
    <w:rsid w:val="00BE1F72"/>
    <w:rsid w:val="00BE419D"/>
    <w:rsid w:val="00C03BDF"/>
    <w:rsid w:val="00C1287A"/>
    <w:rsid w:val="00C155C6"/>
    <w:rsid w:val="00C27310"/>
    <w:rsid w:val="00C464D0"/>
    <w:rsid w:val="00C53CAB"/>
    <w:rsid w:val="00C6037E"/>
    <w:rsid w:val="00C65CE2"/>
    <w:rsid w:val="00C76D26"/>
    <w:rsid w:val="00C868DC"/>
    <w:rsid w:val="00CA0AAE"/>
    <w:rsid w:val="00D061FB"/>
    <w:rsid w:val="00D23B2A"/>
    <w:rsid w:val="00D2429C"/>
    <w:rsid w:val="00D252CA"/>
    <w:rsid w:val="00D6010B"/>
    <w:rsid w:val="00D7657B"/>
    <w:rsid w:val="00D770A0"/>
    <w:rsid w:val="00DA295F"/>
    <w:rsid w:val="00DB22FC"/>
    <w:rsid w:val="00DD058A"/>
    <w:rsid w:val="00DD6B3F"/>
    <w:rsid w:val="00E0386A"/>
    <w:rsid w:val="00E1642B"/>
    <w:rsid w:val="00E22F38"/>
    <w:rsid w:val="00E32903"/>
    <w:rsid w:val="00E40A91"/>
    <w:rsid w:val="00E86B7B"/>
    <w:rsid w:val="00E93319"/>
    <w:rsid w:val="00EA2142"/>
    <w:rsid w:val="00EC2F86"/>
    <w:rsid w:val="00ED77D6"/>
    <w:rsid w:val="00EE3983"/>
    <w:rsid w:val="00EF462C"/>
    <w:rsid w:val="00F12C8B"/>
    <w:rsid w:val="00F13B4C"/>
    <w:rsid w:val="00F20871"/>
    <w:rsid w:val="00F4768F"/>
    <w:rsid w:val="00F66678"/>
    <w:rsid w:val="00F74990"/>
    <w:rsid w:val="00F76603"/>
    <w:rsid w:val="00FA0B56"/>
    <w:rsid w:val="00FA384F"/>
    <w:rsid w:val="00FA3FD6"/>
    <w:rsid w:val="00FC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15:docId w15:val="{FA8C378C-7CF2-4724-91A5-CF83C8CD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Case Studies</Content1>
    <TaxCatchAll xmlns="33a04f6d-823c-476e-bd30-27cf0fc2b76e">
      <Value>184</Value>
      <Value>21</Value>
    </TaxCatchAll>
    <TaxKeywordTaxHTField xmlns="33a04f6d-823c-476e-bd30-27cf0fc2b76e">
      <Terms xmlns="http://schemas.microsoft.com/office/infopath/2007/PartnerControls">
        <TermInfo xmlns="http://schemas.microsoft.com/office/infopath/2007/PartnerControls">
          <TermName>1Acuity 1600 LED UV</TermName>
          <TermId>c008f4cf-7f5d-4cdd-ae7a-9aa59bae015a</TermId>
        </TermInfo>
        <TermInfo xmlns="http://schemas.microsoft.com/office/infopath/2007/PartnerControls">
          <TermName>Fujifilm</TermName>
          <TermId>ef9519fa-6bd1-4bf6-af20-d1fc46b6a0ef</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820C-652E-426A-8F3B-65A14A93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4076A-2462-4E60-9E53-20BED11C8394}">
  <ds:schemaRefs>
    <ds:schemaRef ds:uri="Microsoft.SharePoint.Taxonomy.ContentTypeSync"/>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5.xml><?xml version="1.0" encoding="utf-8"?>
<ds:datastoreItem xmlns:ds="http://schemas.openxmlformats.org/officeDocument/2006/customXml" ds:itemID="{D9B76768-8B84-49C1-B5D4-5B6D9E87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4678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1Acuity 1600 LED UV</cp:keywords>
  <cp:lastModifiedBy>Tom Platt</cp:lastModifiedBy>
  <cp:revision>8</cp:revision>
  <cp:lastPrinted>2017-12-14T13:33:00Z</cp:lastPrinted>
  <dcterms:created xsi:type="dcterms:W3CDTF">2018-03-14T08:43:00Z</dcterms:created>
  <dcterms:modified xsi:type="dcterms:W3CDTF">2018-04-12T09:10:00Z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184;#1Acuity 1600 LED UV|c008f4cf-7f5d-4cdd-ae7a-9aa59bae015a;#21;#Fujifilm|ef9519fa-6bd1-4bf6-af20-d1fc46b6a0ef</vt:lpwstr>
  </property>
</Properties>
</file>