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9755CA" w14:textId="77777777" w:rsidR="00707CE8" w:rsidRDefault="00707CE8" w:rsidP="00071F87">
      <w:pPr>
        <w:spacing w:line="360" w:lineRule="auto"/>
        <w:jc w:val="both"/>
        <w:rPr>
          <w:b/>
          <w:lang w:val="en-GB"/>
        </w:rPr>
      </w:pPr>
    </w:p>
    <w:p w14:paraId="0A7FD75D" w14:textId="77777777" w:rsidR="002C38B8" w:rsidRDefault="002C38B8" w:rsidP="00071F87">
      <w:pPr>
        <w:spacing w:line="360" w:lineRule="auto"/>
        <w:jc w:val="both"/>
        <w:rPr>
          <w:b/>
          <w:lang w:val="en-GB"/>
        </w:rPr>
      </w:pPr>
    </w:p>
    <w:p w14:paraId="7A8EAC33" w14:textId="6A269D37" w:rsidR="00D23B2A" w:rsidRPr="001165DD" w:rsidRDefault="00866A79" w:rsidP="00071F87">
      <w:pPr>
        <w:spacing w:line="360" w:lineRule="auto"/>
        <w:jc w:val="both"/>
        <w:rPr>
          <w:b/>
          <w:lang w:val="it-IT"/>
        </w:rPr>
      </w:pPr>
      <w:r>
        <w:rPr>
          <w:b/>
          <w:lang w:val="it-IT" w:bidi="it-IT"/>
        </w:rPr>
        <w:t>12 aprile</w:t>
      </w:r>
      <w:bookmarkStart w:id="0" w:name="_GoBack"/>
      <w:bookmarkEnd w:id="0"/>
      <w:r w:rsidR="00F74990" w:rsidRPr="00F74990">
        <w:rPr>
          <w:b/>
          <w:lang w:val="it-IT" w:bidi="it-IT"/>
        </w:rPr>
        <w:t xml:space="preserve"> 2018</w:t>
      </w:r>
    </w:p>
    <w:p w14:paraId="0DFAC1B2" w14:textId="77777777" w:rsidR="00F74990" w:rsidRPr="001165DD" w:rsidRDefault="00F74990" w:rsidP="00071F87">
      <w:pPr>
        <w:spacing w:line="360" w:lineRule="auto"/>
        <w:jc w:val="both"/>
        <w:rPr>
          <w:lang w:val="it-IT"/>
        </w:rPr>
      </w:pPr>
    </w:p>
    <w:p w14:paraId="166910F4" w14:textId="7A847B64" w:rsidR="00864E00" w:rsidRPr="001165DD" w:rsidRDefault="009B43AE" w:rsidP="00071F87">
      <w:pPr>
        <w:spacing w:line="360" w:lineRule="auto"/>
        <w:jc w:val="both"/>
        <w:rPr>
          <w:b/>
          <w:color w:val="000000" w:themeColor="text1"/>
          <w:sz w:val="24"/>
          <w:szCs w:val="24"/>
          <w:lang w:val="it-IT"/>
        </w:rPr>
      </w:pPr>
      <w:r>
        <w:rPr>
          <w:b/>
          <w:color w:val="000000" w:themeColor="text1"/>
          <w:sz w:val="24"/>
          <w:szCs w:val="24"/>
          <w:lang w:val="it-IT" w:bidi="it-IT"/>
        </w:rPr>
        <w:t>Mille, e non ci fermiamo qui: stampatore industriale turco acquista la 1000</w:t>
      </w:r>
      <w:r>
        <w:rPr>
          <w:b/>
          <w:color w:val="000000" w:themeColor="text1"/>
          <w:sz w:val="24"/>
          <w:szCs w:val="24"/>
          <w:vertAlign w:val="superscript"/>
          <w:lang w:val="it-IT" w:bidi="it-IT"/>
        </w:rPr>
        <w:t>a</w:t>
      </w:r>
      <w:r>
        <w:rPr>
          <w:b/>
          <w:color w:val="000000" w:themeColor="text1"/>
          <w:sz w:val="24"/>
          <w:szCs w:val="24"/>
          <w:lang w:val="it-IT" w:bidi="it-IT"/>
        </w:rPr>
        <w:t xml:space="preserve"> Acuity LED 1600 di Fujifilm </w:t>
      </w:r>
    </w:p>
    <w:p w14:paraId="40B23BE6" w14:textId="77777777" w:rsidR="00BE1F72" w:rsidRPr="001165DD" w:rsidRDefault="00BE1F72" w:rsidP="00071F87">
      <w:pPr>
        <w:spacing w:line="360" w:lineRule="auto"/>
        <w:jc w:val="both"/>
        <w:rPr>
          <w:b/>
          <w:color w:val="000000" w:themeColor="text1"/>
          <w:sz w:val="24"/>
          <w:szCs w:val="24"/>
          <w:lang w:val="it-IT"/>
        </w:rPr>
      </w:pPr>
    </w:p>
    <w:p w14:paraId="68E887D1" w14:textId="0CDAEA8E" w:rsidR="00BE1F72" w:rsidRPr="001165DD" w:rsidRDefault="009B43AE" w:rsidP="00071F87">
      <w:pPr>
        <w:spacing w:line="360" w:lineRule="auto"/>
        <w:jc w:val="both"/>
        <w:rPr>
          <w:i/>
          <w:color w:val="000000" w:themeColor="text1"/>
          <w:szCs w:val="22"/>
          <w:lang w:val="it-IT"/>
        </w:rPr>
      </w:pPr>
      <w:r>
        <w:rPr>
          <w:i/>
          <w:color w:val="000000" w:themeColor="text1"/>
          <w:szCs w:val="22"/>
          <w:lang w:val="it-IT" w:bidi="it-IT"/>
        </w:rPr>
        <w:t>Fujifilm realizza la 1000</w:t>
      </w:r>
      <w:r w:rsidRPr="009B43AE">
        <w:rPr>
          <w:i/>
          <w:color w:val="000000" w:themeColor="text1"/>
          <w:szCs w:val="22"/>
          <w:vertAlign w:val="superscript"/>
          <w:lang w:val="it-IT" w:bidi="it-IT"/>
        </w:rPr>
        <w:t>a</w:t>
      </w:r>
      <w:r>
        <w:rPr>
          <w:i/>
          <w:color w:val="000000" w:themeColor="text1"/>
          <w:szCs w:val="22"/>
          <w:lang w:val="it-IT" w:bidi="it-IT"/>
        </w:rPr>
        <w:t xml:space="preserve"> installazione nel mondo con la conferma da parte di Elitronik, azienda con </w:t>
      </w:r>
      <w:r w:rsidRPr="00F163AE">
        <w:rPr>
          <w:i/>
          <w:color w:val="000000" w:themeColor="text1"/>
          <w:szCs w:val="22"/>
          <w:shd w:val="clear" w:color="auto" w:fill="FFFFFF"/>
          <w:lang w:val="it-IT" w:bidi="it-IT"/>
        </w:rPr>
        <w:t>sede a Istanbul</w:t>
      </w:r>
      <w:r w:rsidRPr="00F163AE">
        <w:rPr>
          <w:i/>
          <w:color w:val="000000" w:themeColor="text1"/>
          <w:sz w:val="21"/>
          <w:szCs w:val="21"/>
          <w:shd w:val="clear" w:color="auto" w:fill="FFFFFF"/>
          <w:lang w:val="it-IT" w:bidi="it-IT"/>
        </w:rPr>
        <w:t xml:space="preserve"> </w:t>
      </w:r>
      <w:r>
        <w:rPr>
          <w:i/>
          <w:color w:val="000000" w:themeColor="text1"/>
          <w:szCs w:val="22"/>
          <w:lang w:val="it-IT" w:bidi="it-IT"/>
        </w:rPr>
        <w:t xml:space="preserve">, dell’acquisto di una Acuity LED 1600 II per integrare l’unità Acuity LED 1600 installata nel maggio 2016 </w:t>
      </w:r>
    </w:p>
    <w:p w14:paraId="43E4B47D" w14:textId="6F4AAD25" w:rsidR="000A7E02" w:rsidRPr="001165DD" w:rsidRDefault="000A7E02" w:rsidP="001E7B7F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 w:rsidRPr="00766BF7">
        <w:rPr>
          <w:color w:val="000000" w:themeColor="text1"/>
          <w:szCs w:val="22"/>
          <w:lang w:val="it-IT" w:bidi="it-IT"/>
        </w:rPr>
        <w:t>Quattro anni dopo il lancio di Acuity LED 1600 e due anni dopo la commercializzazione del modello aggiornato, Acuity LED 1600 II, lo stampatore industriale turco Elitronik ha acquistato questa robusta e versatile macchina, la 1000</w:t>
      </w:r>
      <w:r w:rsidRPr="00766BF7">
        <w:rPr>
          <w:color w:val="000000" w:themeColor="text1"/>
          <w:szCs w:val="22"/>
          <w:vertAlign w:val="superscript"/>
          <w:lang w:val="it-IT" w:bidi="it-IT"/>
        </w:rPr>
        <w:t>a</w:t>
      </w:r>
      <w:r w:rsidRPr="00766BF7">
        <w:rPr>
          <w:color w:val="000000" w:themeColor="text1"/>
          <w:szCs w:val="22"/>
          <w:lang w:val="it-IT" w:bidi="it-IT"/>
        </w:rPr>
        <w:t xml:space="preserve"> unità venduta in tutto il mondo. </w:t>
      </w:r>
    </w:p>
    <w:p w14:paraId="234A2171" w14:textId="06518614" w:rsidR="002C38B8" w:rsidRPr="001165DD" w:rsidRDefault="002C38B8" w:rsidP="002C38B8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>
        <w:rPr>
          <w:color w:val="000000" w:themeColor="text1"/>
          <w:szCs w:val="22"/>
          <w:lang w:val="it-IT" w:bidi="it-IT"/>
        </w:rPr>
        <w:t>Diffusa presso gli stampatori di packaging e di grandi formati, questa piattaforma ibrida è sempre più presa in considerazione dagli stampatori industriali. Per Elitronik, che produce overlay grafici per tastiere a membrana destinate all</w:t>
      </w:r>
      <w:r w:rsidR="001165DD">
        <w:rPr>
          <w:color w:val="000000" w:themeColor="text1"/>
          <w:szCs w:val="22"/>
          <w:lang w:val="it-IT" w:bidi="it-IT"/>
        </w:rPr>
        <w:t>’</w:t>
      </w:r>
      <w:r>
        <w:rPr>
          <w:color w:val="000000" w:themeColor="text1"/>
          <w:szCs w:val="22"/>
          <w:lang w:val="it-IT" w:bidi="it-IT"/>
        </w:rPr>
        <w:t>industria elettronica, la tecnologia a getto d</w:t>
      </w:r>
      <w:r w:rsidR="001165DD">
        <w:rPr>
          <w:color w:val="000000" w:themeColor="text1"/>
          <w:szCs w:val="22"/>
          <w:lang w:val="it-IT" w:bidi="it-IT"/>
        </w:rPr>
        <w:t>’</w:t>
      </w:r>
      <w:r>
        <w:rPr>
          <w:color w:val="000000" w:themeColor="text1"/>
          <w:szCs w:val="22"/>
          <w:lang w:val="it-IT" w:bidi="it-IT"/>
        </w:rPr>
        <w:t>inchiostro UV di Acuity LED 1600 è stata un’autentica rivelazione. Passando dalla serigrafia al getto d</w:t>
      </w:r>
      <w:r w:rsidR="001165DD">
        <w:rPr>
          <w:color w:val="000000" w:themeColor="text1"/>
          <w:szCs w:val="22"/>
          <w:lang w:val="it-IT" w:bidi="it-IT"/>
        </w:rPr>
        <w:t>’</w:t>
      </w:r>
      <w:r>
        <w:rPr>
          <w:color w:val="000000" w:themeColor="text1"/>
          <w:szCs w:val="22"/>
          <w:lang w:val="it-IT" w:bidi="it-IT"/>
        </w:rPr>
        <w:t xml:space="preserve">inchiostro, Elitronik ha potuto aumentare la qualità, ridurre drasticamente i tempi di consegna, aggiudicarsi nuovi affari e registrare un fatturato annuo più che triplicato. </w:t>
      </w:r>
    </w:p>
    <w:p w14:paraId="0A0D8116" w14:textId="413FA556" w:rsidR="003D7547" w:rsidRPr="001165DD" w:rsidRDefault="00DD6B3F" w:rsidP="002C38B8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>
        <w:rPr>
          <w:color w:val="000000" w:themeColor="text1"/>
          <w:szCs w:val="22"/>
          <w:lang w:val="it-IT" w:bidi="it-IT"/>
        </w:rPr>
        <w:t>“Il nostro settore utilizza quasi esclusivamente la serigrafia” ha dichiarato il proprietario e fondatore di Elitronik, Müge Elif Özaslan. “Questo processo può essere costoso, lungo e con molte possibilità di errore umano. Nel 2015 abbiamo iniziato a cercare una tecnologia in grado di far crescere la nostra azienda, e secondo noi il metodo digitale UV era il più promettente. Abbiamo incontrato diversi fornitori, ma ci è sembrato che Fujifilm potesse garantire la migliore qualità, e il personale è stato di gran lunga il più efficiente e disponibile. Abbiamo persino potuto provare una Acuity LED 1600 nel nostro stabilimento, per essere sicuri che ci garantisse i miglioramenti di cui avevamo bisogno. Durante l</w:t>
      </w:r>
      <w:r w:rsidR="001165DD">
        <w:rPr>
          <w:color w:val="000000" w:themeColor="text1"/>
          <w:szCs w:val="22"/>
          <w:lang w:val="it-IT" w:bidi="it-IT"/>
        </w:rPr>
        <w:t>’</w:t>
      </w:r>
      <w:r>
        <w:rPr>
          <w:color w:val="000000" w:themeColor="text1"/>
          <w:szCs w:val="22"/>
          <w:lang w:val="it-IT" w:bidi="it-IT"/>
        </w:rPr>
        <w:t xml:space="preserve">intero processo abbiamo contato sull’enorme sostegno di Fujifilm, e i risultati si sono visti quasi immediatamente. Abbiamo iniziato ad aggiudicarci nuovi affari, e lavori che </w:t>
      </w:r>
      <w:r>
        <w:rPr>
          <w:color w:val="000000" w:themeColor="text1"/>
          <w:szCs w:val="22"/>
          <w:lang w:val="it-IT" w:bidi="it-IT"/>
        </w:rPr>
        <w:lastRenderedPageBreak/>
        <w:t xml:space="preserve">prima avrebbero richiesto almeno una settimana sono stati terminati in uno o due giorni. </w:t>
      </w:r>
    </w:p>
    <w:p w14:paraId="6C2F72CC" w14:textId="77777777" w:rsidR="003D7547" w:rsidRPr="001165DD" w:rsidRDefault="003D7547" w:rsidP="002C38B8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</w:p>
    <w:p w14:paraId="19D23609" w14:textId="4BEBF627" w:rsidR="000A7E02" w:rsidRPr="001165DD" w:rsidRDefault="003D7547" w:rsidP="003D7547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>
        <w:rPr>
          <w:color w:val="000000" w:themeColor="text1"/>
          <w:szCs w:val="22"/>
          <w:lang w:val="it-IT" w:bidi="it-IT"/>
        </w:rPr>
        <w:t>“In precedenza, la preparazione dei campioni era un problema enorme, per tempi e costi. Ora, con Acuity LED 1600, è un processo semplice e lineare e riscontriamo enormi riduzioni di tempi e costi su tutta la linea! La produttività è aumentata, così come la redditività, e il business continua a crescere; quindi, per sfruttare al massimo questa opportunità abbiamo preso la decisione di acquistare una seconda macchina, una Acuity LED 1600 II.”</w:t>
      </w:r>
    </w:p>
    <w:p w14:paraId="50343736" w14:textId="77777777" w:rsidR="00637841" w:rsidRPr="001165DD" w:rsidRDefault="00637841" w:rsidP="00071F87">
      <w:pPr>
        <w:spacing w:line="360" w:lineRule="auto"/>
        <w:jc w:val="both"/>
        <w:rPr>
          <w:color w:val="000000" w:themeColor="text1"/>
          <w:szCs w:val="22"/>
          <w:lang w:val="it-IT"/>
        </w:rPr>
      </w:pPr>
    </w:p>
    <w:p w14:paraId="1CF73972" w14:textId="1390977F" w:rsidR="001E7B7F" w:rsidRPr="001165DD" w:rsidRDefault="00637841" w:rsidP="00071F87">
      <w:pPr>
        <w:spacing w:line="360" w:lineRule="auto"/>
        <w:jc w:val="both"/>
        <w:rPr>
          <w:color w:val="000000" w:themeColor="text1"/>
          <w:szCs w:val="22"/>
          <w:lang w:val="it-IT"/>
        </w:rPr>
      </w:pPr>
      <w:r>
        <w:rPr>
          <w:color w:val="000000" w:themeColor="text1"/>
          <w:szCs w:val="22"/>
          <w:lang w:val="it-IT" w:bidi="it-IT"/>
        </w:rPr>
        <w:t>Tudor Morgan, Segment Manager Sign &amp; Display presso Fujifilm Graphic Systems Europe, ha affermato: “Aver raggiunto 1000 vendite della piattaforma Acuity LED 1600 a livello mondiale testimonia l’affidabilità, la qualità e la versatilità di questa soluzione. La millesima vendita è un risultato particolarmente gradito in quanto dimostra il potenziale di questa macchina, in grado di trasformare le imprese ben oltre i tradizionali mercati del packaging e della grafica espositiva. Acuity LED 1600 II è una stampante con un enorme potenziale industriale e siamo lieti che una società del valore e della reputazione di Elitronik lo abbia confermato in maniera così decisa, con l’acquisto di una seconda macchina da affiancare alla prima.”</w:t>
      </w:r>
    </w:p>
    <w:p w14:paraId="5C0C9315" w14:textId="0FB916D3" w:rsidR="00C27310" w:rsidRPr="001165DD" w:rsidRDefault="00C27310" w:rsidP="00AD363F">
      <w:pPr>
        <w:spacing w:line="360" w:lineRule="auto"/>
        <w:jc w:val="both"/>
        <w:rPr>
          <w:rFonts w:eastAsia="Helvetica Light"/>
          <w:color w:val="000000" w:themeColor="text1"/>
          <w:kern w:val="24"/>
          <w:szCs w:val="22"/>
          <w:lang w:val="it-IT"/>
        </w:rPr>
      </w:pPr>
    </w:p>
    <w:p w14:paraId="55871769" w14:textId="77777777" w:rsidR="0033378E" w:rsidRPr="001165DD" w:rsidRDefault="0033378E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it-IT"/>
        </w:rPr>
      </w:pPr>
    </w:p>
    <w:p w14:paraId="5877328E" w14:textId="11032F93" w:rsidR="00B25727" w:rsidRDefault="00B25727" w:rsidP="003F778A">
      <w:pPr>
        <w:spacing w:line="360" w:lineRule="auto"/>
        <w:jc w:val="center"/>
        <w:rPr>
          <w:b/>
          <w:lang w:val="it-IT" w:bidi="it-IT"/>
        </w:rPr>
      </w:pPr>
      <w:r w:rsidRPr="007C589A">
        <w:rPr>
          <w:b/>
          <w:lang w:val="it-IT" w:bidi="it-IT"/>
        </w:rPr>
        <w:t>FINE</w:t>
      </w:r>
    </w:p>
    <w:p w14:paraId="65169CD9" w14:textId="77777777" w:rsidR="001165DD" w:rsidRPr="00314070" w:rsidRDefault="001165DD" w:rsidP="001165DD">
      <w:pPr>
        <w:spacing w:line="360" w:lineRule="auto"/>
        <w:jc w:val="center"/>
        <w:rPr>
          <w:rFonts w:ascii="Helvetica" w:hAnsi="Helvetica" w:cs="Helvetica"/>
          <w:b/>
          <w:bCs/>
          <w:sz w:val="20"/>
          <w:lang w:val="en-GB"/>
        </w:rPr>
      </w:pPr>
    </w:p>
    <w:p w14:paraId="2F8C18D5" w14:textId="77777777" w:rsidR="001165DD" w:rsidRPr="00314070" w:rsidRDefault="001165DD" w:rsidP="001165DD">
      <w:pPr>
        <w:jc w:val="both"/>
        <w:rPr>
          <w:rFonts w:ascii="Helvetica" w:hAnsi="Helvetica" w:cs="Helvetica"/>
          <w:b/>
          <w:bCs/>
          <w:sz w:val="20"/>
          <w:lang w:val="en-GB"/>
        </w:rPr>
      </w:pPr>
    </w:p>
    <w:p w14:paraId="2A1F9D1D" w14:textId="77777777" w:rsidR="00107E6A" w:rsidRPr="008F399D" w:rsidRDefault="00107E6A" w:rsidP="00107E6A">
      <w:pPr>
        <w:pStyle w:val="PlainText"/>
        <w:rPr>
          <w:rFonts w:ascii="Arial" w:hAnsi="Arial" w:cs="Arial"/>
          <w:b/>
          <w:sz w:val="20"/>
          <w:szCs w:val="20"/>
        </w:rPr>
      </w:pPr>
      <w:r w:rsidRPr="008F399D">
        <w:rPr>
          <w:rFonts w:ascii="Arial" w:hAnsi="Arial" w:cs="Arial"/>
          <w:b/>
          <w:sz w:val="20"/>
          <w:szCs w:val="20"/>
        </w:rPr>
        <w:t>A proposito di FUJIFILM Corporation</w:t>
      </w:r>
    </w:p>
    <w:p w14:paraId="19DB2520" w14:textId="77777777" w:rsidR="00107E6A" w:rsidRPr="008F399D" w:rsidRDefault="00107E6A" w:rsidP="00107E6A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8F399D">
        <w:rPr>
          <w:rFonts w:ascii="Arial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072BE9F6" w14:textId="77777777" w:rsidR="00107E6A" w:rsidRPr="008F399D" w:rsidRDefault="00107E6A" w:rsidP="00107E6A">
      <w:pPr>
        <w:pStyle w:val="PlainText"/>
        <w:rPr>
          <w:rFonts w:ascii="Arial" w:hAnsi="Arial" w:cs="Arial"/>
          <w:sz w:val="20"/>
          <w:szCs w:val="20"/>
        </w:rPr>
      </w:pPr>
    </w:p>
    <w:p w14:paraId="3ABB31B9" w14:textId="77777777" w:rsidR="00107E6A" w:rsidRPr="008F399D" w:rsidRDefault="00107E6A" w:rsidP="00107E6A">
      <w:pPr>
        <w:rPr>
          <w:b/>
          <w:sz w:val="20"/>
        </w:rPr>
      </w:pPr>
      <w:r w:rsidRPr="008F399D">
        <w:rPr>
          <w:b/>
          <w:sz w:val="20"/>
        </w:rPr>
        <w:t xml:space="preserve">A proposito di FUJIFILM Graphic Systems </w:t>
      </w:r>
    </w:p>
    <w:p w14:paraId="3A6F5841" w14:textId="77777777" w:rsidR="00107E6A" w:rsidRPr="008F399D" w:rsidRDefault="00107E6A" w:rsidP="00107E6A">
      <w:pPr>
        <w:rPr>
          <w:sz w:val="20"/>
        </w:rPr>
      </w:pPr>
      <w:r w:rsidRPr="008F399D">
        <w:rPr>
          <w:sz w:val="20"/>
        </w:rPr>
        <w:t xml:space="preserve">FUJIFILM Graphic Systems è un partner stabile e di lungo termine concentrato sulla realizzazione di soluzioni di stampa di elevata qualità e tecnicamente avanzate che consentano agli stampatori di sviluppare un vantaggio competitivo e </w:t>
      </w:r>
      <w:r w:rsidRPr="008F399D">
        <w:rPr>
          <w:sz w:val="20"/>
        </w:rPr>
        <w:lastRenderedPageBreak/>
        <w:t xml:space="preserve">di far crescere le loro aziende. La stabilità finanziaria della società, gli elevati investimenti in R&amp;D consentono a Fujifilm,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dell’ambiente, sforzandosi di divulgare il rispetto ambientale presso i propri clienti.Per ulteriori informazioni consultate il sito: </w:t>
      </w:r>
      <w:hyperlink r:id="rId12" w:history="1">
        <w:r w:rsidRPr="008F399D">
          <w:rPr>
            <w:rStyle w:val="Hyperlink"/>
            <w:sz w:val="20"/>
          </w:rPr>
          <w:t>www.fujifilm.eu/eu/products/graphic-systems/</w:t>
        </w:r>
      </w:hyperlink>
      <w:r w:rsidRPr="008F399D">
        <w:rPr>
          <w:sz w:val="20"/>
        </w:rPr>
        <w:t xml:space="preserve"> oppure </w:t>
      </w:r>
      <w:hyperlink r:id="rId13" w:history="1">
        <w:r w:rsidRPr="008F399D">
          <w:rPr>
            <w:rStyle w:val="Hyperlink"/>
            <w:sz w:val="20"/>
          </w:rPr>
          <w:t>www.youtube.com/FujifilmGSEurope</w:t>
        </w:r>
      </w:hyperlink>
      <w:r w:rsidRPr="008F399D">
        <w:rPr>
          <w:sz w:val="20"/>
        </w:rPr>
        <w:t xml:space="preserve">;seguiteci su </w:t>
      </w:r>
      <w:r w:rsidRPr="008F399D">
        <w:rPr>
          <w:color w:val="0000FF"/>
          <w:sz w:val="20"/>
        </w:rPr>
        <w:t>@FujifilmPrint</w:t>
      </w:r>
    </w:p>
    <w:p w14:paraId="5C998B7B" w14:textId="77777777" w:rsidR="00107E6A" w:rsidRPr="008F399D" w:rsidRDefault="00107E6A" w:rsidP="00107E6A">
      <w:pPr>
        <w:jc w:val="both"/>
        <w:rPr>
          <w:sz w:val="20"/>
        </w:rPr>
      </w:pPr>
    </w:p>
    <w:p w14:paraId="0988CDAC" w14:textId="77777777" w:rsidR="00107E6A" w:rsidRPr="008F399D" w:rsidRDefault="00107E6A" w:rsidP="00107E6A">
      <w:pPr>
        <w:jc w:val="both"/>
        <w:rPr>
          <w:sz w:val="20"/>
        </w:rPr>
      </w:pPr>
      <w:r w:rsidRPr="008F399D">
        <w:rPr>
          <w:b/>
          <w:sz w:val="20"/>
        </w:rPr>
        <w:t>Per ulteriori informazioni:</w:t>
      </w:r>
    </w:p>
    <w:p w14:paraId="6046E6BF" w14:textId="77777777" w:rsidR="00107E6A" w:rsidRPr="008F399D" w:rsidRDefault="00107E6A" w:rsidP="00107E6A">
      <w:pPr>
        <w:jc w:val="both"/>
        <w:rPr>
          <w:kern w:val="2"/>
          <w:sz w:val="20"/>
        </w:rPr>
      </w:pPr>
      <w:r w:rsidRPr="008F399D">
        <w:rPr>
          <w:kern w:val="2"/>
          <w:sz w:val="20"/>
        </w:rPr>
        <w:t>Daniel Porter</w:t>
      </w:r>
    </w:p>
    <w:p w14:paraId="1B0F0E1F" w14:textId="77777777" w:rsidR="00107E6A" w:rsidRPr="008F399D" w:rsidRDefault="00107E6A" w:rsidP="00107E6A">
      <w:pPr>
        <w:jc w:val="both"/>
        <w:rPr>
          <w:kern w:val="2"/>
          <w:sz w:val="20"/>
        </w:rPr>
      </w:pPr>
      <w:r w:rsidRPr="008F399D">
        <w:rPr>
          <w:kern w:val="2"/>
          <w:sz w:val="20"/>
        </w:rPr>
        <w:t>AD Communications</w:t>
      </w:r>
      <w:r w:rsidRPr="008F399D">
        <w:rPr>
          <w:kern w:val="2"/>
          <w:sz w:val="20"/>
        </w:rPr>
        <w:tab/>
      </w:r>
    </w:p>
    <w:p w14:paraId="2B9D81D9" w14:textId="77777777" w:rsidR="00107E6A" w:rsidRPr="008F399D" w:rsidRDefault="00107E6A" w:rsidP="00107E6A">
      <w:pPr>
        <w:jc w:val="both"/>
        <w:rPr>
          <w:kern w:val="2"/>
          <w:sz w:val="20"/>
          <w:lang w:val="pt-PT"/>
        </w:rPr>
      </w:pPr>
      <w:r w:rsidRPr="008F399D">
        <w:rPr>
          <w:kern w:val="2"/>
          <w:sz w:val="20"/>
          <w:lang w:val="pt-PT"/>
        </w:rPr>
        <w:t xml:space="preserve">E: </w:t>
      </w:r>
      <w:hyperlink r:id="rId14" w:history="1">
        <w:r w:rsidRPr="008F399D">
          <w:rPr>
            <w:rStyle w:val="Hyperlink"/>
            <w:kern w:val="2"/>
            <w:sz w:val="20"/>
            <w:lang w:val="pt-PT"/>
          </w:rPr>
          <w:t>dporter@adcomms.co.uk</w:t>
        </w:r>
      </w:hyperlink>
    </w:p>
    <w:p w14:paraId="548B195A" w14:textId="77777777" w:rsidR="00107E6A" w:rsidRPr="008F399D" w:rsidRDefault="00107E6A" w:rsidP="00107E6A">
      <w:pPr>
        <w:jc w:val="both"/>
        <w:rPr>
          <w:kern w:val="2"/>
          <w:sz w:val="20"/>
          <w:lang w:val="pt-PT"/>
        </w:rPr>
      </w:pPr>
      <w:r w:rsidRPr="008F399D">
        <w:rPr>
          <w:kern w:val="2"/>
          <w:sz w:val="20"/>
          <w:lang w:val="pt-PT"/>
        </w:rPr>
        <w:t>Tel: +44 (0)1372 464470</w:t>
      </w:r>
    </w:p>
    <w:p w14:paraId="77588262" w14:textId="77777777" w:rsidR="00107E6A" w:rsidRPr="008F399D" w:rsidRDefault="00107E6A" w:rsidP="00107E6A">
      <w:pPr>
        <w:tabs>
          <w:tab w:val="left" w:pos="4320"/>
        </w:tabs>
        <w:rPr>
          <w:kern w:val="2"/>
          <w:sz w:val="20"/>
        </w:rPr>
      </w:pPr>
    </w:p>
    <w:p w14:paraId="198EF100" w14:textId="77777777" w:rsidR="00107E6A" w:rsidRPr="008F399D" w:rsidRDefault="00107E6A" w:rsidP="00107E6A">
      <w:pPr>
        <w:jc w:val="both"/>
        <w:rPr>
          <w:sz w:val="20"/>
          <w:lang w:val="pt-PT"/>
        </w:rPr>
      </w:pPr>
      <w:r w:rsidRPr="008F399D">
        <w:rPr>
          <w:sz w:val="20"/>
          <w:lang w:val="pt-PT"/>
        </w:rPr>
        <w:t>Luana Porfido</w:t>
      </w:r>
    </w:p>
    <w:p w14:paraId="1BC0492C" w14:textId="77777777" w:rsidR="00107E6A" w:rsidRPr="008F399D" w:rsidRDefault="00107E6A" w:rsidP="00107E6A">
      <w:pPr>
        <w:jc w:val="both"/>
        <w:rPr>
          <w:sz w:val="20"/>
          <w:lang w:val="pt-PT"/>
        </w:rPr>
      </w:pPr>
      <w:r w:rsidRPr="008F399D">
        <w:rPr>
          <w:sz w:val="20"/>
          <w:lang w:val="pt-PT"/>
        </w:rPr>
        <w:t>Fujifilm Italia</w:t>
      </w:r>
    </w:p>
    <w:p w14:paraId="3AC3CAFE" w14:textId="77777777" w:rsidR="00107E6A" w:rsidRPr="008F399D" w:rsidRDefault="00107E6A" w:rsidP="00107E6A">
      <w:pPr>
        <w:jc w:val="both"/>
        <w:rPr>
          <w:sz w:val="20"/>
          <w:lang w:val="pt-PT"/>
        </w:rPr>
      </w:pPr>
      <w:r w:rsidRPr="008F399D">
        <w:rPr>
          <w:sz w:val="20"/>
          <w:lang w:val="pt-PT"/>
        </w:rPr>
        <w:t xml:space="preserve">E-mail: </w:t>
      </w:r>
      <w:hyperlink r:id="rId15" w:history="1">
        <w:r w:rsidRPr="008F399D">
          <w:rPr>
            <w:rStyle w:val="Hyperlink"/>
            <w:sz w:val="20"/>
            <w:lang w:val="pt-PT"/>
          </w:rPr>
          <w:t>luana.porfido@fujifilm.it</w:t>
        </w:r>
      </w:hyperlink>
      <w:r w:rsidRPr="008F399D">
        <w:rPr>
          <w:sz w:val="20"/>
          <w:lang w:val="pt-PT"/>
        </w:rPr>
        <w:t xml:space="preserve"> </w:t>
      </w:r>
      <w:hyperlink r:id="rId16" w:history="1"/>
    </w:p>
    <w:p w14:paraId="4244D11A" w14:textId="77777777" w:rsidR="001165DD" w:rsidRPr="003F778A" w:rsidRDefault="001165DD" w:rsidP="003F778A">
      <w:pPr>
        <w:spacing w:line="360" w:lineRule="auto"/>
        <w:jc w:val="center"/>
        <w:rPr>
          <w:b/>
          <w:lang w:val="en-GB"/>
        </w:rPr>
      </w:pPr>
    </w:p>
    <w:p w14:paraId="6FDB54F0" w14:textId="77777777" w:rsidR="00B25727" w:rsidRDefault="00B25727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F20610B" w14:textId="77777777" w:rsidR="00F74990" w:rsidRDefault="00F74990" w:rsidP="00071F87">
      <w:pPr>
        <w:spacing w:line="360" w:lineRule="auto"/>
        <w:jc w:val="both"/>
        <w:rPr>
          <w:lang w:val="en-GB"/>
        </w:rPr>
      </w:pPr>
    </w:p>
    <w:p w14:paraId="0DCEC5C0" w14:textId="77777777" w:rsidR="00A17201" w:rsidRPr="00314070" w:rsidRDefault="00A17201" w:rsidP="002C673D">
      <w:pPr>
        <w:spacing w:line="360" w:lineRule="auto"/>
        <w:jc w:val="both"/>
        <w:rPr>
          <w:rFonts w:ascii="Helvetica" w:hAnsi="Helvetica"/>
          <w:lang w:val="en-GB"/>
        </w:rPr>
      </w:pPr>
    </w:p>
    <w:sectPr w:rsidR="00A17201" w:rsidRPr="00314070">
      <w:headerReference w:type="default" r:id="rId17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D84D" w14:textId="77777777" w:rsidR="000E0B24" w:rsidRDefault="000E0B24">
      <w:r>
        <w:separator/>
      </w:r>
    </w:p>
  </w:endnote>
  <w:endnote w:type="continuationSeparator" w:id="0">
    <w:p w14:paraId="2DFBD4B7" w14:textId="77777777" w:rsidR="000E0B24" w:rsidRDefault="000E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FA69" w14:textId="77777777" w:rsidR="000E0B24" w:rsidRDefault="000E0B24">
      <w:r>
        <w:separator/>
      </w:r>
    </w:p>
  </w:footnote>
  <w:footnote w:type="continuationSeparator" w:id="0">
    <w:p w14:paraId="7F28F1AD" w14:textId="77777777" w:rsidR="000E0B24" w:rsidRDefault="000E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C28E" w14:textId="77777777" w:rsidR="00A17201" w:rsidRDefault="00D2429C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A2CE92" wp14:editId="24DB9B25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44E99" id="Rectangle 1" o:spid="_x0000_s1026" style="position:absolute;margin-left:-1in;margin-top:-8.5pt;width:603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17DBA7B2" wp14:editId="60BD158E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2B"/>
    <w:rsid w:val="000043E9"/>
    <w:rsid w:val="0005762B"/>
    <w:rsid w:val="0006699F"/>
    <w:rsid w:val="00071645"/>
    <w:rsid w:val="00071F87"/>
    <w:rsid w:val="000A7E02"/>
    <w:rsid w:val="000C270E"/>
    <w:rsid w:val="000C69FC"/>
    <w:rsid w:val="000C7309"/>
    <w:rsid w:val="000D222E"/>
    <w:rsid w:val="000E0B24"/>
    <w:rsid w:val="000E4C78"/>
    <w:rsid w:val="00107E6A"/>
    <w:rsid w:val="001165DD"/>
    <w:rsid w:val="00124E05"/>
    <w:rsid w:val="00125226"/>
    <w:rsid w:val="001407DF"/>
    <w:rsid w:val="00143E89"/>
    <w:rsid w:val="001643A8"/>
    <w:rsid w:val="00166A5B"/>
    <w:rsid w:val="001A3B66"/>
    <w:rsid w:val="001A57F0"/>
    <w:rsid w:val="001B25F8"/>
    <w:rsid w:val="001C1C97"/>
    <w:rsid w:val="001D43A6"/>
    <w:rsid w:val="001E7B7F"/>
    <w:rsid w:val="00206FB3"/>
    <w:rsid w:val="0021112D"/>
    <w:rsid w:val="0021430E"/>
    <w:rsid w:val="002306E2"/>
    <w:rsid w:val="00240E8F"/>
    <w:rsid w:val="002432AE"/>
    <w:rsid w:val="00290917"/>
    <w:rsid w:val="00292AC0"/>
    <w:rsid w:val="002B0F28"/>
    <w:rsid w:val="002B376E"/>
    <w:rsid w:val="002B3C61"/>
    <w:rsid w:val="002C0572"/>
    <w:rsid w:val="002C38B8"/>
    <w:rsid w:val="002C3AAA"/>
    <w:rsid w:val="002C673D"/>
    <w:rsid w:val="002D6B9B"/>
    <w:rsid w:val="002E4102"/>
    <w:rsid w:val="002F4463"/>
    <w:rsid w:val="002F6F41"/>
    <w:rsid w:val="00314070"/>
    <w:rsid w:val="0033378E"/>
    <w:rsid w:val="003413BD"/>
    <w:rsid w:val="00347192"/>
    <w:rsid w:val="00376719"/>
    <w:rsid w:val="003A4AB2"/>
    <w:rsid w:val="003B53B1"/>
    <w:rsid w:val="003C0E4F"/>
    <w:rsid w:val="003D0E25"/>
    <w:rsid w:val="003D3DFC"/>
    <w:rsid w:val="003D7547"/>
    <w:rsid w:val="003E5DC9"/>
    <w:rsid w:val="003F778A"/>
    <w:rsid w:val="00401F30"/>
    <w:rsid w:val="00413DDD"/>
    <w:rsid w:val="0044099F"/>
    <w:rsid w:val="00451342"/>
    <w:rsid w:val="00455569"/>
    <w:rsid w:val="00462AB8"/>
    <w:rsid w:val="00464291"/>
    <w:rsid w:val="00467597"/>
    <w:rsid w:val="00495BBD"/>
    <w:rsid w:val="004B5C08"/>
    <w:rsid w:val="004D3223"/>
    <w:rsid w:val="004F2216"/>
    <w:rsid w:val="004F662C"/>
    <w:rsid w:val="004F69E7"/>
    <w:rsid w:val="00505244"/>
    <w:rsid w:val="005144B3"/>
    <w:rsid w:val="005349FD"/>
    <w:rsid w:val="005533A2"/>
    <w:rsid w:val="00567B3C"/>
    <w:rsid w:val="00567B46"/>
    <w:rsid w:val="00597A41"/>
    <w:rsid w:val="005A20AF"/>
    <w:rsid w:val="005B41C8"/>
    <w:rsid w:val="005C570C"/>
    <w:rsid w:val="005D1627"/>
    <w:rsid w:val="005E2ED4"/>
    <w:rsid w:val="005F0CD4"/>
    <w:rsid w:val="00607E57"/>
    <w:rsid w:val="00637841"/>
    <w:rsid w:val="00657F3D"/>
    <w:rsid w:val="006B0895"/>
    <w:rsid w:val="006D2964"/>
    <w:rsid w:val="006E3789"/>
    <w:rsid w:val="00707CE8"/>
    <w:rsid w:val="0071031D"/>
    <w:rsid w:val="0072764D"/>
    <w:rsid w:val="0074089E"/>
    <w:rsid w:val="00766BF7"/>
    <w:rsid w:val="0079119F"/>
    <w:rsid w:val="00791D1F"/>
    <w:rsid w:val="007A0C64"/>
    <w:rsid w:val="007A3EF5"/>
    <w:rsid w:val="007B2567"/>
    <w:rsid w:val="007B5A77"/>
    <w:rsid w:val="007C589A"/>
    <w:rsid w:val="007D162D"/>
    <w:rsid w:val="007F0A6F"/>
    <w:rsid w:val="00824783"/>
    <w:rsid w:val="0082709A"/>
    <w:rsid w:val="00851BAE"/>
    <w:rsid w:val="00864E00"/>
    <w:rsid w:val="00866A79"/>
    <w:rsid w:val="008B3644"/>
    <w:rsid w:val="008B392D"/>
    <w:rsid w:val="008D3E75"/>
    <w:rsid w:val="008E7291"/>
    <w:rsid w:val="009120BB"/>
    <w:rsid w:val="00934D87"/>
    <w:rsid w:val="00940E5C"/>
    <w:rsid w:val="009639AD"/>
    <w:rsid w:val="009B1E35"/>
    <w:rsid w:val="009B43AE"/>
    <w:rsid w:val="009C6830"/>
    <w:rsid w:val="009D64E7"/>
    <w:rsid w:val="009E4A81"/>
    <w:rsid w:val="00A063D5"/>
    <w:rsid w:val="00A17201"/>
    <w:rsid w:val="00A247B3"/>
    <w:rsid w:val="00A3168E"/>
    <w:rsid w:val="00A45020"/>
    <w:rsid w:val="00A70867"/>
    <w:rsid w:val="00A8002B"/>
    <w:rsid w:val="00AD363F"/>
    <w:rsid w:val="00AF69CC"/>
    <w:rsid w:val="00B239B4"/>
    <w:rsid w:val="00B25727"/>
    <w:rsid w:val="00B32429"/>
    <w:rsid w:val="00B51757"/>
    <w:rsid w:val="00BB6C05"/>
    <w:rsid w:val="00BC5347"/>
    <w:rsid w:val="00BE1F72"/>
    <w:rsid w:val="00BE419D"/>
    <w:rsid w:val="00C03BDF"/>
    <w:rsid w:val="00C1287A"/>
    <w:rsid w:val="00C155C6"/>
    <w:rsid w:val="00C27310"/>
    <w:rsid w:val="00C464D0"/>
    <w:rsid w:val="00C47878"/>
    <w:rsid w:val="00C53CAB"/>
    <w:rsid w:val="00C6037E"/>
    <w:rsid w:val="00C65CE2"/>
    <w:rsid w:val="00C76D26"/>
    <w:rsid w:val="00C82CFB"/>
    <w:rsid w:val="00C868DC"/>
    <w:rsid w:val="00CA0AAE"/>
    <w:rsid w:val="00D061FB"/>
    <w:rsid w:val="00D23B2A"/>
    <w:rsid w:val="00D2429C"/>
    <w:rsid w:val="00D252CA"/>
    <w:rsid w:val="00D6010B"/>
    <w:rsid w:val="00D7657B"/>
    <w:rsid w:val="00D770A0"/>
    <w:rsid w:val="00DA295F"/>
    <w:rsid w:val="00DA4DC7"/>
    <w:rsid w:val="00DB22FC"/>
    <w:rsid w:val="00DD058A"/>
    <w:rsid w:val="00DD6B3F"/>
    <w:rsid w:val="00E0386A"/>
    <w:rsid w:val="00E1642B"/>
    <w:rsid w:val="00E22F38"/>
    <w:rsid w:val="00E32903"/>
    <w:rsid w:val="00E40A91"/>
    <w:rsid w:val="00E86B7B"/>
    <w:rsid w:val="00E93319"/>
    <w:rsid w:val="00EA2142"/>
    <w:rsid w:val="00EC2F86"/>
    <w:rsid w:val="00ED77D6"/>
    <w:rsid w:val="00EE3983"/>
    <w:rsid w:val="00EF462C"/>
    <w:rsid w:val="00F12C8B"/>
    <w:rsid w:val="00F13B4C"/>
    <w:rsid w:val="00F163AE"/>
    <w:rsid w:val="00F20871"/>
    <w:rsid w:val="00F4768F"/>
    <w:rsid w:val="00F66678"/>
    <w:rsid w:val="00F74990"/>
    <w:rsid w:val="00F76603"/>
    <w:rsid w:val="00FA0B56"/>
    <w:rsid w:val="00FA384F"/>
    <w:rsid w:val="00FA3FD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93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Helvetica" w:eastAsia="Times New Roman" w:hAnsi="Helvetica" w:cs="Helveti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">
    <w:name w:val="Header Char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107E6A"/>
    <w:pPr>
      <w:suppressAutoHyphens w:val="0"/>
    </w:pPr>
    <w:rPr>
      <w:rFonts w:ascii="Verdana" w:eastAsia="MS Mincho" w:hAnsi="Verdana" w:cs="Consolas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E6A"/>
    <w:rPr>
      <w:rFonts w:ascii="Verdana" w:eastAsia="MS Mincho" w:hAnsi="Verdana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outube.com/FujifilmGSEurop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ujifilm.eu/eu/products/graphic-system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na.bettini@fujifilm.i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uana.porfido@fujifilm.i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5ED39C72D1D73F46B90CBAE45403DCA6" ma:contentTypeVersion="44" ma:contentTypeDescription="" ma:contentTypeScope="" ma:versionID="798a286a6717f15fb8dbf1c2a3ea842f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0b70ae29f53405880fdd95f2b0aeab37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8ffd682-58c5-4a10-98a1-168661d9e947}" ma:internalName="TaxCatchAllLabel" ma:readOnly="true" ma:showField="CatchAllDataLabel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 xsi:nil="true"/>
    <Content1 xmlns="33a04f6d-823c-476e-bd30-27cf0fc2b76e">Case Studies</Content1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FCFD-4C0D-44BC-AEC7-FC1C07805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03929-2A45-4BD1-8E25-5456BDA34F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473661-B784-4FC7-AA17-EB5E9194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192ED-C9BE-4608-B379-FB0F1EFCD609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5.xml><?xml version="1.0" encoding="utf-8"?>
<ds:datastoreItem xmlns:ds="http://schemas.openxmlformats.org/officeDocument/2006/customXml" ds:itemID="{4BE44501-4B73-4CFB-AF9F-4648A017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2018-03-22T09:38:00Z</dcterms:created>
  <dcterms:modified xsi:type="dcterms:W3CDTF">2018-04-12T09:11:00Z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0x010100EEB3B346C4117A41ABB5D64B01C39CD1005ED39C72D1D73F46B90CBAE45403DCA6</vt:lpwstr>
  </property>
  <property fmtid="{D5CDD505-2E9C-101B-9397-08002B2CF9AE}" pid="3" name="TaxKeyword">
    <vt:lpwstr/>
  </property>
</Properties>
</file>