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514E0C" w14:textId="77777777" w:rsidR="003E3273" w:rsidRDefault="003E3273" w:rsidP="00071F87">
      <w:pPr>
        <w:spacing w:line="360" w:lineRule="auto"/>
        <w:jc w:val="both"/>
        <w:rPr>
          <w:b/>
          <w:lang w:val="en-GB"/>
        </w:rPr>
      </w:pPr>
    </w:p>
    <w:p w14:paraId="242BDC35" w14:textId="77777777" w:rsidR="003E3273" w:rsidRDefault="003E3273" w:rsidP="00071F87">
      <w:pPr>
        <w:spacing w:line="360" w:lineRule="auto"/>
        <w:jc w:val="both"/>
        <w:rPr>
          <w:b/>
          <w:lang w:val="en-GB"/>
        </w:rPr>
      </w:pPr>
    </w:p>
    <w:p w14:paraId="41AB996C" w14:textId="77777777" w:rsidR="00D23B2A" w:rsidRPr="00A43BCF" w:rsidRDefault="0054108D" w:rsidP="00071F87">
      <w:pPr>
        <w:spacing w:line="360" w:lineRule="auto"/>
        <w:jc w:val="both"/>
        <w:rPr>
          <w:b/>
          <w:color w:val="000000" w:themeColor="text1"/>
        </w:rPr>
      </w:pPr>
      <w:r w:rsidRPr="00024ABA">
        <w:rPr>
          <w:rFonts w:hint="eastAsia"/>
          <w:b/>
          <w:color w:val="000000" w:themeColor="text1"/>
          <w:lang w:bidi="de-DE"/>
        </w:rPr>
        <w:t xml:space="preserve">1. Februar </w:t>
      </w:r>
      <w:r w:rsidRPr="00024ABA">
        <w:rPr>
          <w:b/>
          <w:color w:val="000000" w:themeColor="text1"/>
          <w:lang w:bidi="de-DE"/>
        </w:rPr>
        <w:t>2018</w:t>
      </w:r>
    </w:p>
    <w:p w14:paraId="6F29989A" w14:textId="77777777" w:rsidR="00F74990" w:rsidRPr="00A43BCF" w:rsidRDefault="00F74990" w:rsidP="00071F87">
      <w:pPr>
        <w:spacing w:line="360" w:lineRule="auto"/>
        <w:jc w:val="both"/>
      </w:pPr>
    </w:p>
    <w:p w14:paraId="29D03A04" w14:textId="77777777" w:rsidR="00BE1F72" w:rsidRDefault="00864E00" w:rsidP="00071F87">
      <w:pPr>
        <w:spacing w:line="360" w:lineRule="auto"/>
        <w:jc w:val="both"/>
        <w:rPr>
          <w:b/>
          <w:color w:val="000000" w:themeColor="text1"/>
          <w:sz w:val="24"/>
          <w:szCs w:val="24"/>
          <w:lang w:bidi="de-DE"/>
        </w:rPr>
      </w:pPr>
      <w:r w:rsidRPr="00024ABA">
        <w:rPr>
          <w:b/>
          <w:color w:val="000000" w:themeColor="text1"/>
          <w:sz w:val="24"/>
          <w:szCs w:val="24"/>
          <w:lang w:bidi="de-DE"/>
        </w:rPr>
        <w:t xml:space="preserve">Fujifilm präsentiert die neue Acuity LED 1600R </w:t>
      </w:r>
    </w:p>
    <w:p w14:paraId="344E7ED9" w14:textId="77777777" w:rsidR="004A13B4" w:rsidRPr="00A43BCF" w:rsidRDefault="004A13B4" w:rsidP="00071F87">
      <w:pPr>
        <w:spacing w:line="360" w:lineRule="auto"/>
        <w:jc w:val="both"/>
        <w:rPr>
          <w:b/>
          <w:color w:val="000000" w:themeColor="text1"/>
          <w:sz w:val="24"/>
          <w:szCs w:val="24"/>
        </w:rPr>
      </w:pPr>
    </w:p>
    <w:p w14:paraId="42652B0A" w14:textId="77777777" w:rsidR="00BE1F72" w:rsidRPr="00A43BCF" w:rsidRDefault="00BE1F72" w:rsidP="00071F87">
      <w:pPr>
        <w:spacing w:line="360" w:lineRule="auto"/>
        <w:jc w:val="both"/>
        <w:rPr>
          <w:i/>
          <w:color w:val="000000" w:themeColor="text1"/>
          <w:szCs w:val="22"/>
        </w:rPr>
      </w:pPr>
      <w:r w:rsidRPr="00024ABA">
        <w:rPr>
          <w:i/>
          <w:color w:val="000000" w:themeColor="text1"/>
          <w:szCs w:val="22"/>
          <w:lang w:bidi="de-DE"/>
        </w:rPr>
        <w:t xml:space="preserve">Die neueste Ergänzung </w:t>
      </w:r>
      <w:r w:rsidR="004A13B4">
        <w:rPr>
          <w:i/>
          <w:color w:val="000000" w:themeColor="text1"/>
          <w:szCs w:val="22"/>
          <w:lang w:bidi="de-DE"/>
        </w:rPr>
        <w:t>der Fujifilm</w:t>
      </w:r>
      <w:r w:rsidR="00B0126A">
        <w:rPr>
          <w:i/>
          <w:color w:val="000000" w:themeColor="text1"/>
          <w:szCs w:val="22"/>
          <w:lang w:bidi="de-DE"/>
        </w:rPr>
        <w:t xml:space="preserve"> Acuity-</w:t>
      </w:r>
      <w:r w:rsidR="004A13B4">
        <w:rPr>
          <w:i/>
          <w:color w:val="000000" w:themeColor="text1"/>
          <w:szCs w:val="22"/>
          <w:lang w:bidi="de-DE"/>
        </w:rPr>
        <w:t>Serien</w:t>
      </w:r>
      <w:r w:rsidRPr="00024ABA">
        <w:rPr>
          <w:i/>
          <w:color w:val="000000" w:themeColor="text1"/>
          <w:szCs w:val="22"/>
          <w:lang w:bidi="de-DE"/>
        </w:rPr>
        <w:t xml:space="preserve"> bietet Kunden eine flexible, kosteng</w:t>
      </w:r>
      <w:r w:rsidR="00B0126A">
        <w:rPr>
          <w:i/>
          <w:color w:val="000000" w:themeColor="text1"/>
          <w:szCs w:val="22"/>
          <w:lang w:bidi="de-DE"/>
        </w:rPr>
        <w:t xml:space="preserve">ünstigere Alternative zum </w:t>
      </w:r>
      <w:r w:rsidRPr="00024ABA">
        <w:rPr>
          <w:i/>
          <w:color w:val="000000" w:themeColor="text1"/>
          <w:szCs w:val="22"/>
          <w:lang w:bidi="de-DE"/>
        </w:rPr>
        <w:t xml:space="preserve">erfolgreichen </w:t>
      </w:r>
      <w:r w:rsidR="00B0126A">
        <w:rPr>
          <w:i/>
          <w:color w:val="000000" w:themeColor="text1"/>
          <w:szCs w:val="22"/>
          <w:lang w:bidi="de-DE"/>
        </w:rPr>
        <w:t>Drucker Acuity LED 1600 II.</w:t>
      </w:r>
    </w:p>
    <w:p w14:paraId="3E31012A" w14:textId="77777777" w:rsidR="001E7B7F" w:rsidRPr="00A43BCF" w:rsidRDefault="000C270E" w:rsidP="001E7B7F">
      <w:pPr>
        <w:spacing w:before="240" w:line="360" w:lineRule="auto"/>
        <w:jc w:val="both"/>
        <w:rPr>
          <w:color w:val="000000" w:themeColor="text1"/>
          <w:szCs w:val="22"/>
        </w:rPr>
      </w:pPr>
      <w:r w:rsidRPr="00024ABA">
        <w:rPr>
          <w:color w:val="000000" w:themeColor="text1"/>
          <w:szCs w:val="22"/>
          <w:lang w:bidi="de-DE"/>
        </w:rPr>
        <w:t xml:space="preserve">Fujifilm hat heute die Markteinführung </w:t>
      </w:r>
      <w:r w:rsidR="00B0126A">
        <w:rPr>
          <w:color w:val="000000" w:themeColor="text1"/>
          <w:szCs w:val="22"/>
          <w:lang w:bidi="de-DE"/>
        </w:rPr>
        <w:t xml:space="preserve">des Inkjet-Druckers </w:t>
      </w:r>
      <w:r w:rsidR="00B0126A" w:rsidRPr="00024ABA">
        <w:rPr>
          <w:color w:val="000000" w:themeColor="text1"/>
          <w:szCs w:val="22"/>
          <w:lang w:bidi="de-DE"/>
        </w:rPr>
        <w:t>Acuity LED 1600R</w:t>
      </w:r>
      <w:r w:rsidR="00B0126A">
        <w:rPr>
          <w:color w:val="000000" w:themeColor="text1"/>
          <w:szCs w:val="22"/>
          <w:lang w:bidi="de-DE"/>
        </w:rPr>
        <w:t>, einem w</w:t>
      </w:r>
      <w:r w:rsidR="004A13B4">
        <w:rPr>
          <w:color w:val="000000" w:themeColor="text1"/>
          <w:szCs w:val="22"/>
          <w:lang w:bidi="de-DE"/>
        </w:rPr>
        <w:t>eiteren Gerät der Acuity-Serie</w:t>
      </w:r>
      <w:r w:rsidR="00B0126A">
        <w:rPr>
          <w:color w:val="000000" w:themeColor="text1"/>
          <w:szCs w:val="22"/>
          <w:lang w:bidi="de-DE"/>
        </w:rPr>
        <w:t>, bekannt</w:t>
      </w:r>
      <w:r w:rsidR="004A13B4">
        <w:rPr>
          <w:color w:val="000000" w:themeColor="text1"/>
          <w:szCs w:val="22"/>
          <w:lang w:bidi="de-DE"/>
        </w:rPr>
        <w:t xml:space="preserve">gegeben. Dieser </w:t>
      </w:r>
      <w:r w:rsidRPr="00024ABA">
        <w:rPr>
          <w:color w:val="000000" w:themeColor="text1"/>
          <w:szCs w:val="22"/>
          <w:lang w:bidi="de-DE"/>
        </w:rPr>
        <w:t>Rolle-zu-Rolle-Drucker wurde für den CYMK-</w:t>
      </w:r>
      <w:r w:rsidR="004A13B4">
        <w:rPr>
          <w:color w:val="000000" w:themeColor="text1"/>
          <w:szCs w:val="22"/>
          <w:lang w:bidi="de-DE"/>
        </w:rPr>
        <w:t xml:space="preserve">Vierfarbendruck optimiert und </w:t>
      </w:r>
      <w:r w:rsidR="00B0126A">
        <w:rPr>
          <w:color w:val="000000" w:themeColor="text1"/>
          <w:szCs w:val="22"/>
          <w:lang w:bidi="de-DE"/>
        </w:rPr>
        <w:t>bietet</w:t>
      </w:r>
      <w:r w:rsidR="004A13B4">
        <w:rPr>
          <w:color w:val="000000" w:themeColor="text1"/>
          <w:szCs w:val="22"/>
          <w:lang w:bidi="de-DE"/>
        </w:rPr>
        <w:t xml:space="preserve"> </w:t>
      </w:r>
      <w:r w:rsidRPr="00024ABA">
        <w:rPr>
          <w:color w:val="000000" w:themeColor="text1"/>
          <w:szCs w:val="22"/>
          <w:lang w:bidi="de-DE"/>
        </w:rPr>
        <w:t xml:space="preserve">alle </w:t>
      </w:r>
      <w:r w:rsidR="00B0126A">
        <w:rPr>
          <w:color w:val="000000" w:themeColor="text1"/>
          <w:szCs w:val="22"/>
          <w:lang w:bidi="de-DE"/>
        </w:rPr>
        <w:t>Qualität- und Leistungsmerkmale des</w:t>
      </w:r>
      <w:r w:rsidRPr="00024ABA">
        <w:rPr>
          <w:color w:val="000000" w:themeColor="text1"/>
          <w:szCs w:val="22"/>
          <w:lang w:bidi="de-DE"/>
        </w:rPr>
        <w:t xml:space="preserve"> höchst erfolgreichen Hybridmodell</w:t>
      </w:r>
      <w:r w:rsidR="00B0126A">
        <w:rPr>
          <w:color w:val="000000" w:themeColor="text1"/>
          <w:szCs w:val="22"/>
          <w:lang w:bidi="de-DE"/>
        </w:rPr>
        <w:t>s</w:t>
      </w:r>
      <w:r w:rsidRPr="00024ABA">
        <w:rPr>
          <w:color w:val="000000" w:themeColor="text1"/>
          <w:szCs w:val="22"/>
          <w:lang w:bidi="de-DE"/>
        </w:rPr>
        <w:t xml:space="preserve"> Acuity</w:t>
      </w:r>
      <w:r w:rsidR="00B0126A">
        <w:rPr>
          <w:color w:val="000000" w:themeColor="text1"/>
          <w:szCs w:val="22"/>
          <w:lang w:bidi="de-DE"/>
        </w:rPr>
        <w:t xml:space="preserve"> LED 1600 II. Dieses neue Produkt</w:t>
      </w:r>
      <w:r w:rsidRPr="00024ABA">
        <w:rPr>
          <w:color w:val="000000" w:themeColor="text1"/>
          <w:szCs w:val="22"/>
          <w:lang w:bidi="de-DE"/>
        </w:rPr>
        <w:t xml:space="preserve"> wird seine Premiere vom 6. bis 8. Feb</w:t>
      </w:r>
      <w:r w:rsidR="004A13B4">
        <w:rPr>
          <w:color w:val="000000" w:themeColor="text1"/>
          <w:szCs w:val="22"/>
          <w:lang w:bidi="de-DE"/>
        </w:rPr>
        <w:t>ruar 2018 auf</w:t>
      </w:r>
      <w:r w:rsidRPr="00024ABA">
        <w:rPr>
          <w:color w:val="000000" w:themeColor="text1"/>
          <w:szCs w:val="22"/>
          <w:lang w:bidi="de-DE"/>
        </w:rPr>
        <w:t xml:space="preserve"> der C!Print Lyon am Fujifilm-Stand (2L36) feiern. </w:t>
      </w:r>
      <w:r w:rsidR="00CC3396">
        <w:rPr>
          <w:rStyle w:val="s9"/>
          <w:rFonts w:eastAsia="Times New Roman"/>
        </w:rPr>
        <w:t>Das Produkt wird ab dem 1. März im Handel verfügbar sein</w:t>
      </w:r>
      <w:bookmarkStart w:id="0" w:name="_GoBack"/>
      <w:bookmarkEnd w:id="0"/>
      <w:r w:rsidRPr="00024ABA">
        <w:rPr>
          <w:color w:val="000000" w:themeColor="text1"/>
          <w:szCs w:val="22"/>
          <w:lang w:bidi="de-DE"/>
        </w:rPr>
        <w:t>.</w:t>
      </w:r>
    </w:p>
    <w:p w14:paraId="79067CA0" w14:textId="77777777" w:rsidR="001E7B7F" w:rsidRPr="00A43BCF" w:rsidRDefault="001E7B7F" w:rsidP="00071F87">
      <w:pPr>
        <w:spacing w:line="360" w:lineRule="auto"/>
        <w:jc w:val="both"/>
        <w:rPr>
          <w:color w:val="000000" w:themeColor="text1"/>
          <w:szCs w:val="22"/>
        </w:rPr>
      </w:pPr>
    </w:p>
    <w:p w14:paraId="08E7F433" w14:textId="77777777" w:rsidR="00C27310" w:rsidRPr="00A43BCF" w:rsidRDefault="009639AD" w:rsidP="00071F87">
      <w:pPr>
        <w:spacing w:line="360" w:lineRule="auto"/>
        <w:jc w:val="both"/>
        <w:rPr>
          <w:color w:val="000000" w:themeColor="text1"/>
          <w:szCs w:val="22"/>
        </w:rPr>
      </w:pPr>
      <w:r w:rsidRPr="00024ABA">
        <w:rPr>
          <w:color w:val="000000" w:themeColor="text1"/>
          <w:szCs w:val="22"/>
          <w:lang w:bidi="de-DE"/>
        </w:rPr>
        <w:t xml:space="preserve">Die </w:t>
      </w:r>
      <w:r w:rsidR="004A13B4">
        <w:rPr>
          <w:color w:val="000000" w:themeColor="text1"/>
          <w:szCs w:val="22"/>
          <w:lang w:bidi="de-DE"/>
        </w:rPr>
        <w:t xml:space="preserve">für Fujifilm exklusive </w:t>
      </w:r>
      <w:r w:rsidRPr="00024ABA">
        <w:rPr>
          <w:color w:val="000000" w:themeColor="text1"/>
          <w:szCs w:val="22"/>
          <w:lang w:bidi="de-DE"/>
        </w:rPr>
        <w:t xml:space="preserve">Acuity </w:t>
      </w:r>
      <w:r w:rsidR="004A13B4">
        <w:rPr>
          <w:color w:val="000000" w:themeColor="text1"/>
          <w:szCs w:val="22"/>
          <w:lang w:bidi="de-DE"/>
        </w:rPr>
        <w:t xml:space="preserve">LED </w:t>
      </w:r>
      <w:r w:rsidRPr="00024ABA">
        <w:rPr>
          <w:color w:val="000000" w:themeColor="text1"/>
          <w:szCs w:val="22"/>
          <w:lang w:bidi="de-DE"/>
        </w:rPr>
        <w:t>1600R ist mit den industriellen Druckköpfen der Dimatix Q-Class ausgestattet u</w:t>
      </w:r>
      <w:r w:rsidR="004A13B4">
        <w:rPr>
          <w:color w:val="000000" w:themeColor="text1"/>
          <w:szCs w:val="22"/>
          <w:lang w:bidi="de-DE"/>
        </w:rPr>
        <w:t xml:space="preserve">nd bietet </w:t>
      </w:r>
      <w:r w:rsidRPr="00024ABA">
        <w:rPr>
          <w:color w:val="000000" w:themeColor="text1"/>
          <w:szCs w:val="22"/>
          <w:lang w:bidi="de-DE"/>
        </w:rPr>
        <w:t>vier Kanäle sowie die Option einer modularen Aufrüstung vor Ort auf bis zu acht Kanäle. Sie verfügt üb</w:t>
      </w:r>
      <w:r w:rsidR="00703F3D">
        <w:rPr>
          <w:color w:val="000000" w:themeColor="text1"/>
          <w:szCs w:val="22"/>
          <w:lang w:bidi="de-DE"/>
        </w:rPr>
        <w:t xml:space="preserve">er einen High-Density-Modus, um </w:t>
      </w:r>
      <w:r w:rsidR="00703F3D" w:rsidRPr="00024ABA">
        <w:rPr>
          <w:color w:val="000000" w:themeColor="text1"/>
          <w:szCs w:val="22"/>
          <w:lang w:bidi="de-DE"/>
        </w:rPr>
        <w:t>atemberaubende, lebendige Displays</w:t>
      </w:r>
      <w:r w:rsidR="00703F3D">
        <w:rPr>
          <w:color w:val="000000" w:themeColor="text1"/>
          <w:szCs w:val="22"/>
          <w:lang w:bidi="de-DE"/>
        </w:rPr>
        <w:t xml:space="preserve"> auch auf</w:t>
      </w:r>
      <w:r w:rsidRPr="00024ABA">
        <w:rPr>
          <w:color w:val="000000" w:themeColor="text1"/>
          <w:szCs w:val="22"/>
          <w:lang w:bidi="de-DE"/>
        </w:rPr>
        <w:t xml:space="preserve"> wärmeempfindliche</w:t>
      </w:r>
      <w:r w:rsidR="004A13B4">
        <w:rPr>
          <w:color w:val="000000" w:themeColor="text1"/>
          <w:szCs w:val="22"/>
          <w:lang w:bidi="de-DE"/>
        </w:rPr>
        <w:t>n</w:t>
      </w:r>
      <w:r w:rsidRPr="00024ABA">
        <w:rPr>
          <w:color w:val="000000" w:themeColor="text1"/>
          <w:szCs w:val="22"/>
          <w:lang w:bidi="de-DE"/>
        </w:rPr>
        <w:t xml:space="preserve"> </w:t>
      </w:r>
      <w:r w:rsidR="004A13B4">
        <w:rPr>
          <w:color w:val="000000" w:themeColor="text1"/>
          <w:szCs w:val="22"/>
          <w:lang w:bidi="de-DE"/>
        </w:rPr>
        <w:t xml:space="preserve">Materialien zu </w:t>
      </w:r>
      <w:r w:rsidR="00703F3D">
        <w:rPr>
          <w:color w:val="000000" w:themeColor="text1"/>
          <w:szCs w:val="22"/>
          <w:lang w:bidi="de-DE"/>
        </w:rPr>
        <w:t>drucken</w:t>
      </w:r>
      <w:r w:rsidRPr="00024ABA">
        <w:rPr>
          <w:color w:val="000000" w:themeColor="text1"/>
          <w:szCs w:val="22"/>
          <w:lang w:bidi="de-DE"/>
        </w:rPr>
        <w:t>. Dadurch eignet sich dieses Modell für</w:t>
      </w:r>
      <w:r w:rsidR="004A13B4">
        <w:rPr>
          <w:color w:val="000000" w:themeColor="text1"/>
          <w:szCs w:val="22"/>
          <w:lang w:bidi="de-DE"/>
        </w:rPr>
        <w:t xml:space="preserve"> Backlit- und Fensterdekoration</w:t>
      </w:r>
      <w:r w:rsidRPr="00024ABA">
        <w:rPr>
          <w:color w:val="000000" w:themeColor="text1"/>
          <w:szCs w:val="22"/>
          <w:lang w:bidi="de-DE"/>
        </w:rPr>
        <w:t xml:space="preserve"> und bietet auch wie die Acuity LED 1600 II eine hervorragende Produktivität von bis zu 33 m² pro Stunde.</w:t>
      </w:r>
    </w:p>
    <w:p w14:paraId="458FF58F" w14:textId="77777777" w:rsidR="00C27310" w:rsidRPr="00A43BCF" w:rsidRDefault="00C27310" w:rsidP="00071F87">
      <w:pPr>
        <w:spacing w:line="360" w:lineRule="auto"/>
        <w:jc w:val="both"/>
        <w:rPr>
          <w:color w:val="000000" w:themeColor="text1"/>
          <w:szCs w:val="22"/>
        </w:rPr>
      </w:pPr>
    </w:p>
    <w:p w14:paraId="3ECC4F28" w14:textId="77777777" w:rsidR="000C270E" w:rsidRPr="00A43BCF" w:rsidRDefault="004A13B4" w:rsidP="00071F87">
      <w:pPr>
        <w:spacing w:line="360" w:lineRule="auto"/>
        <w:jc w:val="both"/>
        <w:rPr>
          <w:color w:val="000000" w:themeColor="text1"/>
          <w:szCs w:val="22"/>
        </w:rPr>
      </w:pPr>
      <w:r>
        <w:rPr>
          <w:color w:val="000000" w:themeColor="text1"/>
          <w:szCs w:val="22"/>
          <w:lang w:bidi="de-DE"/>
        </w:rPr>
        <w:t xml:space="preserve">Das neueste Mitglied der Acuity-Familie erzeugt </w:t>
      </w:r>
      <w:r w:rsidR="00703F3D">
        <w:rPr>
          <w:color w:val="000000" w:themeColor="text1"/>
          <w:szCs w:val="22"/>
          <w:lang w:bidi="de-DE"/>
        </w:rPr>
        <w:t>sehr wenig Wärme und benötigt</w:t>
      </w:r>
      <w:r w:rsidR="00C27310" w:rsidRPr="00024ABA">
        <w:rPr>
          <w:color w:val="000000" w:themeColor="text1"/>
          <w:szCs w:val="22"/>
          <w:lang w:bidi="de-DE"/>
        </w:rPr>
        <w:t xml:space="preserve"> geringe Tintenmengen und weniger Strom als vergleichbare Maschinen auf dem Markt. Der Drucker zeichnet sich durch einen sofortigen Produktionsstart,</w:t>
      </w:r>
      <w:r w:rsidR="00703F3D">
        <w:rPr>
          <w:color w:val="000000" w:themeColor="text1"/>
          <w:szCs w:val="22"/>
          <w:lang w:bidi="de-DE"/>
        </w:rPr>
        <w:t xml:space="preserve"> langlebige LED-UV-Lampen, null</w:t>
      </w:r>
      <w:r w:rsidR="00C27310" w:rsidRPr="00024ABA">
        <w:rPr>
          <w:color w:val="000000" w:themeColor="text1"/>
          <w:szCs w:val="22"/>
          <w:lang w:bidi="de-DE"/>
        </w:rPr>
        <w:t xml:space="preserve"> Ozon- oder VOC-Emissionen (flüchtige organische Ver</w:t>
      </w:r>
      <w:r w:rsidR="00703F3D">
        <w:rPr>
          <w:color w:val="000000" w:themeColor="text1"/>
          <w:szCs w:val="22"/>
          <w:lang w:bidi="de-DE"/>
        </w:rPr>
        <w:t>bindungen) und UV-Tinten als einziges Verbrauchsmaterial</w:t>
      </w:r>
      <w:r w:rsidR="00C27310" w:rsidRPr="00024ABA">
        <w:rPr>
          <w:color w:val="000000" w:themeColor="text1"/>
          <w:szCs w:val="22"/>
          <w:lang w:bidi="de-DE"/>
        </w:rPr>
        <w:t xml:space="preserve"> aus.</w:t>
      </w:r>
    </w:p>
    <w:p w14:paraId="3F059410" w14:textId="77777777" w:rsidR="0074089E" w:rsidRPr="00A43BCF" w:rsidRDefault="0074089E" w:rsidP="00071F87">
      <w:pPr>
        <w:spacing w:line="360" w:lineRule="auto"/>
        <w:jc w:val="both"/>
        <w:rPr>
          <w:color w:val="000000" w:themeColor="text1"/>
          <w:szCs w:val="22"/>
        </w:rPr>
      </w:pPr>
    </w:p>
    <w:p w14:paraId="540DFE2E" w14:textId="77777777" w:rsidR="0074089E" w:rsidRPr="00A43BCF" w:rsidRDefault="00EC2F86" w:rsidP="0074089E">
      <w:pPr>
        <w:spacing w:line="360" w:lineRule="auto"/>
        <w:jc w:val="both"/>
        <w:rPr>
          <w:color w:val="000000" w:themeColor="text1"/>
          <w:szCs w:val="22"/>
        </w:rPr>
      </w:pPr>
      <w:r w:rsidRPr="00024ABA">
        <w:rPr>
          <w:color w:val="000000" w:themeColor="text1"/>
          <w:szCs w:val="22"/>
          <w:lang w:bidi="de-DE"/>
        </w:rPr>
        <w:t>Bei die</w:t>
      </w:r>
      <w:r w:rsidR="0064097E">
        <w:rPr>
          <w:color w:val="000000" w:themeColor="text1"/>
          <w:szCs w:val="22"/>
          <w:lang w:bidi="de-DE"/>
        </w:rPr>
        <w:t>ser Tinte handelt es sich um die neue Uvijet RL Tinte, die in CMYK und CMYK plus Light Cyan und Light</w:t>
      </w:r>
      <w:r w:rsidRPr="00024ABA">
        <w:rPr>
          <w:color w:val="000000" w:themeColor="text1"/>
          <w:szCs w:val="22"/>
          <w:lang w:bidi="de-DE"/>
        </w:rPr>
        <w:t xml:space="preserve"> Magenta erhältlich ist. </w:t>
      </w:r>
      <w:r w:rsidR="00131074">
        <w:rPr>
          <w:color w:val="000000" w:themeColor="text1"/>
          <w:szCs w:val="22"/>
          <w:lang w:bidi="de-DE"/>
        </w:rPr>
        <w:t xml:space="preserve">Dank </w:t>
      </w:r>
      <w:r w:rsidR="00131074">
        <w:rPr>
          <w:color w:val="000000" w:themeColor="text1"/>
          <w:szCs w:val="22"/>
          <w:lang w:bidi="de-DE"/>
        </w:rPr>
        <w:lastRenderedPageBreak/>
        <w:t xml:space="preserve">modularer </w:t>
      </w:r>
      <w:r w:rsidRPr="00024ABA">
        <w:rPr>
          <w:color w:val="000000" w:themeColor="text1"/>
          <w:szCs w:val="22"/>
          <w:lang w:bidi="de-DE"/>
        </w:rPr>
        <w:t>Aufrüstung</w:t>
      </w:r>
      <w:r w:rsidR="00131074">
        <w:rPr>
          <w:color w:val="000000" w:themeColor="text1"/>
          <w:szCs w:val="22"/>
          <w:lang w:bidi="de-DE"/>
        </w:rPr>
        <w:t xml:space="preserve"> dieses neuen Druckers</w:t>
      </w:r>
      <w:r w:rsidRPr="00024ABA">
        <w:rPr>
          <w:color w:val="000000" w:themeColor="text1"/>
          <w:szCs w:val="22"/>
          <w:lang w:bidi="de-DE"/>
        </w:rPr>
        <w:t xml:space="preserve"> a</w:t>
      </w:r>
      <w:r w:rsidR="00131074">
        <w:rPr>
          <w:color w:val="000000" w:themeColor="text1"/>
          <w:szCs w:val="22"/>
          <w:lang w:bidi="de-DE"/>
        </w:rPr>
        <w:t>uf bis zu acht Kanäle lassen sich auch weiße und transparente Tinte einsetzen</w:t>
      </w:r>
      <w:r w:rsidRPr="00024ABA">
        <w:rPr>
          <w:color w:val="000000" w:themeColor="text1"/>
          <w:szCs w:val="22"/>
          <w:lang w:bidi="de-DE"/>
        </w:rPr>
        <w:t xml:space="preserve">. Die für Rollenmedien </w:t>
      </w:r>
      <w:r w:rsidR="0064097E">
        <w:rPr>
          <w:color w:val="000000" w:themeColor="text1"/>
          <w:szCs w:val="22"/>
          <w:lang w:bidi="de-DE"/>
        </w:rPr>
        <w:t xml:space="preserve">entwickelte Uvijet RL </w:t>
      </w:r>
      <w:r w:rsidRPr="00024ABA">
        <w:rPr>
          <w:color w:val="000000" w:themeColor="text1"/>
          <w:szCs w:val="22"/>
          <w:lang w:bidi="de-DE"/>
        </w:rPr>
        <w:t>Tinte wird von Fujifilm Specialty Ink Systems in Großbritannien hergestellt und mit dem von Fujifilm patent</w:t>
      </w:r>
      <w:r w:rsidR="0064097E">
        <w:rPr>
          <w:color w:val="000000" w:themeColor="text1"/>
          <w:szCs w:val="22"/>
          <w:lang w:bidi="de-DE"/>
        </w:rPr>
        <w:t xml:space="preserve">ierten LED-Härtungssystem </w:t>
      </w:r>
      <w:r w:rsidRPr="00024ABA">
        <w:rPr>
          <w:color w:val="000000" w:themeColor="text1"/>
          <w:szCs w:val="22"/>
          <w:lang w:bidi="de-DE"/>
        </w:rPr>
        <w:t>und Dimatix-Druckköpfen ko</w:t>
      </w:r>
      <w:r w:rsidR="0064097E">
        <w:rPr>
          <w:color w:val="000000" w:themeColor="text1"/>
          <w:szCs w:val="22"/>
          <w:lang w:bidi="de-DE"/>
        </w:rPr>
        <w:t>mbiniert. Hiermit</w:t>
      </w:r>
      <w:r w:rsidRPr="00024ABA">
        <w:rPr>
          <w:color w:val="000000" w:themeColor="text1"/>
          <w:szCs w:val="22"/>
          <w:lang w:bidi="de-DE"/>
        </w:rPr>
        <w:t xml:space="preserve"> lässt sich eine nahezu fotorealistische Bildqualität bei eindrucksvollen Geschwindigkeiten erzeugen. </w:t>
      </w:r>
    </w:p>
    <w:p w14:paraId="37DD18C8" w14:textId="77777777" w:rsidR="002306E2" w:rsidRPr="00A43BCF" w:rsidRDefault="002306E2" w:rsidP="00071F87">
      <w:pPr>
        <w:spacing w:line="360" w:lineRule="auto"/>
        <w:jc w:val="both"/>
        <w:rPr>
          <w:color w:val="000000" w:themeColor="text1"/>
          <w:sz w:val="24"/>
          <w:szCs w:val="24"/>
        </w:rPr>
      </w:pPr>
    </w:p>
    <w:p w14:paraId="380C83FA" w14:textId="77777777" w:rsidR="00C27310" w:rsidRPr="00A43BCF" w:rsidRDefault="00824783" w:rsidP="00A37B70">
      <w:pPr>
        <w:spacing w:line="360" w:lineRule="auto"/>
        <w:jc w:val="both"/>
        <w:rPr>
          <w:color w:val="000000" w:themeColor="text1"/>
          <w:kern w:val="24"/>
          <w:szCs w:val="22"/>
          <w:lang w:eastAsia="ja-JP"/>
        </w:rPr>
      </w:pPr>
      <w:r w:rsidRPr="00024ABA">
        <w:rPr>
          <w:color w:val="000000" w:themeColor="text1"/>
          <w:szCs w:val="22"/>
          <w:lang w:bidi="de-DE"/>
        </w:rPr>
        <w:t xml:space="preserve">Das Fazit von Tudor </w:t>
      </w:r>
      <w:r w:rsidR="0064097E">
        <w:rPr>
          <w:color w:val="000000" w:themeColor="text1"/>
          <w:szCs w:val="22"/>
          <w:lang w:bidi="de-DE"/>
        </w:rPr>
        <w:t xml:space="preserve">Morgan, Segment Manager (Sign &amp; </w:t>
      </w:r>
      <w:r w:rsidRPr="00024ABA">
        <w:rPr>
          <w:color w:val="000000" w:themeColor="text1"/>
          <w:szCs w:val="22"/>
          <w:lang w:bidi="de-DE"/>
        </w:rPr>
        <w:t>Display) bei Fujifilm Graphic Systems Europe: „</w:t>
      </w:r>
      <w:r w:rsidR="002D6B9B" w:rsidRPr="00024ABA">
        <w:rPr>
          <w:rFonts w:eastAsia="Helvetica Light"/>
          <w:color w:val="000000" w:themeColor="text1"/>
          <w:kern w:val="24"/>
          <w:szCs w:val="22"/>
          <w:lang w:bidi="de-DE"/>
        </w:rPr>
        <w:t xml:space="preserve">Fujifilm hat mit der Acuity LED 1600 und später der Acuity LED 1600 II mit beinahe 1.000 Installationen weltweit ein solides Geschäft etabliert. Um auf diesem Erfolg aufzubauen, bieten wir nun mit der Acuity </w:t>
      </w:r>
      <w:r w:rsidR="0064097E">
        <w:rPr>
          <w:rFonts w:eastAsia="Helvetica Light"/>
          <w:color w:val="000000" w:themeColor="text1"/>
          <w:kern w:val="24"/>
          <w:szCs w:val="22"/>
          <w:lang w:bidi="de-DE"/>
        </w:rPr>
        <w:t xml:space="preserve">LED </w:t>
      </w:r>
      <w:r w:rsidR="002D6B9B" w:rsidRPr="00024ABA">
        <w:rPr>
          <w:rFonts w:eastAsia="Helvetica Light"/>
          <w:color w:val="000000" w:themeColor="text1"/>
          <w:kern w:val="24"/>
          <w:szCs w:val="22"/>
          <w:lang w:bidi="de-DE"/>
        </w:rPr>
        <w:t>1600R ein ebenso robustes, kostengünstiges Modell, das für D</w:t>
      </w:r>
      <w:r w:rsidR="0064097E">
        <w:rPr>
          <w:rFonts w:eastAsia="Helvetica Light"/>
          <w:color w:val="000000" w:themeColor="text1"/>
          <w:kern w:val="24"/>
          <w:szCs w:val="22"/>
          <w:lang w:bidi="de-DE"/>
        </w:rPr>
        <w:t>ruckdienstleister</w:t>
      </w:r>
      <w:r w:rsidR="002D6B9B" w:rsidRPr="00024ABA">
        <w:rPr>
          <w:rFonts w:eastAsia="Helvetica Light"/>
          <w:color w:val="000000" w:themeColor="text1"/>
          <w:kern w:val="24"/>
          <w:szCs w:val="22"/>
          <w:lang w:bidi="de-DE"/>
        </w:rPr>
        <w:t>, die hochwertige, großformatige Displays herstellen, eine großartige Investitionsmöglichkeit ist, wobei keinerlei Abstriche bei den ausgezeichneten Leistungsmerkmalen gemacht werden, die den guten Ruf der Acuity LED 1600 II begründen.“</w:t>
      </w:r>
    </w:p>
    <w:p w14:paraId="532FE70F" w14:textId="77777777" w:rsidR="0033378E" w:rsidRPr="00A43BCF" w:rsidRDefault="0033378E" w:rsidP="0033378E">
      <w:pPr>
        <w:jc w:val="both"/>
        <w:rPr>
          <w:rFonts w:asciiTheme="minorHAnsi" w:hAnsiTheme="minorHAnsi" w:cstheme="minorHAnsi"/>
          <w:color w:val="000000" w:themeColor="text1"/>
          <w:szCs w:val="22"/>
        </w:rPr>
      </w:pPr>
    </w:p>
    <w:p w14:paraId="6FC01119" w14:textId="77777777" w:rsidR="00F66678" w:rsidRDefault="00B25727" w:rsidP="008E49BB">
      <w:pPr>
        <w:spacing w:line="360" w:lineRule="auto"/>
        <w:jc w:val="center"/>
        <w:rPr>
          <w:b/>
          <w:lang w:bidi="de-DE"/>
        </w:rPr>
      </w:pPr>
      <w:r w:rsidRPr="00024ABA">
        <w:rPr>
          <w:b/>
          <w:lang w:bidi="de-DE"/>
        </w:rPr>
        <w:t>ENDE</w:t>
      </w:r>
    </w:p>
    <w:p w14:paraId="365CE671" w14:textId="77777777" w:rsidR="00A43BCF" w:rsidRPr="00B0126A" w:rsidRDefault="00A43BCF" w:rsidP="00A43BCF">
      <w:pPr>
        <w:spacing w:line="360" w:lineRule="auto"/>
        <w:jc w:val="center"/>
        <w:rPr>
          <w:rFonts w:ascii="Helvetica" w:hAnsi="Helvetica" w:cs="Helvetica"/>
          <w:b/>
          <w:bCs/>
          <w:sz w:val="20"/>
        </w:rPr>
      </w:pPr>
    </w:p>
    <w:p w14:paraId="2501485B" w14:textId="77777777" w:rsidR="00A43BCF" w:rsidRPr="00B0126A" w:rsidRDefault="00A43BCF" w:rsidP="00A43BCF">
      <w:pPr>
        <w:jc w:val="both"/>
        <w:rPr>
          <w:rFonts w:ascii="Helvetica" w:hAnsi="Helvetica" w:cs="Helvetica"/>
          <w:b/>
          <w:bCs/>
          <w:sz w:val="20"/>
        </w:rPr>
      </w:pPr>
    </w:p>
    <w:p w14:paraId="3D419397" w14:textId="77777777" w:rsidR="00284B7C" w:rsidRPr="006E2060" w:rsidRDefault="00284B7C" w:rsidP="00284B7C">
      <w:pPr>
        <w:rPr>
          <w:b/>
          <w:kern w:val="2"/>
          <w:sz w:val="20"/>
        </w:rPr>
      </w:pPr>
      <w:r w:rsidRPr="006E2060">
        <w:rPr>
          <w:b/>
          <w:kern w:val="2"/>
          <w:sz w:val="20"/>
        </w:rPr>
        <w:t>Über FUJIFILM Corporation</w:t>
      </w:r>
    </w:p>
    <w:p w14:paraId="17C7DB1B" w14:textId="77777777" w:rsidR="00284B7C" w:rsidRPr="006E2060" w:rsidRDefault="00284B7C" w:rsidP="00284B7C">
      <w:pPr>
        <w:jc w:val="both"/>
        <w:rPr>
          <w:kern w:val="2"/>
          <w:sz w:val="20"/>
        </w:rPr>
      </w:pPr>
      <w:r w:rsidRPr="006E2060">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92D46B7" w14:textId="77777777" w:rsidR="00284B7C" w:rsidRPr="006E2060" w:rsidRDefault="00284B7C" w:rsidP="00284B7C">
      <w:pPr>
        <w:jc w:val="both"/>
        <w:rPr>
          <w:b/>
          <w:kern w:val="2"/>
          <w:sz w:val="20"/>
        </w:rPr>
      </w:pPr>
    </w:p>
    <w:p w14:paraId="08FEC542" w14:textId="77777777" w:rsidR="00284B7C" w:rsidRPr="006E2060" w:rsidRDefault="00284B7C" w:rsidP="00284B7C">
      <w:pPr>
        <w:jc w:val="both"/>
        <w:rPr>
          <w:b/>
          <w:kern w:val="2"/>
          <w:sz w:val="20"/>
        </w:rPr>
      </w:pPr>
      <w:r w:rsidRPr="006E2060">
        <w:rPr>
          <w:b/>
          <w:kern w:val="2"/>
          <w:sz w:val="20"/>
        </w:rPr>
        <w:t xml:space="preserve">Über Fujifilm Graphic Systems </w:t>
      </w:r>
    </w:p>
    <w:p w14:paraId="30E2223C" w14:textId="77777777" w:rsidR="00284B7C" w:rsidRPr="006E2060" w:rsidRDefault="00284B7C" w:rsidP="00284B7C">
      <w:pPr>
        <w:autoSpaceDE w:val="0"/>
        <w:autoSpaceDN w:val="0"/>
        <w:adjustRightInd w:val="0"/>
        <w:jc w:val="both"/>
        <w:rPr>
          <w:kern w:val="2"/>
          <w:sz w:val="20"/>
        </w:rPr>
      </w:pPr>
      <w:r w:rsidRPr="006E2060">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history="1">
        <w:r w:rsidRPr="006E2060">
          <w:rPr>
            <w:rStyle w:val="Hyperlink"/>
            <w:kern w:val="2"/>
            <w:sz w:val="20"/>
          </w:rPr>
          <w:t>http://www.fujifilm.eu/de/produkte/grafische-systeme</w:t>
        </w:r>
      </w:hyperlink>
      <w:r w:rsidRPr="006E2060">
        <w:rPr>
          <w:kern w:val="2"/>
          <w:sz w:val="20"/>
        </w:rPr>
        <w:t xml:space="preserve"> oder </w:t>
      </w:r>
      <w:hyperlink r:id="rId13" w:history="1">
        <w:r w:rsidRPr="006E2060">
          <w:rPr>
            <w:rStyle w:val="Hyperlink"/>
            <w:kern w:val="2"/>
            <w:sz w:val="20"/>
          </w:rPr>
          <w:t>www.youtube.com/FujifilmGSEurope</w:t>
        </w:r>
      </w:hyperlink>
      <w:r w:rsidRPr="006E2060">
        <w:rPr>
          <w:kern w:val="2"/>
          <w:sz w:val="20"/>
        </w:rPr>
        <w:t xml:space="preserve"> oder folgen Sie uns auf Twitter unter </w:t>
      </w:r>
      <w:r w:rsidRPr="006E2060">
        <w:rPr>
          <w:color w:val="0000FF"/>
          <w:kern w:val="2"/>
          <w:sz w:val="20"/>
        </w:rPr>
        <w:t>@FujifilmPrint</w:t>
      </w:r>
    </w:p>
    <w:p w14:paraId="6E48268B" w14:textId="77777777" w:rsidR="00284B7C" w:rsidRPr="006E2060" w:rsidRDefault="00284B7C" w:rsidP="00284B7C">
      <w:pPr>
        <w:jc w:val="both"/>
        <w:rPr>
          <w:b/>
          <w:kern w:val="2"/>
          <w:sz w:val="20"/>
        </w:rPr>
      </w:pPr>
    </w:p>
    <w:p w14:paraId="60FB9F06" w14:textId="77777777" w:rsidR="00284B7C" w:rsidRPr="006E2060" w:rsidRDefault="00284B7C" w:rsidP="00284B7C">
      <w:pPr>
        <w:jc w:val="both"/>
        <w:rPr>
          <w:b/>
          <w:kern w:val="2"/>
          <w:sz w:val="20"/>
        </w:rPr>
      </w:pPr>
      <w:r w:rsidRPr="006E2060">
        <w:rPr>
          <w:b/>
          <w:kern w:val="2"/>
          <w:sz w:val="20"/>
        </w:rPr>
        <w:t>Für zusätzliche Informationen wenden Sie sich bitte an</w:t>
      </w:r>
    </w:p>
    <w:p w14:paraId="3010A530" w14:textId="77777777" w:rsidR="00284B7C" w:rsidRPr="006E2060" w:rsidRDefault="00284B7C" w:rsidP="00284B7C">
      <w:pPr>
        <w:jc w:val="both"/>
        <w:rPr>
          <w:kern w:val="2"/>
          <w:sz w:val="20"/>
          <w:lang w:val="it-IT"/>
        </w:rPr>
      </w:pPr>
      <w:r w:rsidRPr="006E2060">
        <w:rPr>
          <w:kern w:val="2"/>
          <w:sz w:val="20"/>
          <w:lang w:val="it-IT"/>
        </w:rPr>
        <w:t>Daniel Porter</w:t>
      </w:r>
    </w:p>
    <w:p w14:paraId="099DED85" w14:textId="77777777" w:rsidR="00284B7C" w:rsidRPr="006E2060" w:rsidRDefault="00284B7C" w:rsidP="00284B7C">
      <w:pPr>
        <w:jc w:val="both"/>
        <w:rPr>
          <w:kern w:val="2"/>
          <w:sz w:val="20"/>
          <w:lang w:val="it-IT"/>
        </w:rPr>
      </w:pPr>
      <w:r w:rsidRPr="006E2060">
        <w:rPr>
          <w:kern w:val="2"/>
          <w:sz w:val="20"/>
          <w:lang w:val="it-IT"/>
        </w:rPr>
        <w:t>AD Communications</w:t>
      </w:r>
      <w:r w:rsidRPr="006E2060">
        <w:rPr>
          <w:kern w:val="2"/>
          <w:sz w:val="20"/>
          <w:lang w:val="it-IT"/>
        </w:rPr>
        <w:tab/>
      </w:r>
    </w:p>
    <w:p w14:paraId="0AADBAF2" w14:textId="77777777" w:rsidR="00284B7C" w:rsidRPr="006E2060" w:rsidRDefault="00284B7C" w:rsidP="00284B7C">
      <w:pPr>
        <w:jc w:val="both"/>
        <w:rPr>
          <w:kern w:val="2"/>
          <w:sz w:val="20"/>
          <w:lang w:val="pt-PT"/>
        </w:rPr>
      </w:pPr>
      <w:r w:rsidRPr="006E2060">
        <w:rPr>
          <w:kern w:val="2"/>
          <w:sz w:val="20"/>
          <w:lang w:val="pt-PT"/>
        </w:rPr>
        <w:t xml:space="preserve">E: </w:t>
      </w:r>
      <w:hyperlink r:id="rId14" w:history="1">
        <w:r w:rsidRPr="006E2060">
          <w:rPr>
            <w:rStyle w:val="Hyperlink"/>
            <w:kern w:val="2"/>
            <w:sz w:val="20"/>
            <w:lang w:val="pt-PT"/>
          </w:rPr>
          <w:t>dporter@adcomms.co.uk</w:t>
        </w:r>
      </w:hyperlink>
    </w:p>
    <w:p w14:paraId="45E98F29" w14:textId="77777777" w:rsidR="00284B7C" w:rsidRPr="006E2060" w:rsidRDefault="00284B7C" w:rsidP="00284B7C">
      <w:pPr>
        <w:jc w:val="both"/>
        <w:rPr>
          <w:kern w:val="2"/>
          <w:sz w:val="20"/>
          <w:lang w:val="pt-PT"/>
        </w:rPr>
      </w:pPr>
      <w:r w:rsidRPr="006E2060">
        <w:rPr>
          <w:kern w:val="2"/>
          <w:sz w:val="20"/>
          <w:lang w:val="pt-PT"/>
        </w:rPr>
        <w:t>Tel: +44 (0)1372 464470</w:t>
      </w:r>
    </w:p>
    <w:p w14:paraId="2C25E90B" w14:textId="77777777" w:rsidR="00284B7C" w:rsidRPr="006E2060" w:rsidRDefault="00284B7C" w:rsidP="00284B7C">
      <w:pPr>
        <w:jc w:val="both"/>
        <w:rPr>
          <w:b/>
          <w:kern w:val="2"/>
          <w:sz w:val="20"/>
          <w:lang w:val="pt-PT"/>
        </w:rPr>
      </w:pPr>
    </w:p>
    <w:p w14:paraId="456A19F8" w14:textId="77777777" w:rsidR="00284B7C" w:rsidRPr="006E2060" w:rsidRDefault="00284B7C" w:rsidP="00284B7C">
      <w:pPr>
        <w:jc w:val="both"/>
        <w:rPr>
          <w:kern w:val="2"/>
          <w:sz w:val="20"/>
        </w:rPr>
      </w:pPr>
      <w:r w:rsidRPr="006E2060">
        <w:rPr>
          <w:kern w:val="2"/>
          <w:sz w:val="20"/>
        </w:rPr>
        <w:t>Peter M. Röttsches</w:t>
      </w:r>
    </w:p>
    <w:p w14:paraId="12732A2B" w14:textId="77777777" w:rsidR="00284B7C" w:rsidRPr="006E2060" w:rsidRDefault="00284B7C" w:rsidP="00284B7C">
      <w:pPr>
        <w:jc w:val="both"/>
        <w:rPr>
          <w:kern w:val="2"/>
          <w:sz w:val="20"/>
        </w:rPr>
      </w:pPr>
      <w:r w:rsidRPr="006E2060">
        <w:rPr>
          <w:kern w:val="2"/>
          <w:sz w:val="20"/>
        </w:rPr>
        <w:t>FUJIFILM Deutschland</w:t>
      </w:r>
    </w:p>
    <w:p w14:paraId="67257CC0" w14:textId="77777777" w:rsidR="007B6877" w:rsidRPr="006E2060" w:rsidRDefault="00284B7C" w:rsidP="00284B7C">
      <w:pPr>
        <w:jc w:val="both"/>
        <w:rPr>
          <w:kern w:val="2"/>
          <w:sz w:val="20"/>
        </w:rPr>
      </w:pPr>
      <w:r w:rsidRPr="006E2060">
        <w:rPr>
          <w:kern w:val="2"/>
          <w:sz w:val="20"/>
        </w:rPr>
        <w:t xml:space="preserve">E-Mail: </w:t>
      </w:r>
      <w:hyperlink r:id="rId15" w:history="1">
        <w:r w:rsidR="007B6877" w:rsidRPr="00BB6721">
          <w:rPr>
            <w:rStyle w:val="Hyperlink"/>
            <w:kern w:val="2"/>
            <w:sz w:val="20"/>
          </w:rPr>
          <w:t>peter.roettsches@fujifilm.com</w:t>
        </w:r>
      </w:hyperlink>
      <w:r w:rsidR="007B6877">
        <w:rPr>
          <w:kern w:val="2"/>
          <w:sz w:val="20"/>
        </w:rPr>
        <w:t xml:space="preserve"> </w:t>
      </w:r>
    </w:p>
    <w:p w14:paraId="242FB661" w14:textId="77777777" w:rsidR="00284B7C" w:rsidRPr="006E2060" w:rsidRDefault="00284B7C" w:rsidP="00284B7C">
      <w:pPr>
        <w:jc w:val="both"/>
        <w:rPr>
          <w:b/>
          <w:kern w:val="2"/>
          <w:sz w:val="20"/>
        </w:rPr>
      </w:pPr>
      <w:r w:rsidRPr="006E2060">
        <w:rPr>
          <w:kern w:val="2"/>
          <w:sz w:val="20"/>
        </w:rPr>
        <w:t>Telefon: +49 211/50 89 255</w:t>
      </w:r>
    </w:p>
    <w:p w14:paraId="55747EE7" w14:textId="77777777" w:rsidR="00284B7C" w:rsidRPr="006E2060" w:rsidRDefault="00284B7C" w:rsidP="00284B7C">
      <w:pPr>
        <w:jc w:val="both"/>
        <w:rPr>
          <w:b/>
          <w:kern w:val="2"/>
          <w:sz w:val="20"/>
        </w:rPr>
      </w:pPr>
    </w:p>
    <w:p w14:paraId="713551AF" w14:textId="77777777" w:rsidR="00284B7C" w:rsidRPr="006E2060" w:rsidRDefault="00284B7C" w:rsidP="00284B7C">
      <w:pPr>
        <w:tabs>
          <w:tab w:val="left" w:pos="3960"/>
        </w:tabs>
        <w:rPr>
          <w:kern w:val="2"/>
          <w:sz w:val="20"/>
        </w:rPr>
      </w:pPr>
      <w:r w:rsidRPr="006E2060">
        <w:rPr>
          <w:kern w:val="2"/>
          <w:sz w:val="20"/>
        </w:rPr>
        <w:t>Martin Stade</w:t>
      </w:r>
      <w:r w:rsidRPr="006E2060">
        <w:rPr>
          <w:kern w:val="2"/>
          <w:sz w:val="20"/>
        </w:rPr>
        <w:tab/>
      </w:r>
    </w:p>
    <w:p w14:paraId="258BAAC0" w14:textId="77777777" w:rsidR="00284B7C" w:rsidRPr="006E2060" w:rsidRDefault="00284B7C" w:rsidP="00284B7C">
      <w:pPr>
        <w:tabs>
          <w:tab w:val="left" w:pos="3960"/>
        </w:tabs>
        <w:rPr>
          <w:kern w:val="2"/>
          <w:sz w:val="20"/>
        </w:rPr>
      </w:pPr>
      <w:r w:rsidRPr="006E2060">
        <w:rPr>
          <w:kern w:val="2"/>
          <w:sz w:val="20"/>
        </w:rPr>
        <w:t>FUJIFILM Europe GmbH</w:t>
      </w:r>
      <w:r w:rsidRPr="006E2060">
        <w:rPr>
          <w:kern w:val="2"/>
          <w:sz w:val="20"/>
        </w:rPr>
        <w:tab/>
      </w:r>
    </w:p>
    <w:p w14:paraId="7A224B1B" w14:textId="77777777" w:rsidR="00284B7C" w:rsidRPr="006E2060" w:rsidRDefault="00284B7C" w:rsidP="00284B7C">
      <w:pPr>
        <w:tabs>
          <w:tab w:val="left" w:pos="3960"/>
        </w:tabs>
        <w:rPr>
          <w:kern w:val="2"/>
          <w:sz w:val="20"/>
        </w:rPr>
      </w:pPr>
      <w:r w:rsidRPr="006E2060">
        <w:rPr>
          <w:kern w:val="2"/>
          <w:sz w:val="20"/>
        </w:rPr>
        <w:t xml:space="preserve">E-Mail: </w:t>
      </w:r>
      <w:hyperlink r:id="rId16" w:history="1">
        <w:r w:rsidR="007B6877" w:rsidRPr="00BB6721">
          <w:rPr>
            <w:rStyle w:val="Hyperlink"/>
            <w:kern w:val="2"/>
            <w:sz w:val="20"/>
          </w:rPr>
          <w:t>martin.stade@fujifilm.com</w:t>
        </w:r>
      </w:hyperlink>
      <w:r w:rsidR="007B6877">
        <w:rPr>
          <w:kern w:val="2"/>
          <w:sz w:val="20"/>
        </w:rPr>
        <w:t xml:space="preserve"> </w:t>
      </w:r>
      <w:r w:rsidRPr="006E2060">
        <w:rPr>
          <w:kern w:val="2"/>
          <w:sz w:val="20"/>
        </w:rPr>
        <w:tab/>
      </w:r>
    </w:p>
    <w:p w14:paraId="10A85654" w14:textId="77777777" w:rsidR="00284B7C" w:rsidRPr="006E2060" w:rsidRDefault="00284B7C" w:rsidP="00284B7C">
      <w:pPr>
        <w:tabs>
          <w:tab w:val="left" w:pos="3960"/>
        </w:tabs>
        <w:rPr>
          <w:kern w:val="2"/>
          <w:sz w:val="20"/>
        </w:rPr>
      </w:pPr>
      <w:r w:rsidRPr="006E2060">
        <w:rPr>
          <w:kern w:val="2"/>
          <w:sz w:val="20"/>
        </w:rPr>
        <w:t>Telefon: +49 211/50 89 – 203</w:t>
      </w:r>
    </w:p>
    <w:p w14:paraId="25049063" w14:textId="77777777" w:rsidR="00A43BCF" w:rsidRPr="008E49BB" w:rsidRDefault="00A43BCF" w:rsidP="008E49BB">
      <w:pPr>
        <w:spacing w:line="360" w:lineRule="auto"/>
        <w:jc w:val="center"/>
        <w:rPr>
          <w:b/>
          <w:lang w:val="en-GB"/>
        </w:rPr>
      </w:pPr>
    </w:p>
    <w:p w14:paraId="3B23DE76" w14:textId="77777777" w:rsidR="00F66678" w:rsidRDefault="00F66678" w:rsidP="0033378E">
      <w:pPr>
        <w:jc w:val="both"/>
        <w:rPr>
          <w:rFonts w:asciiTheme="minorHAnsi" w:hAnsiTheme="minorHAnsi" w:cstheme="minorHAnsi"/>
          <w:color w:val="000000" w:themeColor="text1"/>
          <w:szCs w:val="22"/>
          <w:lang w:val="en-GB"/>
        </w:rPr>
      </w:pPr>
    </w:p>
    <w:sectPr w:rsidR="00F66678" w:rsidSect="00A63BC6">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5EA1" w14:textId="77777777" w:rsidR="00D21150" w:rsidRDefault="00D21150">
      <w:r>
        <w:separator/>
      </w:r>
    </w:p>
  </w:endnote>
  <w:endnote w:type="continuationSeparator" w:id="0">
    <w:p w14:paraId="06A700F3" w14:textId="77777777" w:rsidR="00D21150" w:rsidRDefault="00D2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6A46" w14:textId="77777777" w:rsidR="00D21150" w:rsidRDefault="00D21150">
      <w:r>
        <w:separator/>
      </w:r>
    </w:p>
  </w:footnote>
  <w:footnote w:type="continuationSeparator" w:id="0">
    <w:p w14:paraId="0FCDA8AD" w14:textId="77777777" w:rsidR="00D21150" w:rsidRDefault="00D2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089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6D57940" wp14:editId="369953BC">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F678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32E11B7" wp14:editId="096A58B9">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3FC7"/>
    <w:rsid w:val="00022192"/>
    <w:rsid w:val="00024ABA"/>
    <w:rsid w:val="0005762B"/>
    <w:rsid w:val="0006699F"/>
    <w:rsid w:val="00071645"/>
    <w:rsid w:val="00071F87"/>
    <w:rsid w:val="000B1823"/>
    <w:rsid w:val="000C270E"/>
    <w:rsid w:val="000C7309"/>
    <w:rsid w:val="000D222E"/>
    <w:rsid w:val="000E4C78"/>
    <w:rsid w:val="00124E05"/>
    <w:rsid w:val="00125226"/>
    <w:rsid w:val="00131074"/>
    <w:rsid w:val="00143E89"/>
    <w:rsid w:val="001643A8"/>
    <w:rsid w:val="00166A5B"/>
    <w:rsid w:val="00174336"/>
    <w:rsid w:val="001A57F0"/>
    <w:rsid w:val="001B25F8"/>
    <w:rsid w:val="001D43A6"/>
    <w:rsid w:val="001E1518"/>
    <w:rsid w:val="001E38F7"/>
    <w:rsid w:val="001E67A8"/>
    <w:rsid w:val="001E7B7F"/>
    <w:rsid w:val="00206FB3"/>
    <w:rsid w:val="0021112D"/>
    <w:rsid w:val="0021430E"/>
    <w:rsid w:val="002306E2"/>
    <w:rsid w:val="00240E8F"/>
    <w:rsid w:val="002432AE"/>
    <w:rsid w:val="00284B7C"/>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401F30"/>
    <w:rsid w:val="00413DDD"/>
    <w:rsid w:val="00430C4B"/>
    <w:rsid w:val="00451342"/>
    <w:rsid w:val="00464291"/>
    <w:rsid w:val="00467597"/>
    <w:rsid w:val="00495BBD"/>
    <w:rsid w:val="00495E82"/>
    <w:rsid w:val="004A13B4"/>
    <w:rsid w:val="004B5C08"/>
    <w:rsid w:val="004D3223"/>
    <w:rsid w:val="004F2216"/>
    <w:rsid w:val="004F662C"/>
    <w:rsid w:val="004F69E7"/>
    <w:rsid w:val="00505244"/>
    <w:rsid w:val="005144B3"/>
    <w:rsid w:val="0054108D"/>
    <w:rsid w:val="005533A2"/>
    <w:rsid w:val="00567B3C"/>
    <w:rsid w:val="00567B46"/>
    <w:rsid w:val="00597A41"/>
    <w:rsid w:val="005A20AF"/>
    <w:rsid w:val="005B41C8"/>
    <w:rsid w:val="005C570C"/>
    <w:rsid w:val="005D1627"/>
    <w:rsid w:val="005E2ED4"/>
    <w:rsid w:val="005F0CD4"/>
    <w:rsid w:val="00607E57"/>
    <w:rsid w:val="00621180"/>
    <w:rsid w:val="0064097E"/>
    <w:rsid w:val="00657F3D"/>
    <w:rsid w:val="00661CC3"/>
    <w:rsid w:val="0066212F"/>
    <w:rsid w:val="006D2964"/>
    <w:rsid w:val="006E3789"/>
    <w:rsid w:val="00703F3D"/>
    <w:rsid w:val="00704AF6"/>
    <w:rsid w:val="00705AEA"/>
    <w:rsid w:val="0071031D"/>
    <w:rsid w:val="0072764D"/>
    <w:rsid w:val="0073017D"/>
    <w:rsid w:val="0074089E"/>
    <w:rsid w:val="00743DAF"/>
    <w:rsid w:val="00765F49"/>
    <w:rsid w:val="0079119F"/>
    <w:rsid w:val="007A0C64"/>
    <w:rsid w:val="007A3EF5"/>
    <w:rsid w:val="007B2567"/>
    <w:rsid w:val="007B6877"/>
    <w:rsid w:val="007C589A"/>
    <w:rsid w:val="007D162D"/>
    <w:rsid w:val="007F0A6F"/>
    <w:rsid w:val="00824783"/>
    <w:rsid w:val="0082709A"/>
    <w:rsid w:val="008445BB"/>
    <w:rsid w:val="00850AE9"/>
    <w:rsid w:val="00851BAE"/>
    <w:rsid w:val="00864E00"/>
    <w:rsid w:val="008B3644"/>
    <w:rsid w:val="008B392D"/>
    <w:rsid w:val="008D3E75"/>
    <w:rsid w:val="008E49BB"/>
    <w:rsid w:val="008E7291"/>
    <w:rsid w:val="009120BB"/>
    <w:rsid w:val="00913464"/>
    <w:rsid w:val="0093346D"/>
    <w:rsid w:val="00934D87"/>
    <w:rsid w:val="009358ED"/>
    <w:rsid w:val="00940E5C"/>
    <w:rsid w:val="0096381F"/>
    <w:rsid w:val="009639AD"/>
    <w:rsid w:val="009C6830"/>
    <w:rsid w:val="009D64E7"/>
    <w:rsid w:val="009E4A81"/>
    <w:rsid w:val="00A063D5"/>
    <w:rsid w:val="00A17201"/>
    <w:rsid w:val="00A247B3"/>
    <w:rsid w:val="00A3168E"/>
    <w:rsid w:val="00A37B70"/>
    <w:rsid w:val="00A40440"/>
    <w:rsid w:val="00A43BCF"/>
    <w:rsid w:val="00A45020"/>
    <w:rsid w:val="00A63BC6"/>
    <w:rsid w:val="00A70867"/>
    <w:rsid w:val="00A8002B"/>
    <w:rsid w:val="00AD363F"/>
    <w:rsid w:val="00AF69CC"/>
    <w:rsid w:val="00B0126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CC3396"/>
    <w:rsid w:val="00D061FB"/>
    <w:rsid w:val="00D21150"/>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A2142"/>
    <w:rsid w:val="00EC2F86"/>
    <w:rsid w:val="00EE3983"/>
    <w:rsid w:val="00EF462C"/>
    <w:rsid w:val="00F12C8B"/>
    <w:rsid w:val="00F13B4C"/>
    <w:rsid w:val="00F1405C"/>
    <w:rsid w:val="00F323AA"/>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A15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s9">
    <w:name w:val="s9"/>
    <w:basedOn w:val="DefaultParagraphFont"/>
    <w:rsid w:val="00CC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ter.roettsches@fujifil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77</Value>
      <Value>175</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5036a521-889e-4cd2-943c-8b7030010eda</TermId>
        </TermInfo>
        <TermInfo xmlns="http://schemas.microsoft.com/office/infopath/2007/PartnerControls">
          <TermName xmlns="http://schemas.microsoft.com/office/infopath/2007/PartnerControls">Acuity LED 1600R</TermName>
          <TermId xmlns="http://schemas.microsoft.com/office/infopath/2007/PartnerControls">d63d8342-5a40-4ced-815e-9209ab2326c0</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E0EC-EE33-4B66-A442-9AA9487F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46671-3B09-46B7-BB75-7E80475CA9F3}">
  <ds:schemaRefs>
    <ds:schemaRef ds:uri="Microsoft.SharePoint.Taxonomy.ContentTypeSync"/>
  </ds:schemaRefs>
</ds:datastoreItem>
</file>

<file path=customXml/itemProps3.xml><?xml version="1.0" encoding="utf-8"?>
<ds:datastoreItem xmlns:ds="http://schemas.openxmlformats.org/officeDocument/2006/customXml" ds:itemID="{BE343C32-8D8E-41E3-9FF9-B8BD5FB42897}">
  <ds:schemaRefs>
    <ds:schemaRef ds:uri="http://schemas.microsoft.com/sharepoint/v3/contenttype/forms"/>
  </ds:schemaRefs>
</ds:datastoreItem>
</file>

<file path=customXml/itemProps4.xml><?xml version="1.0" encoding="utf-8"?>
<ds:datastoreItem xmlns:ds="http://schemas.openxmlformats.org/officeDocument/2006/customXml" ds:itemID="{9ACBF70B-27CD-4D28-A9E2-02FE3342AD6B}">
  <ds:schemaRefs>
    <ds:schemaRef ds:uri="http://www.w3.org/XML/1998/namespace"/>
    <ds:schemaRef ds:uri="http://purl.org/dc/elements/1.1/"/>
    <ds:schemaRef ds:uri="33a04f6d-823c-476e-bd30-27cf0fc2b76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5C01B2F2-4EE4-492D-9F22-9D7356CD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Acuity LED 1600R ; Press release</cp:keywords>
  <cp:lastModifiedBy/>
  <cp:revision>1</cp:revision>
  <dcterms:created xsi:type="dcterms:W3CDTF">2018-02-02T07:20:00Z</dcterms:created>
  <dcterms:modified xsi:type="dcterms:W3CDTF">2018-02-02T07:20:00Z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77;#Press release|5036a521-889e-4cd2-943c-8b7030010eda;#175;#Acuity LED 1600R|d63d8342-5a40-4ced-815e-9209ab2326c0</vt:lpwstr>
  </property>
</Properties>
</file>