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F611D" w14:textId="77777777" w:rsidR="000613BD" w:rsidRPr="00F760C1" w:rsidRDefault="000613BD" w:rsidP="00094DE4">
      <w:pPr>
        <w:spacing w:line="360" w:lineRule="auto"/>
        <w:jc w:val="both"/>
        <w:rPr>
          <w:rFonts w:ascii="Arial" w:hAnsi="Arial" w:cs="Arial"/>
          <w:b/>
          <w:kern w:val="2"/>
          <w:sz w:val="24"/>
          <w:szCs w:val="24"/>
        </w:rPr>
      </w:pPr>
    </w:p>
    <w:p w14:paraId="30C325D2" w14:textId="77777777" w:rsidR="006A2F72" w:rsidRPr="00F760C1" w:rsidRDefault="006A2F72" w:rsidP="00094DE4">
      <w:pPr>
        <w:spacing w:line="360" w:lineRule="auto"/>
        <w:jc w:val="both"/>
        <w:rPr>
          <w:rFonts w:ascii="Arial" w:hAnsi="Arial" w:cs="Arial"/>
          <w:b/>
          <w:kern w:val="2"/>
        </w:rPr>
      </w:pPr>
    </w:p>
    <w:p w14:paraId="3D1D6DCE" w14:textId="15398CB4" w:rsidR="009865DA" w:rsidRPr="00F760C1" w:rsidRDefault="00C217DC" w:rsidP="00094DE4">
      <w:pPr>
        <w:spacing w:line="360" w:lineRule="auto"/>
        <w:jc w:val="both"/>
        <w:rPr>
          <w:rFonts w:ascii="Arial" w:hAnsi="Arial" w:cs="Arial"/>
          <w:b/>
          <w:kern w:val="2"/>
        </w:rPr>
      </w:pPr>
      <w:r w:rsidRPr="00F760C1">
        <w:rPr>
          <w:rFonts w:ascii="Arial" w:eastAsia="Arial" w:hAnsi="Arial" w:cs="Arial"/>
          <w:b/>
          <w:kern w:val="2"/>
          <w:lang w:bidi="de-DE"/>
        </w:rPr>
        <w:t>02. Jul</w:t>
      </w:r>
      <w:r w:rsidR="00ED04D2" w:rsidRPr="00F760C1">
        <w:rPr>
          <w:rFonts w:ascii="Arial" w:eastAsia="Arial" w:hAnsi="Arial" w:cs="Arial"/>
          <w:b/>
          <w:kern w:val="2"/>
          <w:lang w:bidi="de-DE"/>
        </w:rPr>
        <w:t>i 2018</w:t>
      </w:r>
    </w:p>
    <w:p w14:paraId="2D0A4144" w14:textId="77777777" w:rsidR="001A1DD8" w:rsidRPr="00F760C1" w:rsidRDefault="001A1DD8" w:rsidP="00094DE4">
      <w:pPr>
        <w:spacing w:line="360" w:lineRule="auto"/>
        <w:jc w:val="both"/>
        <w:rPr>
          <w:rFonts w:ascii="Arial" w:hAnsi="Arial" w:cs="Arial"/>
          <w:b/>
          <w:kern w:val="2"/>
        </w:rPr>
      </w:pPr>
    </w:p>
    <w:p w14:paraId="7D76A7D7" w14:textId="374F9C4E" w:rsidR="00FC0E0C" w:rsidRPr="00F760C1" w:rsidRDefault="00114B3F" w:rsidP="00FC0E0C">
      <w:pPr>
        <w:spacing w:line="360" w:lineRule="auto"/>
        <w:jc w:val="both"/>
        <w:rPr>
          <w:rFonts w:ascii="Arial" w:hAnsi="Arial" w:cs="Arial"/>
          <w:b/>
          <w:kern w:val="2"/>
          <w:sz w:val="24"/>
          <w:szCs w:val="24"/>
        </w:rPr>
      </w:pPr>
      <w:r w:rsidRPr="00F760C1">
        <w:rPr>
          <w:rFonts w:ascii="Arial" w:eastAsia="Arial" w:hAnsi="Arial" w:cs="Arial"/>
          <w:b/>
          <w:kern w:val="2"/>
          <w:sz w:val="24"/>
          <w:szCs w:val="24"/>
          <w:lang w:bidi="de-DE"/>
        </w:rPr>
        <w:t>Südafrikanische Flexodruckerei begeistert von der LED-Härtungslösung Fujifilm Illumina</w:t>
      </w:r>
    </w:p>
    <w:p w14:paraId="4C11D0A6" w14:textId="42742404" w:rsidR="00FC0E0C" w:rsidRPr="00F760C1" w:rsidRDefault="00985093" w:rsidP="00FC0E0C">
      <w:pPr>
        <w:spacing w:line="360" w:lineRule="auto"/>
        <w:jc w:val="both"/>
        <w:rPr>
          <w:rFonts w:ascii="Arial" w:hAnsi="Arial" w:cs="Arial"/>
          <w:i/>
          <w:kern w:val="2"/>
        </w:rPr>
      </w:pPr>
      <w:r w:rsidRPr="00F760C1">
        <w:rPr>
          <w:rFonts w:ascii="Arial" w:eastAsia="Arial" w:hAnsi="Arial" w:cs="Arial"/>
          <w:i/>
          <w:kern w:val="2"/>
          <w:lang w:bidi="de-DE"/>
        </w:rPr>
        <w:t xml:space="preserve">Erstinstallation von Fujifilm Illumina in der EMEA-Region als voller Erfolg gewertet: Kunde vervierfacht seine ursprüngliche Investition durch den Erwerb dreier weiterer Einheiten </w:t>
      </w:r>
    </w:p>
    <w:p w14:paraId="56FAF07A" w14:textId="6B4FBFE1" w:rsidR="00BE1834" w:rsidRPr="00F760C1" w:rsidRDefault="004F0FC6" w:rsidP="00BE1834">
      <w:pPr>
        <w:spacing w:line="360" w:lineRule="auto"/>
        <w:jc w:val="both"/>
        <w:rPr>
          <w:rFonts w:ascii="Arial" w:hAnsi="Arial" w:cs="Arial"/>
          <w:kern w:val="2"/>
        </w:rPr>
      </w:pPr>
      <w:r w:rsidRPr="00F760C1">
        <w:rPr>
          <w:rFonts w:ascii="Arial" w:eastAsia="Arial" w:hAnsi="Arial" w:cs="Arial"/>
          <w:kern w:val="2"/>
          <w:lang w:bidi="de-DE"/>
        </w:rPr>
        <w:t xml:space="preserve">Die 2010 gegründete südafrikanische Flexodruckerei Advanced Labels hat sich auf die Produktion hochwertiger Etiketten und flexibler Verpackungen für vielfältige Sektoren spezialisiert, die von der pharmazeutischen und chemischen Industrie bis hin zu Haushalts- und Körperpflege sowie </w:t>
      </w:r>
      <w:r w:rsidR="00F760C1">
        <w:rPr>
          <w:rFonts w:ascii="Arial" w:eastAsia="Arial" w:hAnsi="Arial" w:cs="Arial"/>
          <w:kern w:val="2"/>
          <w:lang w:bidi="de-DE"/>
        </w:rPr>
        <w:t>stark nachgefragten</w:t>
      </w:r>
      <w:r w:rsidRPr="00F760C1">
        <w:rPr>
          <w:rFonts w:ascii="Arial" w:eastAsia="Arial" w:hAnsi="Arial" w:cs="Arial"/>
          <w:kern w:val="2"/>
          <w:lang w:bidi="de-DE"/>
        </w:rPr>
        <w:t xml:space="preserve"> Konsumgütern (FMCG) reichen.</w:t>
      </w:r>
    </w:p>
    <w:p w14:paraId="4C2B6D1D" w14:textId="5D3D4A63" w:rsidR="00BE1834" w:rsidRPr="00F760C1" w:rsidRDefault="004F0FC6" w:rsidP="00FC0E0C">
      <w:pPr>
        <w:spacing w:line="360" w:lineRule="auto"/>
        <w:jc w:val="both"/>
        <w:rPr>
          <w:rFonts w:ascii="Arial" w:hAnsi="Arial" w:cs="Arial"/>
          <w:kern w:val="2"/>
        </w:rPr>
      </w:pPr>
      <w:r w:rsidRPr="00F760C1">
        <w:rPr>
          <w:rFonts w:ascii="Arial" w:eastAsia="Arial" w:hAnsi="Arial" w:cs="Arial"/>
          <w:kern w:val="2"/>
          <w:lang w:bidi="de-DE"/>
        </w:rPr>
        <w:t>„Unsere Kunden verlangen eine durchgehend hohe Qualität, eine kurze Bearbeitungszeit und einen exzellenten Service zu einem guten Preis“, erklärt Richard Jones, Geschäftsführer von Advanced Labels. „Außerdem legen sie immer größeren Wert auf Umweltverträglichkeit. Daher sind wir stets auf der Suche nach Möglichkeiten, unsere Umweltbelastung zu reduzieren und gleichzeitig Qualität, Beständ</w:t>
      </w:r>
      <w:r w:rsidR="00F760C1">
        <w:rPr>
          <w:rFonts w:ascii="Arial" w:eastAsia="Arial" w:hAnsi="Arial" w:cs="Arial"/>
          <w:kern w:val="2"/>
          <w:lang w:bidi="de-DE"/>
        </w:rPr>
        <w:t>igkeit und Lieferzyklen</w:t>
      </w:r>
      <w:r w:rsidRPr="00F760C1">
        <w:rPr>
          <w:rFonts w:ascii="Arial" w:eastAsia="Arial" w:hAnsi="Arial" w:cs="Arial"/>
          <w:kern w:val="2"/>
          <w:lang w:bidi="de-DE"/>
        </w:rPr>
        <w:t xml:space="preserve"> zu verbessern.“ </w:t>
      </w:r>
    </w:p>
    <w:p w14:paraId="630AA81B" w14:textId="5BA61902" w:rsidR="00442730" w:rsidRPr="00F760C1" w:rsidRDefault="00442730" w:rsidP="00FC0E0C">
      <w:pPr>
        <w:spacing w:line="360" w:lineRule="auto"/>
        <w:jc w:val="both"/>
        <w:rPr>
          <w:rFonts w:ascii="Arial" w:hAnsi="Arial" w:cs="Arial"/>
          <w:kern w:val="2"/>
        </w:rPr>
      </w:pPr>
      <w:r w:rsidRPr="00F760C1">
        <w:rPr>
          <w:rFonts w:ascii="Arial" w:eastAsia="Arial" w:hAnsi="Arial" w:cs="Arial"/>
          <w:kern w:val="2"/>
          <w:lang w:bidi="de-DE"/>
        </w:rPr>
        <w:t xml:space="preserve">Das Unternehmen bestätigte bei der LabelExpo 2017 in Brüssel, dass es sich für die Investition in die neue LED-Härtungslösung Illumina von Fujifilm entschieden hatte. Damit war es der erste Beta-Standort für diese Technologie in der EMEA-Region. Des Weiteren investierte das Unternehmen in das Flexodruckfarbensystem Serie 300 von Fujifilm. </w:t>
      </w:r>
    </w:p>
    <w:p w14:paraId="75E3B966" w14:textId="2BFBE616" w:rsidR="00086975" w:rsidRPr="00F760C1" w:rsidRDefault="00C31765" w:rsidP="00FC0E0C">
      <w:pPr>
        <w:spacing w:line="360" w:lineRule="auto"/>
        <w:jc w:val="both"/>
        <w:rPr>
          <w:rFonts w:ascii="Arial" w:hAnsi="Arial" w:cs="Arial"/>
          <w:kern w:val="2"/>
        </w:rPr>
      </w:pPr>
      <w:r w:rsidRPr="00F760C1">
        <w:rPr>
          <w:rFonts w:ascii="Arial" w:eastAsia="Arial" w:hAnsi="Arial" w:cs="Arial"/>
          <w:kern w:val="2"/>
          <w:lang w:bidi="de-DE"/>
        </w:rPr>
        <w:t xml:space="preserve">Die erste Illumina-Einheit wurde im März 2018 in eine bereits vorhandene Druckmaschine eingebaut. Sie war so überzeugend, dass das Unternehmen inzwischen drei weitere </w:t>
      </w:r>
      <w:r w:rsidR="002375E1">
        <w:rPr>
          <w:rFonts w:ascii="Arial" w:eastAsia="Arial" w:hAnsi="Arial" w:cs="Arial"/>
          <w:kern w:val="2"/>
          <w:lang w:bidi="de-DE"/>
        </w:rPr>
        <w:t>Systeme</w:t>
      </w:r>
      <w:r w:rsidRPr="00F760C1">
        <w:rPr>
          <w:rFonts w:ascii="Arial" w:eastAsia="Arial" w:hAnsi="Arial" w:cs="Arial"/>
          <w:kern w:val="2"/>
          <w:lang w:bidi="de-DE"/>
        </w:rPr>
        <w:t xml:space="preserve"> in Gebrauch genommen hat. Im Juni 2018 wurden zwei dieser Einheiten in</w:t>
      </w:r>
      <w:r w:rsidR="002375E1">
        <w:rPr>
          <w:rFonts w:ascii="Arial" w:eastAsia="Arial" w:hAnsi="Arial" w:cs="Arial"/>
          <w:kern w:val="2"/>
          <w:lang w:bidi="de-DE"/>
        </w:rPr>
        <w:t xml:space="preserve"> schon vorhandene M</w:t>
      </w:r>
      <w:r w:rsidRPr="00F760C1">
        <w:rPr>
          <w:rFonts w:ascii="Arial" w:eastAsia="Arial" w:hAnsi="Arial" w:cs="Arial"/>
          <w:kern w:val="2"/>
          <w:lang w:bidi="de-DE"/>
        </w:rPr>
        <w:t>aschinen integriert und die dritte in eine brandneue Nilpeter FA-Druckmaschine.</w:t>
      </w:r>
    </w:p>
    <w:p w14:paraId="79B6A06C" w14:textId="77777777" w:rsidR="002375E1" w:rsidRDefault="002375E1" w:rsidP="00FC0E0C">
      <w:pPr>
        <w:spacing w:line="360" w:lineRule="auto"/>
        <w:jc w:val="both"/>
        <w:rPr>
          <w:rFonts w:ascii="Arial" w:eastAsia="Arial" w:hAnsi="Arial" w:cs="Arial"/>
          <w:kern w:val="2"/>
          <w:lang w:bidi="de-DE"/>
        </w:rPr>
      </w:pPr>
    </w:p>
    <w:p w14:paraId="2D88CCC2" w14:textId="14D7571B" w:rsidR="00BE1834" w:rsidRPr="00F760C1" w:rsidRDefault="00BE1834" w:rsidP="00FC0E0C">
      <w:pPr>
        <w:spacing w:line="360" w:lineRule="auto"/>
        <w:jc w:val="both"/>
        <w:rPr>
          <w:rFonts w:ascii="Arial" w:hAnsi="Arial" w:cs="Arial"/>
          <w:kern w:val="2"/>
        </w:rPr>
      </w:pPr>
      <w:r w:rsidRPr="00F760C1">
        <w:rPr>
          <w:rFonts w:ascii="Arial" w:eastAsia="Arial" w:hAnsi="Arial" w:cs="Arial"/>
          <w:kern w:val="2"/>
          <w:lang w:bidi="de-DE"/>
        </w:rPr>
        <w:t>Da nun alle vier Flexodruckmaschinen des Unternehmens mit dem Illumina LED-Härtungssystem ausgestattet sind, arbeitet Advanced Labels als erste Flexodruckerei Südafrikas sowie als eine der ersten Druckereien weltweit zu 100 % mit LED-UV-Härtungstechnologie.</w:t>
      </w:r>
    </w:p>
    <w:p w14:paraId="11F3A64B" w14:textId="5199E230" w:rsidR="008B47F8" w:rsidRPr="00F760C1" w:rsidRDefault="00C31765" w:rsidP="00FC0E0C">
      <w:pPr>
        <w:spacing w:line="360" w:lineRule="auto"/>
        <w:jc w:val="both"/>
        <w:rPr>
          <w:rFonts w:ascii="Arial" w:hAnsi="Arial" w:cs="Arial"/>
          <w:kern w:val="2"/>
        </w:rPr>
      </w:pPr>
      <w:r w:rsidRPr="00F760C1">
        <w:rPr>
          <w:rFonts w:ascii="Arial" w:eastAsia="Arial" w:hAnsi="Arial" w:cs="Arial"/>
          <w:kern w:val="2"/>
          <w:lang w:bidi="de-DE"/>
        </w:rPr>
        <w:t xml:space="preserve">„Wir waren uns bewusst, welche Umweltvorteile die Illumina-Lösung von Fujifilm bringen würde, und sie hat unsere Erwartungen voll und ganz erfüllt“, betont Jones. „Wir hatten die Gelegenheit, die </w:t>
      </w:r>
      <w:r w:rsidR="002375E1">
        <w:rPr>
          <w:rFonts w:ascii="Arial" w:eastAsia="Arial" w:hAnsi="Arial" w:cs="Arial"/>
          <w:kern w:val="2"/>
          <w:lang w:bidi="de-DE"/>
        </w:rPr>
        <w:t>Komponenten</w:t>
      </w:r>
      <w:r w:rsidRPr="00F760C1">
        <w:rPr>
          <w:rFonts w:ascii="Arial" w:eastAsia="Arial" w:hAnsi="Arial" w:cs="Arial"/>
          <w:kern w:val="2"/>
          <w:lang w:bidi="de-DE"/>
        </w:rPr>
        <w:t xml:space="preserve"> mehrere Monate ausgiebig zu testen und die Ergebnisse zweier identischer Druckmaschinen miteinander zu vergleichen. Die eine Maschine war mit konventionellem UV ausgestattet und die andere mit Illumina LED. Wir haben bei der LED-Härtung eine Reduzierung des Stromverbrauchs um 87,5 % verzeichnet. Dies bedeutet nicht nur erhebliche Kosteneinsparungen, sondern bringt uns auch unserem Ziel, durch Solarenergie vollkommen energieautark zu werden, ein ganzes Stück näher.“</w:t>
      </w:r>
    </w:p>
    <w:p w14:paraId="425C52CF" w14:textId="3FFA610C" w:rsidR="00C31765" w:rsidRPr="00F760C1" w:rsidRDefault="008B47F8" w:rsidP="00FC0E0C">
      <w:pPr>
        <w:spacing w:line="360" w:lineRule="auto"/>
        <w:jc w:val="both"/>
        <w:rPr>
          <w:rFonts w:ascii="Arial" w:hAnsi="Arial" w:cs="Arial"/>
          <w:kern w:val="2"/>
        </w:rPr>
      </w:pPr>
      <w:r w:rsidRPr="00F760C1">
        <w:rPr>
          <w:rFonts w:ascii="Arial" w:eastAsia="Arial" w:hAnsi="Arial" w:cs="Arial"/>
          <w:kern w:val="2"/>
          <w:lang w:bidi="de-DE"/>
        </w:rPr>
        <w:t>„Darüber hinaus produzieren wir weniger Abfall und erzeugen weniger Schadstoffe. Eine erhebliche Verringerung der VOCs (sowie von Lärm und Wärmeentwicklung) hat zudem zu einer unmittelbaren und sehr auffälligen Verbesserung unserer Arbeitsumgebung geführt.“</w:t>
      </w:r>
    </w:p>
    <w:p w14:paraId="2920C025" w14:textId="4B6BDA37" w:rsidR="00F2058E" w:rsidRPr="00F760C1" w:rsidRDefault="00F2058E" w:rsidP="00FC0E0C">
      <w:pPr>
        <w:spacing w:line="360" w:lineRule="auto"/>
        <w:jc w:val="both"/>
        <w:rPr>
          <w:rFonts w:ascii="Arial" w:hAnsi="Arial" w:cs="Arial"/>
          <w:kern w:val="2"/>
        </w:rPr>
      </w:pPr>
      <w:r w:rsidRPr="00F760C1">
        <w:rPr>
          <w:rFonts w:ascii="Arial" w:eastAsia="Arial" w:hAnsi="Arial" w:cs="Arial"/>
          <w:kern w:val="2"/>
          <w:lang w:bidi="de-DE"/>
        </w:rPr>
        <w:t xml:space="preserve">Aber die Vorteile gehen weit über die Umwelt hinaus: „Wir konnten </w:t>
      </w:r>
      <w:r w:rsidR="002375E1">
        <w:rPr>
          <w:rFonts w:ascii="Arial" w:eastAsia="Arial" w:hAnsi="Arial" w:cs="Arial"/>
          <w:kern w:val="2"/>
          <w:lang w:bidi="de-DE"/>
        </w:rPr>
        <w:t xml:space="preserve">die Rüstzeiten </w:t>
      </w:r>
      <w:r w:rsidRPr="00F760C1">
        <w:rPr>
          <w:rFonts w:ascii="Arial" w:eastAsia="Arial" w:hAnsi="Arial" w:cs="Arial"/>
          <w:kern w:val="2"/>
          <w:lang w:bidi="de-DE"/>
        </w:rPr>
        <w:t xml:space="preserve">um die Hälfte reduzieren“, so Jones weiter. „Für die Einrichtung benötigen wir jetzt </w:t>
      </w:r>
      <w:r w:rsidR="002375E1">
        <w:rPr>
          <w:rFonts w:ascii="Arial" w:eastAsia="Arial" w:hAnsi="Arial" w:cs="Arial"/>
          <w:kern w:val="2"/>
          <w:lang w:bidi="de-DE"/>
        </w:rPr>
        <w:t xml:space="preserve">auch </w:t>
      </w:r>
      <w:r w:rsidRPr="00F760C1">
        <w:rPr>
          <w:rFonts w:ascii="Arial" w:eastAsia="Arial" w:hAnsi="Arial" w:cs="Arial"/>
          <w:kern w:val="2"/>
          <w:lang w:bidi="de-DE"/>
        </w:rPr>
        <w:t>60 % weniger Material. Der für die Auftragsbearbeitung typische Zeitaufwand ist nun um ein Drittel kürzer, und im Gegenzug ist der Gesamtdurchsatz um ein Drittel gestiegen.“</w:t>
      </w:r>
    </w:p>
    <w:p w14:paraId="2C8208F7" w14:textId="148526E6" w:rsidR="00AC3998" w:rsidRPr="00F760C1" w:rsidRDefault="00F75B8C" w:rsidP="00F75B8C">
      <w:pPr>
        <w:spacing w:line="360" w:lineRule="auto"/>
        <w:jc w:val="both"/>
        <w:rPr>
          <w:rFonts w:ascii="Arial" w:eastAsia="Arial" w:hAnsi="Arial" w:cs="Arial"/>
          <w:kern w:val="2"/>
          <w:lang w:bidi="de-DE"/>
        </w:rPr>
      </w:pPr>
      <w:r w:rsidRPr="00F760C1">
        <w:rPr>
          <w:rFonts w:ascii="Arial" w:eastAsia="Arial" w:hAnsi="Arial" w:cs="Arial"/>
          <w:kern w:val="2"/>
          <w:lang w:bidi="de-DE"/>
        </w:rPr>
        <w:t>Advanced Labels kann auch von der früher problematischen Kaltfolienprägung Positives berichten. Hier hat die Illumina zu wesentlich beständigeren Ergebnissen im gesamten Produktionsprozess geführt. Bei der Laminierung wiederum trägt die LED-Härtung zu einer zuverlässigen Produktion fertiger Etiketten bei. Materialien und Klebstoffe werden nicht länger durch Hitzeeinwirkung und die daraus resultierende Schrumpfung negativ beeinträchtigt. Mit dem Illumina LED-System gehärtete Etiketten sind rollneigungsfrei, das heißt, sie lösen sich nach der Anbringung an einem Behälter nicht an den Rändern ab. Bei der konventionellen UV-</w:t>
      </w:r>
      <w:r w:rsidRPr="00F760C1">
        <w:rPr>
          <w:rFonts w:ascii="Arial" w:eastAsia="Arial" w:hAnsi="Arial" w:cs="Arial"/>
          <w:kern w:val="2"/>
          <w:lang w:bidi="de-DE"/>
        </w:rPr>
        <w:lastRenderedPageBreak/>
        <w:t>Härtung hingegen verzeichnete das Unternehmen wegen der Rollneigung fertiger Etiketten hohe Ausschussquoten.</w:t>
      </w:r>
    </w:p>
    <w:p w14:paraId="6B259F9F" w14:textId="1068CEA5" w:rsidR="002700EB" w:rsidRPr="00F760C1" w:rsidRDefault="002700EB" w:rsidP="00F75B8C">
      <w:pPr>
        <w:spacing w:line="360" w:lineRule="auto"/>
        <w:jc w:val="both"/>
        <w:rPr>
          <w:rFonts w:ascii="Arial" w:hAnsi="Arial" w:cs="Arial"/>
          <w:kern w:val="2"/>
        </w:rPr>
      </w:pPr>
      <w:r w:rsidRPr="00F760C1">
        <w:rPr>
          <w:rFonts w:ascii="Arial" w:eastAsia="Arial" w:hAnsi="Arial" w:cs="Arial"/>
          <w:kern w:val="2"/>
          <w:lang w:bidi="de-DE"/>
        </w:rPr>
        <w:t xml:space="preserve">Jones lobt auch die Druckfarben der Serie 300 von Fujifilm. „Ich habe bei früheren Unternehmen mit Fujifilm Druckfarben gearbeitet, und dies ist offensichtlich ein Bereich, in dem Fujifilm sehr erfolgreich ist. Seit dem Wechsel zur Serie 300 </w:t>
      </w:r>
      <w:r w:rsidR="002375E1">
        <w:rPr>
          <w:rFonts w:ascii="Arial" w:eastAsia="Arial" w:hAnsi="Arial" w:cs="Arial"/>
          <w:kern w:val="2"/>
          <w:lang w:bidi="de-DE"/>
        </w:rPr>
        <w:t>können wir die benötigten Farbtöne</w:t>
      </w:r>
      <w:r w:rsidRPr="00F760C1">
        <w:rPr>
          <w:rFonts w:ascii="Arial" w:eastAsia="Arial" w:hAnsi="Arial" w:cs="Arial"/>
          <w:kern w:val="2"/>
          <w:lang w:bidi="de-DE"/>
        </w:rPr>
        <w:t xml:space="preserve"> viel schneller als früher erzielen. Die Viskosität ist geringer, und die Farbabstimmung gestaltet sich wesentlich einfacher.“</w:t>
      </w:r>
    </w:p>
    <w:p w14:paraId="7FC698E8" w14:textId="4A45D426" w:rsidR="00F75B8C" w:rsidRPr="00F760C1" w:rsidRDefault="00F75B8C" w:rsidP="00F75B8C">
      <w:pPr>
        <w:spacing w:line="360" w:lineRule="auto"/>
        <w:jc w:val="both"/>
        <w:rPr>
          <w:rFonts w:ascii="Arial" w:hAnsi="Arial" w:cs="Arial"/>
          <w:kern w:val="2"/>
        </w:rPr>
      </w:pPr>
      <w:r w:rsidRPr="00F760C1">
        <w:rPr>
          <w:rFonts w:ascii="Arial" w:eastAsia="Arial" w:hAnsi="Arial" w:cs="Arial"/>
          <w:kern w:val="2"/>
          <w:lang w:bidi="de-DE"/>
        </w:rPr>
        <w:t xml:space="preserve">„Alles in allem sind wir mit den Ergebnissen der Investition sehr zufrieden. Fujifilm hat während des gesamten Verkaufs- und Installationsprozesses sowie darüber hinaus einen durchweg guten Eindruck hinterlassen. </w:t>
      </w:r>
      <w:r w:rsidR="002375E1">
        <w:rPr>
          <w:rFonts w:ascii="Arial" w:eastAsia="Arial" w:hAnsi="Arial" w:cs="Arial"/>
          <w:kern w:val="2"/>
          <w:lang w:bidi="de-DE"/>
        </w:rPr>
        <w:t>Die</w:t>
      </w:r>
      <w:r w:rsidRPr="00F760C1">
        <w:rPr>
          <w:rFonts w:ascii="Arial" w:eastAsia="Arial" w:hAnsi="Arial" w:cs="Arial"/>
          <w:kern w:val="2"/>
          <w:lang w:bidi="de-DE"/>
        </w:rPr>
        <w:t xml:space="preserve"> Mitarbeiter sind kommunikationsfreudig und professionell, und der technische Support sucht seinesgleichen. Die uns bereitgestellten Produkte genügen zudem den höchsten Ansprüchen. Wir sind sehr zufrieden mit unserer Investitionsentscheidung und glauben, dass wir bestens gerüstet sind, </w:t>
      </w:r>
      <w:r w:rsidR="002375E1">
        <w:rPr>
          <w:rFonts w:ascii="Arial" w:eastAsia="Arial" w:hAnsi="Arial" w:cs="Arial"/>
          <w:kern w:val="2"/>
          <w:lang w:bidi="de-DE"/>
        </w:rPr>
        <w:t xml:space="preserve">um </w:t>
      </w:r>
      <w:r w:rsidRPr="00F760C1">
        <w:rPr>
          <w:rFonts w:ascii="Arial" w:eastAsia="Arial" w:hAnsi="Arial" w:cs="Arial"/>
          <w:kern w:val="2"/>
          <w:lang w:bidi="de-DE"/>
        </w:rPr>
        <w:t>den im südafrikanischen Markt spürbaren Trends hin zu höherer Qualität, schnellerer Lieferung und stärk</w:t>
      </w:r>
      <w:r w:rsidR="002375E1">
        <w:rPr>
          <w:rFonts w:ascii="Arial" w:eastAsia="Arial" w:hAnsi="Arial" w:cs="Arial"/>
          <w:kern w:val="2"/>
          <w:lang w:bidi="de-DE"/>
        </w:rPr>
        <w:t xml:space="preserve">erem Umweltbewusstsein entsprechen </w:t>
      </w:r>
      <w:r w:rsidRPr="00F760C1">
        <w:rPr>
          <w:rFonts w:ascii="Arial" w:eastAsia="Arial" w:hAnsi="Arial" w:cs="Arial"/>
          <w:kern w:val="2"/>
          <w:lang w:bidi="de-DE"/>
        </w:rPr>
        <w:t>zu können. Die Zuverlässigkeit der Illumina LED-Härtungseinheiten bedeutet auch, dass wir weniger Ausfälle und Produktionsverzögerungen hinnehmen müssen, die uns von unseren alten herkömmlichen UV-Systemen nur allzu lebhaft in Erinnerung sind.“</w:t>
      </w:r>
    </w:p>
    <w:p w14:paraId="71407C23" w14:textId="6386700B" w:rsidR="003F74A0" w:rsidRPr="00F760C1" w:rsidRDefault="002700EB" w:rsidP="00B81509">
      <w:pPr>
        <w:spacing w:line="360" w:lineRule="auto"/>
        <w:jc w:val="both"/>
        <w:rPr>
          <w:rFonts w:ascii="Arial" w:hAnsi="Arial" w:cs="Arial"/>
          <w:b/>
          <w:kern w:val="2"/>
        </w:rPr>
      </w:pPr>
      <w:r w:rsidRPr="00F760C1">
        <w:rPr>
          <w:rFonts w:ascii="Arial" w:eastAsia="Arial" w:hAnsi="Arial" w:cs="Arial"/>
          <w:kern w:val="2"/>
          <w:lang w:bidi="de-DE"/>
        </w:rPr>
        <w:t xml:space="preserve">Ian Isherwood, Business Manager, Labels and Packaging, Fujifilm EMEA, kommentiert: „Advanced Labels ist ein visionäres Unternehmen. Mit seinem Engagement für Umweltverträglichkeit ist es nicht nur in Südafrika, sondern weltweit ein Vorbild für Flexodruckereien. Wir freuen uns, dass Fujifilm ihm bei der Verfolgung seiner ehrgeizigen ökologischen Ziele und bei der Verbesserung </w:t>
      </w:r>
      <w:r w:rsidR="002375E1">
        <w:rPr>
          <w:rFonts w:ascii="Arial" w:eastAsia="Arial" w:hAnsi="Arial" w:cs="Arial"/>
          <w:kern w:val="2"/>
          <w:lang w:bidi="de-DE"/>
        </w:rPr>
        <w:t>von</w:t>
      </w:r>
      <w:r w:rsidRPr="00F760C1">
        <w:rPr>
          <w:rFonts w:ascii="Arial" w:eastAsia="Arial" w:hAnsi="Arial" w:cs="Arial"/>
          <w:kern w:val="2"/>
          <w:lang w:bidi="de-DE"/>
        </w:rPr>
        <w:t xml:space="preserve"> Qualität, Produktivität und Rentabilität zur Seite stehen darf. Der Wechsel zu unserer Il</w:t>
      </w:r>
      <w:r w:rsidR="00080373">
        <w:rPr>
          <w:rFonts w:ascii="Arial" w:eastAsia="Arial" w:hAnsi="Arial" w:cs="Arial"/>
          <w:kern w:val="2"/>
          <w:lang w:bidi="de-DE"/>
        </w:rPr>
        <w:t>lumina LED-Härtung und zum Farb</w:t>
      </w:r>
      <w:bookmarkStart w:id="0" w:name="_GoBack"/>
      <w:bookmarkEnd w:id="0"/>
      <w:r w:rsidRPr="00F760C1">
        <w:rPr>
          <w:rFonts w:ascii="Arial" w:eastAsia="Arial" w:hAnsi="Arial" w:cs="Arial"/>
          <w:kern w:val="2"/>
          <w:lang w:bidi="de-DE"/>
        </w:rPr>
        <w:t xml:space="preserve">system Serie 300 war mit sofortigen und augenfälligen Vorteilen verbunden. Wir freuen uns darauf, zu sehen, wie die Umstellung der noch verbleibenden Druckmaschinen auf diese Technologie </w:t>
      </w:r>
      <w:r w:rsidR="002375E1">
        <w:rPr>
          <w:rFonts w:ascii="Arial" w:eastAsia="Arial" w:hAnsi="Arial" w:cs="Arial"/>
          <w:kern w:val="2"/>
          <w:lang w:bidi="de-DE"/>
        </w:rPr>
        <w:t>das Unternehmen</w:t>
      </w:r>
      <w:r w:rsidRPr="00F760C1">
        <w:rPr>
          <w:rFonts w:ascii="Arial" w:eastAsia="Arial" w:hAnsi="Arial" w:cs="Arial"/>
          <w:kern w:val="2"/>
          <w:lang w:bidi="de-DE"/>
        </w:rPr>
        <w:t xml:space="preserve"> weiter transformieren wird.“</w:t>
      </w:r>
    </w:p>
    <w:p w14:paraId="24CDEFDB" w14:textId="77777777" w:rsidR="000613BD" w:rsidRDefault="000613BD" w:rsidP="00F70669">
      <w:pPr>
        <w:spacing w:line="360" w:lineRule="auto"/>
        <w:jc w:val="center"/>
        <w:rPr>
          <w:rFonts w:ascii="Arial" w:eastAsia="Arial" w:hAnsi="Arial" w:cs="Arial"/>
          <w:b/>
          <w:kern w:val="2"/>
          <w:lang w:bidi="de-DE"/>
        </w:rPr>
      </w:pPr>
      <w:r w:rsidRPr="00F760C1">
        <w:rPr>
          <w:rFonts w:ascii="Arial" w:eastAsia="Arial" w:hAnsi="Arial" w:cs="Arial"/>
          <w:b/>
          <w:kern w:val="2"/>
          <w:lang w:bidi="de-DE"/>
        </w:rPr>
        <w:t>ENDE</w:t>
      </w:r>
    </w:p>
    <w:p w14:paraId="73E88CA5" w14:textId="77777777" w:rsidR="002375E1" w:rsidRPr="00F760C1" w:rsidRDefault="002375E1" w:rsidP="00F70669">
      <w:pPr>
        <w:spacing w:line="360" w:lineRule="auto"/>
        <w:jc w:val="center"/>
        <w:rPr>
          <w:rFonts w:ascii="Arial" w:hAnsi="Arial" w:cs="Arial"/>
          <w:b/>
          <w:kern w:val="2"/>
        </w:rPr>
      </w:pPr>
    </w:p>
    <w:p w14:paraId="16E5338F" w14:textId="77777777" w:rsidR="00B81509" w:rsidRPr="00F760C1" w:rsidRDefault="00B81509" w:rsidP="00B81509">
      <w:pPr>
        <w:rPr>
          <w:rFonts w:ascii="Arial" w:hAnsi="Arial" w:cs="Arial"/>
          <w:b/>
          <w:kern w:val="2"/>
          <w:sz w:val="20"/>
          <w:szCs w:val="20"/>
        </w:rPr>
      </w:pPr>
      <w:r w:rsidRPr="00F760C1">
        <w:rPr>
          <w:rFonts w:ascii="Arial" w:hAnsi="Arial" w:cs="Arial"/>
          <w:b/>
          <w:kern w:val="2"/>
          <w:sz w:val="20"/>
          <w:szCs w:val="20"/>
        </w:rPr>
        <w:lastRenderedPageBreak/>
        <w:t>Über FUJIFILM Corporation</w:t>
      </w:r>
    </w:p>
    <w:p w14:paraId="71F7BB4E" w14:textId="77777777" w:rsidR="00B81509" w:rsidRPr="00F760C1" w:rsidRDefault="00B81509" w:rsidP="00B81509">
      <w:pPr>
        <w:jc w:val="both"/>
        <w:rPr>
          <w:rFonts w:ascii="Arial" w:hAnsi="Arial" w:cs="Arial"/>
          <w:kern w:val="2"/>
          <w:sz w:val="20"/>
          <w:szCs w:val="20"/>
        </w:rPr>
      </w:pPr>
      <w:r w:rsidRPr="00F760C1">
        <w:rPr>
          <w:rFonts w:ascii="Arial" w:hAnsi="Arial" w:cs="Arial"/>
          <w:kern w:val="2"/>
          <w:sz w:val="20"/>
          <w:szCs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14:paraId="47D98EAE" w14:textId="77777777" w:rsidR="00B81509" w:rsidRPr="00F760C1" w:rsidRDefault="00B81509" w:rsidP="00B81509">
      <w:pPr>
        <w:jc w:val="both"/>
        <w:rPr>
          <w:rFonts w:ascii="Arial" w:hAnsi="Arial" w:cs="Arial"/>
          <w:b/>
          <w:kern w:val="2"/>
          <w:sz w:val="20"/>
          <w:szCs w:val="20"/>
        </w:rPr>
      </w:pPr>
    </w:p>
    <w:p w14:paraId="0043800F" w14:textId="77777777" w:rsidR="00B81509" w:rsidRPr="00F760C1" w:rsidRDefault="00B81509" w:rsidP="00B81509">
      <w:pPr>
        <w:jc w:val="both"/>
        <w:rPr>
          <w:rFonts w:ascii="Arial" w:hAnsi="Arial" w:cs="Arial"/>
          <w:b/>
          <w:kern w:val="2"/>
          <w:sz w:val="20"/>
          <w:szCs w:val="20"/>
        </w:rPr>
      </w:pPr>
      <w:r w:rsidRPr="00F760C1">
        <w:rPr>
          <w:rFonts w:ascii="Arial" w:hAnsi="Arial" w:cs="Arial"/>
          <w:b/>
          <w:kern w:val="2"/>
          <w:sz w:val="20"/>
          <w:szCs w:val="20"/>
        </w:rPr>
        <w:t xml:space="preserve">Über Fujifilm Graphic Systems </w:t>
      </w:r>
    </w:p>
    <w:p w14:paraId="38946091" w14:textId="77777777" w:rsidR="00B81509" w:rsidRPr="00F760C1" w:rsidRDefault="00B81509" w:rsidP="00B81509">
      <w:pPr>
        <w:autoSpaceDE w:val="0"/>
        <w:autoSpaceDN w:val="0"/>
        <w:adjustRightInd w:val="0"/>
        <w:jc w:val="both"/>
        <w:rPr>
          <w:rFonts w:ascii="Arial" w:hAnsi="Arial" w:cs="Arial"/>
          <w:color w:val="0000FF"/>
          <w:kern w:val="2"/>
          <w:sz w:val="20"/>
          <w:szCs w:val="20"/>
        </w:rPr>
      </w:pPr>
      <w:r w:rsidRPr="00F760C1">
        <w:rPr>
          <w:rFonts w:ascii="Arial" w:hAnsi="Arial" w:cs="Arial"/>
          <w:kern w:val="2"/>
          <w:sz w:val="20"/>
          <w:szCs w:val="20"/>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1" w:history="1">
        <w:r w:rsidRPr="00F760C1">
          <w:rPr>
            <w:rStyle w:val="Hyperlink"/>
            <w:rFonts w:ascii="Arial" w:hAnsi="Arial" w:cs="Arial"/>
            <w:kern w:val="2"/>
            <w:sz w:val="20"/>
            <w:szCs w:val="20"/>
          </w:rPr>
          <w:t>http://www.fujifilm.eu/de/produkte/grafische-systeme</w:t>
        </w:r>
      </w:hyperlink>
      <w:r w:rsidRPr="00F760C1">
        <w:rPr>
          <w:rFonts w:ascii="Arial" w:hAnsi="Arial" w:cs="Arial"/>
          <w:kern w:val="2"/>
          <w:sz w:val="20"/>
          <w:szCs w:val="20"/>
        </w:rPr>
        <w:t xml:space="preserve"> oder </w:t>
      </w:r>
      <w:hyperlink r:id="rId12" w:history="1">
        <w:r w:rsidRPr="00F760C1">
          <w:rPr>
            <w:rStyle w:val="Hyperlink"/>
            <w:rFonts w:ascii="Arial" w:hAnsi="Arial" w:cs="Arial"/>
            <w:kern w:val="2"/>
            <w:sz w:val="20"/>
            <w:szCs w:val="20"/>
          </w:rPr>
          <w:t>www.youtube.com/FujifilmGSEurope</w:t>
        </w:r>
      </w:hyperlink>
      <w:r w:rsidRPr="00F760C1">
        <w:rPr>
          <w:rFonts w:ascii="Arial" w:hAnsi="Arial" w:cs="Arial"/>
          <w:kern w:val="2"/>
          <w:sz w:val="20"/>
          <w:szCs w:val="20"/>
        </w:rPr>
        <w:t xml:space="preserve"> oder folgen Sie uns auf Twitter unter </w:t>
      </w:r>
      <w:r w:rsidRPr="00F760C1">
        <w:rPr>
          <w:rFonts w:ascii="Arial" w:hAnsi="Arial" w:cs="Arial"/>
          <w:color w:val="0000FF"/>
          <w:kern w:val="2"/>
          <w:sz w:val="20"/>
          <w:szCs w:val="20"/>
        </w:rPr>
        <w:t>@FujifilmPrint</w:t>
      </w:r>
    </w:p>
    <w:p w14:paraId="28119482" w14:textId="77777777" w:rsidR="00B81509" w:rsidRPr="00F760C1" w:rsidRDefault="00B81509" w:rsidP="00B81509">
      <w:pPr>
        <w:autoSpaceDE w:val="0"/>
        <w:autoSpaceDN w:val="0"/>
        <w:adjustRightInd w:val="0"/>
        <w:jc w:val="both"/>
        <w:rPr>
          <w:rFonts w:ascii="Arial" w:hAnsi="Arial" w:cs="Arial"/>
          <w:kern w:val="2"/>
          <w:sz w:val="20"/>
          <w:szCs w:val="20"/>
        </w:rPr>
      </w:pPr>
    </w:p>
    <w:p w14:paraId="2F497F75" w14:textId="77777777" w:rsidR="00B81509" w:rsidRPr="00F760C1" w:rsidRDefault="00B81509" w:rsidP="00B81509">
      <w:pPr>
        <w:spacing w:after="0"/>
        <w:jc w:val="both"/>
        <w:rPr>
          <w:rFonts w:ascii="Arial" w:hAnsi="Arial" w:cs="Arial"/>
          <w:b/>
          <w:kern w:val="2"/>
          <w:sz w:val="20"/>
          <w:szCs w:val="20"/>
        </w:rPr>
      </w:pPr>
      <w:r w:rsidRPr="00F760C1">
        <w:rPr>
          <w:rFonts w:ascii="Arial" w:hAnsi="Arial" w:cs="Arial"/>
          <w:b/>
          <w:kern w:val="2"/>
          <w:sz w:val="20"/>
          <w:szCs w:val="20"/>
        </w:rPr>
        <w:t>Für zusätzliche Informationen wenden Sie sich bitte an</w:t>
      </w:r>
    </w:p>
    <w:p w14:paraId="31AB7921" w14:textId="77777777" w:rsidR="00B81509" w:rsidRPr="00F760C1" w:rsidRDefault="00B81509" w:rsidP="00B81509">
      <w:pPr>
        <w:spacing w:after="0"/>
        <w:jc w:val="both"/>
        <w:rPr>
          <w:rFonts w:ascii="Arial" w:hAnsi="Arial" w:cs="Arial"/>
          <w:kern w:val="2"/>
          <w:sz w:val="20"/>
          <w:szCs w:val="20"/>
          <w:lang w:val="it-IT"/>
        </w:rPr>
      </w:pPr>
      <w:r w:rsidRPr="00F760C1">
        <w:rPr>
          <w:rFonts w:ascii="Arial" w:hAnsi="Arial" w:cs="Arial"/>
          <w:kern w:val="2"/>
          <w:sz w:val="20"/>
          <w:szCs w:val="20"/>
          <w:lang w:val="it-IT"/>
        </w:rPr>
        <w:t>Daniel Porter</w:t>
      </w:r>
    </w:p>
    <w:p w14:paraId="1A52C7B9" w14:textId="77777777" w:rsidR="00B81509" w:rsidRPr="00F760C1" w:rsidRDefault="00B81509" w:rsidP="00B81509">
      <w:pPr>
        <w:spacing w:after="0"/>
        <w:jc w:val="both"/>
        <w:rPr>
          <w:rFonts w:ascii="Arial" w:hAnsi="Arial" w:cs="Arial"/>
          <w:kern w:val="2"/>
          <w:sz w:val="20"/>
          <w:szCs w:val="20"/>
          <w:lang w:val="it-IT"/>
        </w:rPr>
      </w:pPr>
      <w:r w:rsidRPr="00F760C1">
        <w:rPr>
          <w:rFonts w:ascii="Arial" w:hAnsi="Arial" w:cs="Arial"/>
          <w:kern w:val="2"/>
          <w:sz w:val="20"/>
          <w:szCs w:val="20"/>
          <w:lang w:val="it-IT"/>
        </w:rPr>
        <w:t>AD Communications</w:t>
      </w:r>
      <w:r w:rsidRPr="00F760C1">
        <w:rPr>
          <w:rFonts w:ascii="Arial" w:hAnsi="Arial" w:cs="Arial"/>
          <w:kern w:val="2"/>
          <w:sz w:val="20"/>
          <w:szCs w:val="20"/>
          <w:lang w:val="it-IT"/>
        </w:rPr>
        <w:tab/>
      </w:r>
    </w:p>
    <w:p w14:paraId="74C4CAC9" w14:textId="77777777" w:rsidR="00B81509" w:rsidRPr="00F760C1" w:rsidRDefault="00B81509" w:rsidP="00B81509">
      <w:pPr>
        <w:spacing w:after="0"/>
        <w:jc w:val="both"/>
        <w:rPr>
          <w:rFonts w:ascii="Arial" w:hAnsi="Arial" w:cs="Arial"/>
          <w:kern w:val="2"/>
          <w:sz w:val="20"/>
          <w:szCs w:val="20"/>
          <w:lang w:val="pt-PT"/>
        </w:rPr>
      </w:pPr>
      <w:r w:rsidRPr="00F760C1">
        <w:rPr>
          <w:rFonts w:ascii="Arial" w:hAnsi="Arial" w:cs="Arial"/>
          <w:kern w:val="2"/>
          <w:sz w:val="20"/>
          <w:szCs w:val="20"/>
          <w:lang w:val="pt-PT"/>
        </w:rPr>
        <w:t xml:space="preserve">E: </w:t>
      </w:r>
      <w:hyperlink r:id="rId13" w:history="1">
        <w:r w:rsidRPr="00F760C1">
          <w:rPr>
            <w:rStyle w:val="Hyperlink"/>
            <w:rFonts w:ascii="Arial" w:hAnsi="Arial" w:cs="Arial"/>
            <w:kern w:val="2"/>
            <w:sz w:val="20"/>
            <w:szCs w:val="20"/>
            <w:lang w:val="pt-PT"/>
          </w:rPr>
          <w:t>dporter@adcomms.co.uk</w:t>
        </w:r>
      </w:hyperlink>
    </w:p>
    <w:p w14:paraId="3CA48545" w14:textId="77777777" w:rsidR="00B81509" w:rsidRPr="00F760C1" w:rsidRDefault="00B81509" w:rsidP="00B81509">
      <w:pPr>
        <w:spacing w:after="0"/>
        <w:jc w:val="both"/>
        <w:rPr>
          <w:rFonts w:ascii="Arial" w:hAnsi="Arial" w:cs="Arial"/>
          <w:kern w:val="2"/>
          <w:sz w:val="20"/>
          <w:szCs w:val="20"/>
          <w:lang w:val="pt-PT"/>
        </w:rPr>
      </w:pPr>
      <w:r w:rsidRPr="00F760C1">
        <w:rPr>
          <w:rFonts w:ascii="Arial" w:hAnsi="Arial" w:cs="Arial"/>
          <w:kern w:val="2"/>
          <w:sz w:val="20"/>
          <w:szCs w:val="20"/>
          <w:lang w:val="pt-PT"/>
        </w:rPr>
        <w:t>Tel: +44 (0)1372 464470</w:t>
      </w:r>
    </w:p>
    <w:p w14:paraId="0E997279" w14:textId="77777777" w:rsidR="00B81509" w:rsidRPr="00F760C1" w:rsidRDefault="00B81509" w:rsidP="00B81509">
      <w:pPr>
        <w:spacing w:after="0"/>
        <w:jc w:val="both"/>
        <w:rPr>
          <w:rFonts w:ascii="Arial" w:hAnsi="Arial" w:cs="Arial"/>
          <w:b/>
          <w:kern w:val="2"/>
          <w:sz w:val="20"/>
          <w:szCs w:val="20"/>
          <w:lang w:val="pt-PT"/>
        </w:rPr>
      </w:pPr>
    </w:p>
    <w:p w14:paraId="2FC94D98" w14:textId="77777777" w:rsidR="00B81509" w:rsidRPr="00F760C1" w:rsidRDefault="00B81509" w:rsidP="00B81509">
      <w:pPr>
        <w:spacing w:after="0"/>
        <w:jc w:val="both"/>
        <w:rPr>
          <w:rFonts w:ascii="Arial" w:hAnsi="Arial" w:cs="Arial"/>
          <w:kern w:val="2"/>
          <w:sz w:val="20"/>
          <w:szCs w:val="20"/>
        </w:rPr>
      </w:pPr>
      <w:r w:rsidRPr="00F760C1">
        <w:rPr>
          <w:rFonts w:ascii="Arial" w:hAnsi="Arial" w:cs="Arial"/>
          <w:kern w:val="2"/>
          <w:sz w:val="20"/>
          <w:szCs w:val="20"/>
        </w:rPr>
        <w:t>Peter M. Röttsches</w:t>
      </w:r>
    </w:p>
    <w:p w14:paraId="58B29E8D" w14:textId="77777777" w:rsidR="00B81509" w:rsidRPr="00F760C1" w:rsidRDefault="00B81509" w:rsidP="00B81509">
      <w:pPr>
        <w:spacing w:after="0"/>
        <w:jc w:val="both"/>
        <w:rPr>
          <w:rFonts w:ascii="Arial" w:hAnsi="Arial" w:cs="Arial"/>
          <w:kern w:val="2"/>
          <w:sz w:val="20"/>
          <w:szCs w:val="20"/>
        </w:rPr>
      </w:pPr>
      <w:r w:rsidRPr="00F760C1">
        <w:rPr>
          <w:rFonts w:ascii="Arial" w:hAnsi="Arial" w:cs="Arial"/>
          <w:kern w:val="2"/>
          <w:sz w:val="20"/>
          <w:szCs w:val="20"/>
        </w:rPr>
        <w:t>FUJIFILM Deutschland</w:t>
      </w:r>
    </w:p>
    <w:p w14:paraId="57797B5C" w14:textId="77777777" w:rsidR="00B81509" w:rsidRPr="00F760C1" w:rsidRDefault="00B81509" w:rsidP="00B81509">
      <w:pPr>
        <w:spacing w:after="0"/>
        <w:jc w:val="both"/>
        <w:rPr>
          <w:rFonts w:ascii="Arial" w:hAnsi="Arial" w:cs="Arial"/>
          <w:kern w:val="2"/>
          <w:sz w:val="20"/>
          <w:szCs w:val="20"/>
        </w:rPr>
      </w:pPr>
      <w:r w:rsidRPr="00F760C1">
        <w:rPr>
          <w:rFonts w:ascii="Arial" w:hAnsi="Arial" w:cs="Arial"/>
          <w:kern w:val="2"/>
          <w:sz w:val="20"/>
          <w:szCs w:val="20"/>
        </w:rPr>
        <w:t xml:space="preserve">E-Mail: </w:t>
      </w:r>
      <w:hyperlink r:id="rId14" w:history="1">
        <w:r w:rsidRPr="00F760C1">
          <w:rPr>
            <w:rStyle w:val="Hyperlink"/>
            <w:rFonts w:ascii="Arial" w:hAnsi="Arial" w:cs="Arial"/>
            <w:kern w:val="2"/>
            <w:sz w:val="20"/>
            <w:szCs w:val="20"/>
          </w:rPr>
          <w:t>peter.roettsches@fujifilm.com</w:t>
        </w:r>
      </w:hyperlink>
      <w:r w:rsidRPr="00F760C1">
        <w:rPr>
          <w:rFonts w:ascii="Arial" w:hAnsi="Arial" w:cs="Arial"/>
          <w:kern w:val="2"/>
          <w:sz w:val="20"/>
          <w:szCs w:val="20"/>
        </w:rPr>
        <w:t xml:space="preserve"> </w:t>
      </w:r>
    </w:p>
    <w:p w14:paraId="6A7E6717" w14:textId="77777777" w:rsidR="00B81509" w:rsidRPr="00F760C1" w:rsidRDefault="00B81509" w:rsidP="00B81509">
      <w:pPr>
        <w:spacing w:after="0"/>
        <w:jc w:val="both"/>
        <w:rPr>
          <w:rFonts w:ascii="Arial" w:hAnsi="Arial" w:cs="Arial"/>
          <w:b/>
          <w:kern w:val="2"/>
          <w:sz w:val="20"/>
          <w:szCs w:val="20"/>
        </w:rPr>
      </w:pPr>
      <w:r w:rsidRPr="00F760C1">
        <w:rPr>
          <w:rFonts w:ascii="Arial" w:hAnsi="Arial" w:cs="Arial"/>
          <w:kern w:val="2"/>
          <w:sz w:val="20"/>
          <w:szCs w:val="20"/>
        </w:rPr>
        <w:t>Telefon: +49 211/50 89 255</w:t>
      </w:r>
    </w:p>
    <w:p w14:paraId="0E45C210" w14:textId="77777777" w:rsidR="00B81509" w:rsidRPr="00F760C1" w:rsidRDefault="00B81509" w:rsidP="00B81509">
      <w:pPr>
        <w:spacing w:after="0"/>
        <w:jc w:val="both"/>
        <w:rPr>
          <w:rFonts w:ascii="Arial" w:hAnsi="Arial" w:cs="Arial"/>
          <w:b/>
          <w:kern w:val="2"/>
          <w:sz w:val="20"/>
          <w:szCs w:val="20"/>
        </w:rPr>
      </w:pPr>
    </w:p>
    <w:p w14:paraId="25329816" w14:textId="77777777" w:rsidR="00B81509" w:rsidRPr="00F760C1" w:rsidRDefault="00B81509" w:rsidP="00B81509">
      <w:pPr>
        <w:tabs>
          <w:tab w:val="left" w:pos="3960"/>
        </w:tabs>
        <w:spacing w:after="0"/>
        <w:rPr>
          <w:rFonts w:ascii="Arial" w:hAnsi="Arial" w:cs="Arial"/>
          <w:kern w:val="2"/>
          <w:sz w:val="20"/>
          <w:szCs w:val="20"/>
        </w:rPr>
      </w:pPr>
      <w:r w:rsidRPr="00F760C1">
        <w:rPr>
          <w:rFonts w:ascii="Arial" w:hAnsi="Arial" w:cs="Arial"/>
          <w:kern w:val="2"/>
          <w:sz w:val="20"/>
          <w:szCs w:val="20"/>
        </w:rPr>
        <w:t>Martin Stade</w:t>
      </w:r>
      <w:r w:rsidRPr="00F760C1">
        <w:rPr>
          <w:rFonts w:ascii="Arial" w:hAnsi="Arial" w:cs="Arial"/>
          <w:kern w:val="2"/>
          <w:sz w:val="20"/>
          <w:szCs w:val="20"/>
        </w:rPr>
        <w:tab/>
      </w:r>
    </w:p>
    <w:p w14:paraId="21014748" w14:textId="77777777" w:rsidR="00B81509" w:rsidRPr="00F760C1" w:rsidRDefault="00B81509" w:rsidP="00B81509">
      <w:pPr>
        <w:tabs>
          <w:tab w:val="left" w:pos="3960"/>
        </w:tabs>
        <w:spacing w:after="0"/>
        <w:rPr>
          <w:rFonts w:ascii="Arial" w:hAnsi="Arial" w:cs="Arial"/>
          <w:kern w:val="2"/>
          <w:sz w:val="20"/>
          <w:szCs w:val="20"/>
        </w:rPr>
      </w:pPr>
      <w:r w:rsidRPr="00F760C1">
        <w:rPr>
          <w:rFonts w:ascii="Arial" w:hAnsi="Arial" w:cs="Arial"/>
          <w:kern w:val="2"/>
          <w:sz w:val="20"/>
          <w:szCs w:val="20"/>
        </w:rPr>
        <w:t>FUJIFILM Europe GmbH</w:t>
      </w:r>
      <w:r w:rsidRPr="00F760C1">
        <w:rPr>
          <w:rFonts w:ascii="Arial" w:hAnsi="Arial" w:cs="Arial"/>
          <w:kern w:val="2"/>
          <w:sz w:val="20"/>
          <w:szCs w:val="20"/>
        </w:rPr>
        <w:tab/>
      </w:r>
    </w:p>
    <w:p w14:paraId="49184CFA" w14:textId="77777777" w:rsidR="00B81509" w:rsidRPr="00F760C1" w:rsidRDefault="00B81509" w:rsidP="00B81509">
      <w:pPr>
        <w:tabs>
          <w:tab w:val="left" w:pos="3960"/>
        </w:tabs>
        <w:spacing w:after="0"/>
        <w:rPr>
          <w:rFonts w:ascii="Arial" w:hAnsi="Arial" w:cs="Arial"/>
          <w:kern w:val="2"/>
          <w:sz w:val="20"/>
          <w:szCs w:val="20"/>
        </w:rPr>
      </w:pPr>
      <w:r w:rsidRPr="00F760C1">
        <w:rPr>
          <w:rFonts w:ascii="Arial" w:hAnsi="Arial" w:cs="Arial"/>
          <w:kern w:val="2"/>
          <w:sz w:val="20"/>
          <w:szCs w:val="20"/>
        </w:rPr>
        <w:t xml:space="preserve">E-Mail: </w:t>
      </w:r>
      <w:hyperlink r:id="rId15" w:history="1">
        <w:r w:rsidRPr="00F760C1">
          <w:rPr>
            <w:rStyle w:val="Hyperlink"/>
            <w:rFonts w:ascii="Arial" w:hAnsi="Arial" w:cs="Arial"/>
            <w:kern w:val="2"/>
            <w:sz w:val="20"/>
            <w:szCs w:val="20"/>
          </w:rPr>
          <w:t>martin.stade@fujifilm.com</w:t>
        </w:r>
      </w:hyperlink>
      <w:r w:rsidRPr="00F760C1">
        <w:rPr>
          <w:rFonts w:ascii="Arial" w:hAnsi="Arial" w:cs="Arial"/>
          <w:kern w:val="2"/>
          <w:sz w:val="20"/>
          <w:szCs w:val="20"/>
        </w:rPr>
        <w:t xml:space="preserve"> </w:t>
      </w:r>
      <w:r w:rsidRPr="00F760C1">
        <w:rPr>
          <w:rFonts w:ascii="Arial" w:hAnsi="Arial" w:cs="Arial"/>
          <w:kern w:val="2"/>
          <w:sz w:val="20"/>
          <w:szCs w:val="20"/>
        </w:rPr>
        <w:tab/>
      </w:r>
    </w:p>
    <w:p w14:paraId="444DF906" w14:textId="77777777" w:rsidR="00B81509" w:rsidRPr="00F760C1" w:rsidRDefault="00B81509" w:rsidP="00B81509">
      <w:pPr>
        <w:tabs>
          <w:tab w:val="left" w:pos="3960"/>
        </w:tabs>
        <w:spacing w:after="0"/>
        <w:rPr>
          <w:rFonts w:ascii="Arial" w:hAnsi="Arial" w:cs="Arial"/>
          <w:kern w:val="2"/>
          <w:sz w:val="20"/>
          <w:szCs w:val="20"/>
        </w:rPr>
      </w:pPr>
      <w:r w:rsidRPr="00F760C1">
        <w:rPr>
          <w:rFonts w:ascii="Arial" w:hAnsi="Arial" w:cs="Arial"/>
          <w:kern w:val="2"/>
          <w:sz w:val="20"/>
          <w:szCs w:val="20"/>
        </w:rPr>
        <w:t>Telefon: +49 211/50 89 – 203</w:t>
      </w:r>
    </w:p>
    <w:p w14:paraId="6DB34507" w14:textId="23CB2C66" w:rsidR="00C03ED1" w:rsidRPr="00F760C1" w:rsidRDefault="00C03ED1" w:rsidP="007B05B4">
      <w:pPr>
        <w:spacing w:line="240" w:lineRule="auto"/>
        <w:jc w:val="both"/>
        <w:rPr>
          <w:kern w:val="2"/>
        </w:rPr>
      </w:pPr>
    </w:p>
    <w:sectPr w:rsidR="00C03ED1" w:rsidRPr="00F760C1" w:rsidSect="00F25B85">
      <w:headerReference w:type="default" r:id="rId16"/>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4C321" w14:textId="77777777" w:rsidR="008371B9" w:rsidRDefault="008371B9" w:rsidP="00155739">
      <w:pPr>
        <w:spacing w:after="0" w:line="240" w:lineRule="auto"/>
      </w:pPr>
      <w:r>
        <w:separator/>
      </w:r>
    </w:p>
  </w:endnote>
  <w:endnote w:type="continuationSeparator" w:id="0">
    <w:p w14:paraId="322C103F" w14:textId="77777777" w:rsidR="008371B9" w:rsidRDefault="008371B9"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93533" w14:textId="77777777" w:rsidR="008371B9" w:rsidRDefault="008371B9" w:rsidP="00155739">
      <w:pPr>
        <w:spacing w:after="0" w:line="240" w:lineRule="auto"/>
      </w:pPr>
      <w:r>
        <w:separator/>
      </w:r>
    </w:p>
  </w:footnote>
  <w:footnote w:type="continuationSeparator" w:id="0">
    <w:p w14:paraId="223B629E" w14:textId="77777777" w:rsidR="008371B9" w:rsidRDefault="008371B9"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7DB28" w14:textId="77777777" w:rsidR="00155739" w:rsidRDefault="00155739" w:rsidP="00155739">
    <w:pPr>
      <w:pStyle w:val="Kopfzeile"/>
    </w:pPr>
    <w:r>
      <w:rPr>
        <w:b/>
        <w:noProof/>
        <w:lang w:eastAsia="de-DE"/>
      </w:rPr>
      <w:drawing>
        <wp:anchor distT="0" distB="0" distL="114300" distR="114300" simplePos="0" relativeHeight="251660288" behindDoc="1" locked="0" layoutInCell="1" allowOverlap="1" wp14:anchorId="642D9D41" wp14:editId="44F6B8CE">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1F450D" w14:textId="77777777" w:rsidR="00155739" w:rsidRDefault="00155739">
    <w:pPr>
      <w:pStyle w:val="Kopfzeile"/>
    </w:pPr>
    <w:r>
      <w:rPr>
        <w:noProof/>
        <w:lang w:eastAsia="de-DE"/>
      </w:rPr>
      <mc:AlternateContent>
        <mc:Choice Requires="wps">
          <w:drawing>
            <wp:anchor distT="0" distB="0" distL="114300" distR="114300" simplePos="0" relativeHeight="251659264" behindDoc="0" locked="0" layoutInCell="1" allowOverlap="1" wp14:anchorId="481C982B" wp14:editId="0C068197">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7FB6FC"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2AA8F46B" w14:textId="77777777" w:rsidR="00155739" w:rsidRDefault="0015573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3ED"/>
    <w:rsid w:val="000042D1"/>
    <w:rsid w:val="000212AE"/>
    <w:rsid w:val="00022C7B"/>
    <w:rsid w:val="00027A69"/>
    <w:rsid w:val="000303CC"/>
    <w:rsid w:val="0003492B"/>
    <w:rsid w:val="00036BEA"/>
    <w:rsid w:val="00042891"/>
    <w:rsid w:val="000613BD"/>
    <w:rsid w:val="0007029B"/>
    <w:rsid w:val="000732B5"/>
    <w:rsid w:val="00080373"/>
    <w:rsid w:val="00086975"/>
    <w:rsid w:val="000905C0"/>
    <w:rsid w:val="000913ED"/>
    <w:rsid w:val="00094DE4"/>
    <w:rsid w:val="00095C34"/>
    <w:rsid w:val="00095EEE"/>
    <w:rsid w:val="000A406F"/>
    <w:rsid w:val="000A44AF"/>
    <w:rsid w:val="000D3D6C"/>
    <w:rsid w:val="00114B3F"/>
    <w:rsid w:val="001202E6"/>
    <w:rsid w:val="00136E21"/>
    <w:rsid w:val="00137756"/>
    <w:rsid w:val="00137C89"/>
    <w:rsid w:val="00150312"/>
    <w:rsid w:val="00155739"/>
    <w:rsid w:val="00157402"/>
    <w:rsid w:val="00190979"/>
    <w:rsid w:val="001A1DD8"/>
    <w:rsid w:val="001D4918"/>
    <w:rsid w:val="001D5A79"/>
    <w:rsid w:val="001E0066"/>
    <w:rsid w:val="001E606C"/>
    <w:rsid w:val="002024CF"/>
    <w:rsid w:val="00202F53"/>
    <w:rsid w:val="0020409A"/>
    <w:rsid w:val="00236C20"/>
    <w:rsid w:val="002375E1"/>
    <w:rsid w:val="00264B7E"/>
    <w:rsid w:val="002700EB"/>
    <w:rsid w:val="00284F85"/>
    <w:rsid w:val="00287267"/>
    <w:rsid w:val="00292508"/>
    <w:rsid w:val="002E1BD8"/>
    <w:rsid w:val="0030465F"/>
    <w:rsid w:val="00305466"/>
    <w:rsid w:val="0032479E"/>
    <w:rsid w:val="00324BB0"/>
    <w:rsid w:val="00324E6C"/>
    <w:rsid w:val="00327C2E"/>
    <w:rsid w:val="00345475"/>
    <w:rsid w:val="003470AF"/>
    <w:rsid w:val="00361A11"/>
    <w:rsid w:val="0036277D"/>
    <w:rsid w:val="003703B8"/>
    <w:rsid w:val="00381465"/>
    <w:rsid w:val="0038730C"/>
    <w:rsid w:val="00392CB5"/>
    <w:rsid w:val="003A7A1A"/>
    <w:rsid w:val="003B62E4"/>
    <w:rsid w:val="003C0327"/>
    <w:rsid w:val="003C1789"/>
    <w:rsid w:val="003D1F12"/>
    <w:rsid w:val="003E3B7A"/>
    <w:rsid w:val="003F30B4"/>
    <w:rsid w:val="003F4C0C"/>
    <w:rsid w:val="003F74A0"/>
    <w:rsid w:val="0040185B"/>
    <w:rsid w:val="004116E6"/>
    <w:rsid w:val="004147CF"/>
    <w:rsid w:val="00422FC6"/>
    <w:rsid w:val="00425CFE"/>
    <w:rsid w:val="0043091A"/>
    <w:rsid w:val="00437F9F"/>
    <w:rsid w:val="00442730"/>
    <w:rsid w:val="00444386"/>
    <w:rsid w:val="00454ED8"/>
    <w:rsid w:val="00467E9E"/>
    <w:rsid w:val="00476861"/>
    <w:rsid w:val="00486F04"/>
    <w:rsid w:val="00494E0C"/>
    <w:rsid w:val="0049643E"/>
    <w:rsid w:val="004C4AE1"/>
    <w:rsid w:val="004D76FF"/>
    <w:rsid w:val="004F0FC6"/>
    <w:rsid w:val="004F1892"/>
    <w:rsid w:val="00503E07"/>
    <w:rsid w:val="00515191"/>
    <w:rsid w:val="00522766"/>
    <w:rsid w:val="0053017A"/>
    <w:rsid w:val="0054449B"/>
    <w:rsid w:val="005446EB"/>
    <w:rsid w:val="00545703"/>
    <w:rsid w:val="00547338"/>
    <w:rsid w:val="005568AB"/>
    <w:rsid w:val="00564DC8"/>
    <w:rsid w:val="005737A6"/>
    <w:rsid w:val="00581C34"/>
    <w:rsid w:val="00582EC7"/>
    <w:rsid w:val="00596DF6"/>
    <w:rsid w:val="005A5A16"/>
    <w:rsid w:val="005B2455"/>
    <w:rsid w:val="005B2E86"/>
    <w:rsid w:val="005C4CAE"/>
    <w:rsid w:val="005D3096"/>
    <w:rsid w:val="005D3FA3"/>
    <w:rsid w:val="005D59EF"/>
    <w:rsid w:val="005F2732"/>
    <w:rsid w:val="0061045B"/>
    <w:rsid w:val="0062432B"/>
    <w:rsid w:val="00624464"/>
    <w:rsid w:val="00641868"/>
    <w:rsid w:val="00641B95"/>
    <w:rsid w:val="00650A74"/>
    <w:rsid w:val="00651346"/>
    <w:rsid w:val="00651E38"/>
    <w:rsid w:val="00653AAE"/>
    <w:rsid w:val="00655631"/>
    <w:rsid w:val="00656C12"/>
    <w:rsid w:val="006761CB"/>
    <w:rsid w:val="00681DF3"/>
    <w:rsid w:val="00693228"/>
    <w:rsid w:val="00693D7B"/>
    <w:rsid w:val="006A2F72"/>
    <w:rsid w:val="006B66F1"/>
    <w:rsid w:val="006E6CEE"/>
    <w:rsid w:val="006F161F"/>
    <w:rsid w:val="006F4431"/>
    <w:rsid w:val="00706B37"/>
    <w:rsid w:val="00715333"/>
    <w:rsid w:val="0072126A"/>
    <w:rsid w:val="00725590"/>
    <w:rsid w:val="00755A43"/>
    <w:rsid w:val="00760068"/>
    <w:rsid w:val="00765FE7"/>
    <w:rsid w:val="007762BB"/>
    <w:rsid w:val="00776ECC"/>
    <w:rsid w:val="00790E93"/>
    <w:rsid w:val="007A4994"/>
    <w:rsid w:val="007A5EC7"/>
    <w:rsid w:val="007B05B4"/>
    <w:rsid w:val="007B16A1"/>
    <w:rsid w:val="007B3062"/>
    <w:rsid w:val="007D0F27"/>
    <w:rsid w:val="007E544F"/>
    <w:rsid w:val="007F1799"/>
    <w:rsid w:val="008140AA"/>
    <w:rsid w:val="00821F96"/>
    <w:rsid w:val="0083490D"/>
    <w:rsid w:val="008371B9"/>
    <w:rsid w:val="008463CB"/>
    <w:rsid w:val="00847B7F"/>
    <w:rsid w:val="00847BEB"/>
    <w:rsid w:val="00867A61"/>
    <w:rsid w:val="00884229"/>
    <w:rsid w:val="008855F8"/>
    <w:rsid w:val="00897C66"/>
    <w:rsid w:val="008A2095"/>
    <w:rsid w:val="008B47F8"/>
    <w:rsid w:val="008B7C67"/>
    <w:rsid w:val="008F6611"/>
    <w:rsid w:val="00902977"/>
    <w:rsid w:val="009239B3"/>
    <w:rsid w:val="009302B3"/>
    <w:rsid w:val="0094115B"/>
    <w:rsid w:val="00954480"/>
    <w:rsid w:val="00973E15"/>
    <w:rsid w:val="00985093"/>
    <w:rsid w:val="009865DA"/>
    <w:rsid w:val="009D2940"/>
    <w:rsid w:val="009D7E33"/>
    <w:rsid w:val="009F5BC8"/>
    <w:rsid w:val="00A01D06"/>
    <w:rsid w:val="00A04CF2"/>
    <w:rsid w:val="00A30EE0"/>
    <w:rsid w:val="00A41140"/>
    <w:rsid w:val="00A44054"/>
    <w:rsid w:val="00A574DF"/>
    <w:rsid w:val="00A612A7"/>
    <w:rsid w:val="00A767CA"/>
    <w:rsid w:val="00A91F09"/>
    <w:rsid w:val="00A9217A"/>
    <w:rsid w:val="00AA6EB1"/>
    <w:rsid w:val="00AB109C"/>
    <w:rsid w:val="00AB1862"/>
    <w:rsid w:val="00AC3998"/>
    <w:rsid w:val="00AC4650"/>
    <w:rsid w:val="00AD054E"/>
    <w:rsid w:val="00AD14BE"/>
    <w:rsid w:val="00AE153D"/>
    <w:rsid w:val="00AE4F07"/>
    <w:rsid w:val="00AF504F"/>
    <w:rsid w:val="00B01AD5"/>
    <w:rsid w:val="00B41A95"/>
    <w:rsid w:val="00B41EBE"/>
    <w:rsid w:val="00B4384B"/>
    <w:rsid w:val="00B441BA"/>
    <w:rsid w:val="00B51F1B"/>
    <w:rsid w:val="00B5469B"/>
    <w:rsid w:val="00B73864"/>
    <w:rsid w:val="00B769DF"/>
    <w:rsid w:val="00B81509"/>
    <w:rsid w:val="00B830AF"/>
    <w:rsid w:val="00BC0329"/>
    <w:rsid w:val="00BC61C3"/>
    <w:rsid w:val="00BD1451"/>
    <w:rsid w:val="00BD3C2C"/>
    <w:rsid w:val="00BD41BB"/>
    <w:rsid w:val="00BD7939"/>
    <w:rsid w:val="00BE1834"/>
    <w:rsid w:val="00C03ED1"/>
    <w:rsid w:val="00C17966"/>
    <w:rsid w:val="00C217DC"/>
    <w:rsid w:val="00C24895"/>
    <w:rsid w:val="00C3172C"/>
    <w:rsid w:val="00C31765"/>
    <w:rsid w:val="00C563B9"/>
    <w:rsid w:val="00C5655D"/>
    <w:rsid w:val="00C65974"/>
    <w:rsid w:val="00C65D26"/>
    <w:rsid w:val="00C7068F"/>
    <w:rsid w:val="00C82C39"/>
    <w:rsid w:val="00C83E14"/>
    <w:rsid w:val="00C86C4B"/>
    <w:rsid w:val="00C91391"/>
    <w:rsid w:val="00CC632C"/>
    <w:rsid w:val="00CE0B66"/>
    <w:rsid w:val="00D17DA0"/>
    <w:rsid w:val="00D22826"/>
    <w:rsid w:val="00D27B52"/>
    <w:rsid w:val="00D44EFD"/>
    <w:rsid w:val="00D56CE8"/>
    <w:rsid w:val="00D753ED"/>
    <w:rsid w:val="00D9489E"/>
    <w:rsid w:val="00D94AF8"/>
    <w:rsid w:val="00DB2C32"/>
    <w:rsid w:val="00DB52B2"/>
    <w:rsid w:val="00DB6B47"/>
    <w:rsid w:val="00DB6B93"/>
    <w:rsid w:val="00DD1BD8"/>
    <w:rsid w:val="00DD71C8"/>
    <w:rsid w:val="00DF2398"/>
    <w:rsid w:val="00DF2A16"/>
    <w:rsid w:val="00E002C1"/>
    <w:rsid w:val="00E00922"/>
    <w:rsid w:val="00E07FC5"/>
    <w:rsid w:val="00E251D3"/>
    <w:rsid w:val="00E27A70"/>
    <w:rsid w:val="00E40F65"/>
    <w:rsid w:val="00E45F34"/>
    <w:rsid w:val="00E51A2B"/>
    <w:rsid w:val="00E52917"/>
    <w:rsid w:val="00E62188"/>
    <w:rsid w:val="00E64749"/>
    <w:rsid w:val="00E647EB"/>
    <w:rsid w:val="00E72C45"/>
    <w:rsid w:val="00E755FE"/>
    <w:rsid w:val="00E8178F"/>
    <w:rsid w:val="00EA345C"/>
    <w:rsid w:val="00EA6B29"/>
    <w:rsid w:val="00EB0CBA"/>
    <w:rsid w:val="00EB5B78"/>
    <w:rsid w:val="00EC1134"/>
    <w:rsid w:val="00ED04D2"/>
    <w:rsid w:val="00EE01D3"/>
    <w:rsid w:val="00EE07DB"/>
    <w:rsid w:val="00EF1591"/>
    <w:rsid w:val="00F11D2E"/>
    <w:rsid w:val="00F15AC1"/>
    <w:rsid w:val="00F2058E"/>
    <w:rsid w:val="00F25B85"/>
    <w:rsid w:val="00F46E30"/>
    <w:rsid w:val="00F70669"/>
    <w:rsid w:val="00F73AEC"/>
    <w:rsid w:val="00F755B3"/>
    <w:rsid w:val="00F75B8C"/>
    <w:rsid w:val="00F760C1"/>
    <w:rsid w:val="00F7731F"/>
    <w:rsid w:val="00F94F4A"/>
    <w:rsid w:val="00FB47F0"/>
    <w:rsid w:val="00FC0E0C"/>
    <w:rsid w:val="00FC2AB9"/>
    <w:rsid w:val="00FC4D67"/>
    <w:rsid w:val="00FD246C"/>
    <w:rsid w:val="00FE3956"/>
    <w:rsid w:val="00FF6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9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913ED"/>
    <w:pPr>
      <w:spacing w:after="0" w:line="240" w:lineRule="auto"/>
    </w:pPr>
  </w:style>
  <w:style w:type="paragraph" w:styleId="StandardWeb">
    <w:name w:val="Normal (Web)"/>
    <w:basedOn w:val="Standard"/>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Kopfzeile">
    <w:name w:val="header"/>
    <w:basedOn w:val="Standard"/>
    <w:link w:val="KopfzeileZchn"/>
    <w:uiPriority w:val="99"/>
    <w:unhideWhenUsed/>
    <w:rsid w:val="00155739"/>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155739"/>
  </w:style>
  <w:style w:type="paragraph" w:styleId="Fuzeile">
    <w:name w:val="footer"/>
    <w:basedOn w:val="Standard"/>
    <w:link w:val="FuzeileZchn"/>
    <w:uiPriority w:val="99"/>
    <w:unhideWhenUsed/>
    <w:rsid w:val="00155739"/>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155739"/>
  </w:style>
  <w:style w:type="character" w:styleId="Hyperlink">
    <w:name w:val="Hyperlink"/>
    <w:basedOn w:val="Absatz-Standardschriftart"/>
    <w:uiPriority w:val="99"/>
    <w:unhideWhenUsed/>
    <w:rsid w:val="00790E93"/>
    <w:rPr>
      <w:color w:val="0563C1" w:themeColor="hyperlink"/>
      <w:u w:val="single"/>
    </w:rPr>
  </w:style>
  <w:style w:type="paragraph" w:styleId="Sprechblasentext">
    <w:name w:val="Balloon Text"/>
    <w:basedOn w:val="Standard"/>
    <w:link w:val="SprechblasentextZchn"/>
    <w:uiPriority w:val="99"/>
    <w:semiHidden/>
    <w:unhideWhenUsed/>
    <w:rsid w:val="000613B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3BD"/>
    <w:rPr>
      <w:rFonts w:ascii="Segoe UI" w:hAnsi="Segoe UI" w:cs="Segoe UI"/>
      <w:sz w:val="18"/>
      <w:szCs w:val="18"/>
    </w:rPr>
  </w:style>
  <w:style w:type="character" w:styleId="Kommentarzeichen">
    <w:name w:val="annotation reference"/>
    <w:basedOn w:val="Absatz-Standardschriftart"/>
    <w:uiPriority w:val="99"/>
    <w:semiHidden/>
    <w:unhideWhenUsed/>
    <w:rsid w:val="00776ECC"/>
    <w:rPr>
      <w:sz w:val="16"/>
      <w:szCs w:val="16"/>
    </w:rPr>
  </w:style>
  <w:style w:type="paragraph" w:styleId="Kommentartext">
    <w:name w:val="annotation text"/>
    <w:basedOn w:val="Standard"/>
    <w:link w:val="KommentartextZchn"/>
    <w:uiPriority w:val="99"/>
    <w:semiHidden/>
    <w:unhideWhenUsed/>
    <w:rsid w:val="00776EC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76ECC"/>
    <w:rPr>
      <w:sz w:val="20"/>
      <w:szCs w:val="20"/>
    </w:rPr>
  </w:style>
  <w:style w:type="paragraph" w:styleId="Kommentarthema">
    <w:name w:val="annotation subject"/>
    <w:basedOn w:val="Kommentartext"/>
    <w:next w:val="Kommentartext"/>
    <w:link w:val="KommentarthemaZchn"/>
    <w:uiPriority w:val="99"/>
    <w:semiHidden/>
    <w:unhideWhenUsed/>
    <w:rsid w:val="00776ECC"/>
    <w:rPr>
      <w:b/>
      <w:bCs/>
    </w:rPr>
  </w:style>
  <w:style w:type="character" w:customStyle="1" w:styleId="KommentarthemaZchn">
    <w:name w:val="Kommentarthema Zchn"/>
    <w:basedOn w:val="KommentartextZchn"/>
    <w:link w:val="Kommentarthema"/>
    <w:uiPriority w:val="99"/>
    <w:semiHidden/>
    <w:rsid w:val="00776EC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913ED"/>
    <w:pPr>
      <w:spacing w:after="0" w:line="240" w:lineRule="auto"/>
    </w:pPr>
  </w:style>
  <w:style w:type="paragraph" w:styleId="StandardWeb">
    <w:name w:val="Normal (Web)"/>
    <w:basedOn w:val="Standard"/>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Kopfzeile">
    <w:name w:val="header"/>
    <w:basedOn w:val="Standard"/>
    <w:link w:val="KopfzeileZchn"/>
    <w:uiPriority w:val="99"/>
    <w:unhideWhenUsed/>
    <w:rsid w:val="00155739"/>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155739"/>
  </w:style>
  <w:style w:type="paragraph" w:styleId="Fuzeile">
    <w:name w:val="footer"/>
    <w:basedOn w:val="Standard"/>
    <w:link w:val="FuzeileZchn"/>
    <w:uiPriority w:val="99"/>
    <w:unhideWhenUsed/>
    <w:rsid w:val="00155739"/>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155739"/>
  </w:style>
  <w:style w:type="character" w:styleId="Hyperlink">
    <w:name w:val="Hyperlink"/>
    <w:basedOn w:val="Absatz-Standardschriftart"/>
    <w:uiPriority w:val="99"/>
    <w:unhideWhenUsed/>
    <w:rsid w:val="00790E93"/>
    <w:rPr>
      <w:color w:val="0563C1" w:themeColor="hyperlink"/>
      <w:u w:val="single"/>
    </w:rPr>
  </w:style>
  <w:style w:type="paragraph" w:styleId="Sprechblasentext">
    <w:name w:val="Balloon Text"/>
    <w:basedOn w:val="Standard"/>
    <w:link w:val="SprechblasentextZchn"/>
    <w:uiPriority w:val="99"/>
    <w:semiHidden/>
    <w:unhideWhenUsed/>
    <w:rsid w:val="000613B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3BD"/>
    <w:rPr>
      <w:rFonts w:ascii="Segoe UI" w:hAnsi="Segoe UI" w:cs="Segoe UI"/>
      <w:sz w:val="18"/>
      <w:szCs w:val="18"/>
    </w:rPr>
  </w:style>
  <w:style w:type="character" w:styleId="Kommentarzeichen">
    <w:name w:val="annotation reference"/>
    <w:basedOn w:val="Absatz-Standardschriftart"/>
    <w:uiPriority w:val="99"/>
    <w:semiHidden/>
    <w:unhideWhenUsed/>
    <w:rsid w:val="00776ECC"/>
    <w:rPr>
      <w:sz w:val="16"/>
      <w:szCs w:val="16"/>
    </w:rPr>
  </w:style>
  <w:style w:type="paragraph" w:styleId="Kommentartext">
    <w:name w:val="annotation text"/>
    <w:basedOn w:val="Standard"/>
    <w:link w:val="KommentartextZchn"/>
    <w:uiPriority w:val="99"/>
    <w:semiHidden/>
    <w:unhideWhenUsed/>
    <w:rsid w:val="00776EC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76ECC"/>
    <w:rPr>
      <w:sz w:val="20"/>
      <w:szCs w:val="20"/>
    </w:rPr>
  </w:style>
  <w:style w:type="paragraph" w:styleId="Kommentarthema">
    <w:name w:val="annotation subject"/>
    <w:basedOn w:val="Kommentartext"/>
    <w:next w:val="Kommentartext"/>
    <w:link w:val="KommentarthemaZchn"/>
    <w:uiPriority w:val="99"/>
    <w:semiHidden/>
    <w:unhideWhenUsed/>
    <w:rsid w:val="00776ECC"/>
    <w:rPr>
      <w:b/>
      <w:bCs/>
    </w:rPr>
  </w:style>
  <w:style w:type="character" w:customStyle="1" w:styleId="KommentarthemaZchn">
    <w:name w:val="Kommentarthema Zchn"/>
    <w:basedOn w:val="KommentartextZchn"/>
    <w:link w:val="Kommentarthema"/>
    <w:uiPriority w:val="99"/>
    <w:semiHidden/>
    <w:rsid w:val="00776E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74457417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307976501">
      <w:bodyDiv w:val="1"/>
      <w:marLeft w:val="0"/>
      <w:marRight w:val="0"/>
      <w:marTop w:val="0"/>
      <w:marBottom w:val="0"/>
      <w:divBdr>
        <w:top w:val="none" w:sz="0" w:space="0" w:color="auto"/>
        <w:left w:val="none" w:sz="0" w:space="0" w:color="auto"/>
        <w:bottom w:val="none" w:sz="0" w:space="0" w:color="auto"/>
        <w:right w:val="none" w:sz="0" w:space="0" w:color="auto"/>
      </w:divBdr>
    </w:div>
    <w:div w:id="195135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fujifilm.eu/de/produkte/grafische-systeme" TargetMode="External"/><Relationship Id="rId5" Type="http://schemas.openxmlformats.org/officeDocument/2006/relationships/styles" Target="styles.xml"/><Relationship Id="rId15" Type="http://schemas.openxmlformats.org/officeDocument/2006/relationships/hyperlink" Target="mailto:martin.stade@fujifilm.com"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peter.roettsches@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87E630C0-09BD-4537-BD09-44062E703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33a04f6d-823c-476e-bd30-27cf0fc2b76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1156</Words>
  <Characters>7283</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FUJIFILM UK LTD</Company>
  <LinksUpToDate>false</LinksUpToDate>
  <CharactersWithSpaces>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Henshaw</dc:creator>
  <cp:lastModifiedBy>Peter M. Roettsches</cp:lastModifiedBy>
  <cp:revision>4</cp:revision>
  <cp:lastPrinted>2018-06-22T08:19:00Z</cp:lastPrinted>
  <dcterms:created xsi:type="dcterms:W3CDTF">2018-06-29T08:21:00Z</dcterms:created>
  <dcterms:modified xsi:type="dcterms:W3CDTF">2018-06-29T08:41:00Z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