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0AE5D0" w14:textId="77777777" w:rsidR="008F1168" w:rsidRPr="00CE6876" w:rsidRDefault="008F1168" w:rsidP="000808BB">
      <w:pPr>
        <w:spacing w:line="360" w:lineRule="auto"/>
        <w:ind w:right="2266"/>
        <w:jc w:val="both"/>
        <w:outlineLvl w:val="0"/>
        <w:rPr>
          <w:rFonts w:cs="Arial"/>
          <w:b/>
          <w:noProof w:val="0"/>
          <w:sz w:val="28"/>
        </w:rPr>
      </w:pPr>
      <w:bookmarkStart w:id="0" w:name="_GoBack"/>
      <w:bookmarkEnd w:id="0"/>
    </w:p>
    <w:p w14:paraId="081F45FE" w14:textId="77777777" w:rsidR="00CB6DC1" w:rsidRPr="00CE6876" w:rsidRDefault="00CB6DC1" w:rsidP="000808BB">
      <w:pPr>
        <w:spacing w:line="360" w:lineRule="auto"/>
        <w:ind w:right="2266"/>
        <w:jc w:val="both"/>
        <w:outlineLvl w:val="0"/>
        <w:rPr>
          <w:rFonts w:cs="Arial"/>
          <w:b/>
          <w:noProof w:val="0"/>
          <w:sz w:val="28"/>
        </w:rPr>
      </w:pPr>
    </w:p>
    <w:p w14:paraId="32CCC431" w14:textId="6CDB297A" w:rsidR="00CB6DC1" w:rsidRPr="00984086" w:rsidRDefault="00EE24DB" w:rsidP="000808BB">
      <w:pPr>
        <w:autoSpaceDE w:val="0"/>
        <w:autoSpaceDN w:val="0"/>
        <w:adjustRightInd w:val="0"/>
        <w:spacing w:line="360" w:lineRule="auto"/>
        <w:ind w:right="2266"/>
        <w:jc w:val="both"/>
        <w:rPr>
          <w:rFonts w:cs="Arial"/>
          <w:b/>
          <w:bCs/>
          <w:noProof w:val="0"/>
          <w:lang w:val="es-ES"/>
        </w:rPr>
      </w:pPr>
      <w:r>
        <w:rPr>
          <w:rFonts w:cs="Arial"/>
          <w:b/>
          <w:bCs/>
          <w:noProof w:val="0"/>
          <w:lang w:val="es"/>
        </w:rPr>
        <w:t>2</w:t>
      </w:r>
      <w:r w:rsidR="000808BB">
        <w:rPr>
          <w:rFonts w:cs="Arial"/>
          <w:b/>
          <w:bCs/>
          <w:noProof w:val="0"/>
          <w:lang w:val="es"/>
        </w:rPr>
        <w:t>7</w:t>
      </w:r>
      <w:r>
        <w:rPr>
          <w:rFonts w:cs="Arial"/>
          <w:b/>
          <w:bCs/>
          <w:noProof w:val="0"/>
          <w:lang w:val="es"/>
        </w:rPr>
        <w:t xml:space="preserve"> de octubre de 2016</w:t>
      </w:r>
    </w:p>
    <w:p w14:paraId="748F5800" w14:textId="77777777" w:rsidR="00CB6DC1" w:rsidRPr="00984086" w:rsidRDefault="00CB6DC1" w:rsidP="000808BB">
      <w:pPr>
        <w:autoSpaceDE w:val="0"/>
        <w:autoSpaceDN w:val="0"/>
        <w:adjustRightInd w:val="0"/>
        <w:spacing w:line="360" w:lineRule="auto"/>
        <w:ind w:right="2266"/>
        <w:jc w:val="both"/>
        <w:rPr>
          <w:rFonts w:cs="Arial"/>
          <w:b/>
          <w:bCs/>
          <w:noProof w:val="0"/>
          <w:lang w:val="es-ES"/>
        </w:rPr>
      </w:pPr>
    </w:p>
    <w:p w14:paraId="3A2FEDCA" w14:textId="77777777" w:rsidR="0097202E" w:rsidRPr="00984086" w:rsidRDefault="009C4138" w:rsidP="000808BB">
      <w:pPr>
        <w:spacing w:line="360" w:lineRule="auto"/>
        <w:ind w:right="2266"/>
        <w:jc w:val="both"/>
        <w:outlineLvl w:val="0"/>
        <w:rPr>
          <w:rFonts w:cs="Arial"/>
          <w:bCs/>
          <w:noProof w:val="0"/>
          <w:lang w:val="es-ES"/>
        </w:rPr>
      </w:pPr>
      <w:r>
        <w:rPr>
          <w:rFonts w:cs="Arial"/>
          <w:b/>
          <w:bCs/>
          <w:noProof w:val="0"/>
          <w:sz w:val="28"/>
          <w:szCs w:val="28"/>
          <w:lang w:val="es"/>
        </w:rPr>
        <w:t>La imprenta serigráfica alemana Bachmann GmbH obtiene beneficios inmediatos a raíz de la inversión realizada con la Inca Onset X3 2016 en drupa 2016</w:t>
      </w:r>
    </w:p>
    <w:p w14:paraId="5BC2268A" w14:textId="77777777" w:rsidR="00A8098D" w:rsidRPr="00984086" w:rsidRDefault="00A8098D" w:rsidP="000808BB">
      <w:pPr>
        <w:spacing w:line="360" w:lineRule="auto"/>
        <w:ind w:right="2266"/>
        <w:jc w:val="both"/>
        <w:outlineLvl w:val="0"/>
        <w:rPr>
          <w:rFonts w:cs="Arial"/>
          <w:bCs/>
          <w:noProof w:val="0"/>
          <w:lang w:val="es-ES"/>
        </w:rPr>
      </w:pPr>
    </w:p>
    <w:p w14:paraId="424D52E6" w14:textId="77777777" w:rsidR="00A8098D" w:rsidRPr="00984086" w:rsidRDefault="00E93FE4" w:rsidP="000808BB">
      <w:pPr>
        <w:spacing w:line="360" w:lineRule="auto"/>
        <w:ind w:right="2266"/>
        <w:jc w:val="both"/>
        <w:outlineLvl w:val="0"/>
        <w:rPr>
          <w:rFonts w:cs="Arial"/>
          <w:bCs/>
          <w:noProof w:val="0"/>
          <w:lang w:val="es-ES"/>
        </w:rPr>
      </w:pPr>
      <w:r>
        <w:rPr>
          <w:rFonts w:cs="Arial"/>
          <w:noProof w:val="0"/>
          <w:lang w:val="es"/>
        </w:rPr>
        <w:t>Después de ser la primera empresa alemana en comprar una impresora Inca Onset X3 en el stand de Fujifilm de drupa 2016, Bachmann GmbH ya está experimentando los beneficios en cuanto a la calidad y productividad de sus trabajos solo tres meses después de la instalación. “Vimos la X3 en funcionamiento en la sede británica de Inca este año”, afirma el consejero delegado de Bachmann Pascal Bachmann. “Llevamos trabajando desde el año 2012 con una Inca Onset S40i, y por eso ya conocíamos muy bien la gran eficacia que aportaba a esta gama la combinación del hardware de Inca y de las tintas y la tecnología de los cabezales de impresión de Fujifilm. Sin embargo, con la Inca Onset X3 tenemos la sensación de que la alianza Fujifilm-Inca ha permitido elevar el listón de la calidad y la productividad, así que la decisión de realizar la inversión fue relativamente sencilla. Nuestra estrategia a la hora de realizar nuevas inversiones se basa en la mejora de la flexibilidad y la productividad sin que la calidad se vea afectada. En la Onset X3 hemos encontrado la máquina capaz de satisfacer estas tres condiciones.”</w:t>
      </w:r>
    </w:p>
    <w:p w14:paraId="2B72286F" w14:textId="77777777" w:rsidR="00E93FE4" w:rsidRPr="00984086" w:rsidRDefault="00E93FE4" w:rsidP="000808BB">
      <w:pPr>
        <w:spacing w:line="360" w:lineRule="auto"/>
        <w:ind w:right="2266"/>
        <w:jc w:val="both"/>
        <w:outlineLvl w:val="0"/>
        <w:rPr>
          <w:rFonts w:cs="Arial"/>
          <w:bCs/>
          <w:noProof w:val="0"/>
          <w:lang w:val="es-ES"/>
        </w:rPr>
      </w:pPr>
    </w:p>
    <w:p w14:paraId="5585ECDC" w14:textId="77777777" w:rsidR="00B42098" w:rsidRPr="00984086" w:rsidRDefault="00E314AF" w:rsidP="000808BB">
      <w:pPr>
        <w:spacing w:line="360" w:lineRule="auto"/>
        <w:ind w:right="2266"/>
        <w:jc w:val="both"/>
        <w:outlineLvl w:val="0"/>
        <w:rPr>
          <w:rFonts w:cs="Arial"/>
          <w:bCs/>
          <w:noProof w:val="0"/>
          <w:lang w:val="es-ES"/>
        </w:rPr>
      </w:pPr>
      <w:r>
        <w:rPr>
          <w:rFonts w:cs="Arial"/>
          <w:noProof w:val="0"/>
          <w:lang w:val="es"/>
        </w:rPr>
        <w:t>“Aprovechamos nuestra visita a drupa 2016 para comprobar de nuevo las prestaciones de la máquina, y su rendimiento no dejó de admirarnos, así que en ese mismo momento realizamos el pedido. De hecho, adquirimos la máquina que estaba en el stand. Fujifilm nos la envió justo al acabar la feria y, a mediados de julio, la máquina ya funcionaba a pleno rendimiento. Los equipos comerciales y de instalación de Fujifilm llevaron a cabo un gran trabajo en muy poco tiempo.”</w:t>
      </w:r>
    </w:p>
    <w:p w14:paraId="0DDC9927" w14:textId="77777777" w:rsidR="00B42098" w:rsidRPr="00984086" w:rsidRDefault="00B42098" w:rsidP="000808BB">
      <w:pPr>
        <w:spacing w:line="360" w:lineRule="auto"/>
        <w:ind w:right="2266"/>
        <w:jc w:val="both"/>
        <w:outlineLvl w:val="0"/>
        <w:rPr>
          <w:rFonts w:cs="Arial"/>
          <w:bCs/>
          <w:noProof w:val="0"/>
          <w:lang w:val="es-ES"/>
        </w:rPr>
      </w:pPr>
    </w:p>
    <w:p w14:paraId="62EC2FDA" w14:textId="77777777" w:rsidR="008B08C0" w:rsidRPr="00984086" w:rsidRDefault="00FA3EC7" w:rsidP="000808BB">
      <w:pPr>
        <w:spacing w:line="360" w:lineRule="auto"/>
        <w:ind w:right="2266"/>
        <w:jc w:val="both"/>
        <w:outlineLvl w:val="0"/>
        <w:rPr>
          <w:rFonts w:cs="Arial"/>
          <w:bCs/>
          <w:noProof w:val="0"/>
          <w:lang w:val="es-ES"/>
        </w:rPr>
      </w:pPr>
      <w:r>
        <w:rPr>
          <w:rFonts w:cs="Arial"/>
          <w:noProof w:val="0"/>
          <w:lang w:val="es"/>
        </w:rPr>
        <w:lastRenderedPageBreak/>
        <w:t>Bachmann fabrica productos de rotulación en gran formato para clientes de sectores muy diversos, desde grandes marcas minoristas, textiles y automovilísticas a conocidas cadenas de cine y estaciones de servicio. La empresa utiliza una gran variedad de sustratos duraderos, desde paneles rígidos, vinilos adhesivos y magnéticos y productos impresos para termoconformado en 3D.</w:t>
      </w:r>
    </w:p>
    <w:p w14:paraId="19F4B15D" w14:textId="77777777" w:rsidR="008B08C0" w:rsidRPr="00984086" w:rsidRDefault="008B08C0" w:rsidP="000808BB">
      <w:pPr>
        <w:spacing w:line="360" w:lineRule="auto"/>
        <w:ind w:right="2266"/>
        <w:jc w:val="both"/>
        <w:outlineLvl w:val="0"/>
        <w:rPr>
          <w:rFonts w:cs="Arial"/>
          <w:bCs/>
          <w:noProof w:val="0"/>
          <w:lang w:val="es-ES"/>
        </w:rPr>
      </w:pPr>
    </w:p>
    <w:p w14:paraId="5B44F73A" w14:textId="77777777" w:rsidR="00E93FE4" w:rsidRPr="00984086" w:rsidRDefault="008B08C0" w:rsidP="000808BB">
      <w:pPr>
        <w:spacing w:line="360" w:lineRule="auto"/>
        <w:ind w:right="2266"/>
        <w:jc w:val="both"/>
        <w:outlineLvl w:val="0"/>
        <w:rPr>
          <w:rFonts w:cs="Arial"/>
          <w:bCs/>
          <w:noProof w:val="0"/>
          <w:lang w:val="es-ES"/>
        </w:rPr>
      </w:pPr>
      <w:r>
        <w:rPr>
          <w:rFonts w:cs="Arial"/>
          <w:noProof w:val="0"/>
          <w:lang w:val="es"/>
        </w:rPr>
        <w:t>“Para ser sincero, pienso que la Onset X3 es inigualable como máquina de gran formato gracias a su capacidad de trabajar tanto con sustratos flexibles como rígidos”, destaca Pascal Bachmann. “Probablemente haya en el mercado máquinas planas capaces de trabajar con sustratos rígidos con calidades y productividades similares, y otras máquinas con prestaciones parecidas para sustratos flexibles, pero no creo que exista actualmente ninguna máquina en el mercado que pueda igualar a la X3 en cuanto a calidad y productividad en una gama tan amplia de sustratos.”</w:t>
      </w:r>
    </w:p>
    <w:p w14:paraId="7FCD5FFB" w14:textId="77777777" w:rsidR="00FA3EC7" w:rsidRPr="00984086" w:rsidRDefault="00FA3EC7" w:rsidP="000808BB">
      <w:pPr>
        <w:spacing w:line="360" w:lineRule="auto"/>
        <w:ind w:right="2266"/>
        <w:jc w:val="both"/>
        <w:outlineLvl w:val="0"/>
        <w:rPr>
          <w:rFonts w:cs="Arial"/>
          <w:bCs/>
          <w:noProof w:val="0"/>
          <w:lang w:val="es-ES"/>
        </w:rPr>
      </w:pPr>
    </w:p>
    <w:p w14:paraId="04E82051" w14:textId="77777777" w:rsidR="00FA3EC7" w:rsidRPr="00984086" w:rsidRDefault="00FA3EC7" w:rsidP="000808BB">
      <w:pPr>
        <w:spacing w:line="360" w:lineRule="auto"/>
        <w:ind w:right="2266"/>
        <w:jc w:val="both"/>
        <w:outlineLvl w:val="0"/>
        <w:rPr>
          <w:rFonts w:cs="Arial"/>
          <w:bCs/>
          <w:noProof w:val="0"/>
          <w:lang w:val="es-ES"/>
        </w:rPr>
      </w:pPr>
      <w:r>
        <w:rPr>
          <w:rFonts w:cs="Arial"/>
          <w:noProof w:val="0"/>
          <w:lang w:val="es"/>
        </w:rPr>
        <w:t>Gracias a su capacidad para imprimir sobre sustratos flexibles y rígidos de hasta 5 cm de grosor con una capacidad extraordinaria de 900 m</w:t>
      </w:r>
      <w:r>
        <w:rPr>
          <w:rFonts w:cs="Arial"/>
          <w:noProof w:val="0"/>
          <w:vertAlign w:val="superscript"/>
          <w:lang w:val="es"/>
        </w:rPr>
        <w:t>2</w:t>
      </w:r>
      <w:r>
        <w:rPr>
          <w:rFonts w:cs="Arial"/>
          <w:noProof w:val="0"/>
          <w:lang w:val="es"/>
        </w:rPr>
        <w:t xml:space="preserve">/hr, la Onset X3 contribuye además a mejorar la productividad general de Bachmann; con otro factor adicional, y es que la inversión incluye el sistema de automatización completa Hostert. El sistema Hostert permite la carga automática del material en la máquina, maximizando el potencial productivo y liberando tiempo para que los empleados puedan realizar otras funciones importantes. </w:t>
      </w:r>
    </w:p>
    <w:p w14:paraId="582C67EA" w14:textId="77777777" w:rsidR="00E93FE4" w:rsidRPr="00984086" w:rsidRDefault="00E93FE4" w:rsidP="000808BB">
      <w:pPr>
        <w:spacing w:line="360" w:lineRule="auto"/>
        <w:ind w:right="2266"/>
        <w:jc w:val="both"/>
        <w:outlineLvl w:val="0"/>
        <w:rPr>
          <w:rFonts w:cs="Arial"/>
          <w:bCs/>
          <w:noProof w:val="0"/>
          <w:lang w:val="es-ES"/>
        </w:rPr>
      </w:pPr>
    </w:p>
    <w:p w14:paraId="3A9B6775" w14:textId="77777777" w:rsidR="0035603B" w:rsidRPr="00984086" w:rsidRDefault="00961968" w:rsidP="000808BB">
      <w:pPr>
        <w:spacing w:line="360" w:lineRule="auto"/>
        <w:ind w:right="2266"/>
        <w:jc w:val="both"/>
        <w:outlineLvl w:val="0"/>
        <w:rPr>
          <w:rFonts w:cs="Arial"/>
          <w:bCs/>
          <w:noProof w:val="0"/>
          <w:lang w:val="es-ES"/>
        </w:rPr>
      </w:pPr>
      <w:r>
        <w:rPr>
          <w:rFonts w:cs="Arial"/>
          <w:noProof w:val="0"/>
          <w:lang w:val="es"/>
        </w:rPr>
        <w:t xml:space="preserve">“Nuestros clientes ya estaban muy satisfechos con la calidad de los productos que les ofrecíamos con la Onset S40i”, continúa Bachmann. “La X3 ha vuelto a elevar el listón y ahora estamos trabajando con Fujifilm para adaptar nuestra S40i de modo que acepte también las tintas de la serie X y poder optimizar la calidad que ofrece. Sin embargo, la diferencia más palpable que hemos observado tanto nosotros como nuestros clientes es la rapidez con la que la X3 nos permite entregar los trabajos, manteniendo al mismo tiempo los excepcionales niveles de calidad y durabilidad que nuestros clientes ya conocen.” </w:t>
      </w:r>
    </w:p>
    <w:p w14:paraId="76DCB91C" w14:textId="77777777" w:rsidR="00B42098" w:rsidRPr="00984086" w:rsidRDefault="00B42098" w:rsidP="000808BB">
      <w:pPr>
        <w:spacing w:line="360" w:lineRule="auto"/>
        <w:ind w:right="2266"/>
        <w:jc w:val="both"/>
        <w:outlineLvl w:val="0"/>
        <w:rPr>
          <w:rFonts w:cs="Arial"/>
          <w:bCs/>
          <w:noProof w:val="0"/>
          <w:lang w:val="es-ES"/>
        </w:rPr>
      </w:pPr>
    </w:p>
    <w:p w14:paraId="0CB65D90" w14:textId="77777777" w:rsidR="00B42098" w:rsidRPr="00984086" w:rsidRDefault="00B42098" w:rsidP="000808BB">
      <w:pPr>
        <w:spacing w:line="360" w:lineRule="auto"/>
        <w:ind w:right="2266"/>
        <w:jc w:val="both"/>
        <w:outlineLvl w:val="0"/>
        <w:rPr>
          <w:rFonts w:cs="Arial"/>
          <w:bCs/>
          <w:noProof w:val="0"/>
          <w:lang w:val="es-ES"/>
        </w:rPr>
      </w:pPr>
      <w:r>
        <w:rPr>
          <w:rFonts w:cs="Arial"/>
          <w:noProof w:val="0"/>
          <w:lang w:val="es"/>
        </w:rPr>
        <w:lastRenderedPageBreak/>
        <w:t>“Las empresas de impresión modernas han de revolucionar sus métodos de trabajo si quieren sobrevivir”, concluye Bachmann. “No puede haber complacencia. Nadie puede afirmar con rotundidad lo que nos deparará el futuro, pero lo que está claro es que solo sobrevivirán aquellas empresas que demuestren mayor flexibilidad, adaptabilidad y creatividad. Con la Onset X3 y con nuestra alianza cada vez más consolidada con Fujifilm e Inca Digital, estamos convencidos de contar con la mejor plataforma posible para satisfacer todas las exigencias básicas.”</w:t>
      </w:r>
    </w:p>
    <w:p w14:paraId="4B30107D" w14:textId="77777777" w:rsidR="00850438" w:rsidRPr="00984086" w:rsidRDefault="00850438" w:rsidP="000808BB">
      <w:pPr>
        <w:spacing w:line="360" w:lineRule="auto"/>
        <w:ind w:right="2266"/>
        <w:jc w:val="both"/>
        <w:outlineLvl w:val="0"/>
        <w:rPr>
          <w:rFonts w:cs="Arial"/>
          <w:bCs/>
          <w:noProof w:val="0"/>
          <w:lang w:val="es-ES"/>
        </w:rPr>
      </w:pPr>
    </w:p>
    <w:p w14:paraId="0DF56793" w14:textId="77777777" w:rsidR="004D5E04" w:rsidRPr="00984086" w:rsidRDefault="00850438" w:rsidP="000808BB">
      <w:pPr>
        <w:spacing w:line="360" w:lineRule="auto"/>
        <w:ind w:right="2266"/>
        <w:jc w:val="both"/>
        <w:outlineLvl w:val="0"/>
        <w:rPr>
          <w:rFonts w:cs="Arial"/>
          <w:bCs/>
          <w:noProof w:val="0"/>
          <w:lang w:val="es-ES"/>
        </w:rPr>
      </w:pPr>
      <w:r>
        <w:rPr>
          <w:rFonts w:cs="Arial"/>
          <w:noProof w:val="0"/>
          <w:lang w:val="es"/>
        </w:rPr>
        <w:t>Kersten Caspar, director comercial en Alemania de la división de prensas digitales de gama alta de Fujifilm Graphic Systems, comenta: “Estamos encantados de haber cerrado un acuerdo con nuestro primer cliente alemán con esta excepcional máquina de alto rendimiento, y estamos muy contentos de comprobar el impacto positivo que ya está teniendo en su empresa. Tenemos muchas ganas de seguir trabajando con Bachmann, de contribuir al crecimiento de su negocio digital y de ayudarle a maximizar el potencial de su reciente inversión; así se demuestra tanto a clientes como a competidores lo que esta máquina es capaz de hacer”.</w:t>
      </w:r>
    </w:p>
    <w:p w14:paraId="1A9335EA" w14:textId="77777777" w:rsidR="00850438" w:rsidRPr="00984086" w:rsidRDefault="00850438" w:rsidP="000808BB">
      <w:pPr>
        <w:spacing w:line="360" w:lineRule="auto"/>
        <w:ind w:right="2266"/>
        <w:jc w:val="both"/>
        <w:outlineLvl w:val="0"/>
        <w:rPr>
          <w:rFonts w:cs="Arial"/>
          <w:bCs/>
          <w:noProof w:val="0"/>
          <w:lang w:val="es-ES"/>
        </w:rPr>
      </w:pPr>
    </w:p>
    <w:p w14:paraId="1C881EBD" w14:textId="77777777" w:rsidR="00A42162" w:rsidRPr="00984086" w:rsidRDefault="00A42162" w:rsidP="000808BB">
      <w:pPr>
        <w:spacing w:line="360" w:lineRule="auto"/>
        <w:ind w:right="2266"/>
        <w:jc w:val="center"/>
        <w:outlineLvl w:val="0"/>
        <w:rPr>
          <w:rFonts w:cs="Arial"/>
          <w:b/>
          <w:bCs/>
          <w:noProof w:val="0"/>
          <w:lang w:val="en-US"/>
        </w:rPr>
      </w:pPr>
      <w:r w:rsidRPr="00984086">
        <w:rPr>
          <w:rFonts w:cs="Arial"/>
          <w:b/>
          <w:bCs/>
          <w:noProof w:val="0"/>
          <w:lang w:val="en-US"/>
        </w:rPr>
        <w:t>FIN</w:t>
      </w:r>
    </w:p>
    <w:p w14:paraId="2D0FEC23" w14:textId="77777777" w:rsidR="00984086" w:rsidRPr="00CE6876" w:rsidRDefault="00984086" w:rsidP="000808BB">
      <w:pPr>
        <w:spacing w:line="360" w:lineRule="auto"/>
        <w:ind w:right="2266"/>
        <w:jc w:val="both"/>
        <w:outlineLvl w:val="0"/>
        <w:rPr>
          <w:rFonts w:cs="Arial"/>
          <w:b/>
          <w:noProof w:val="0"/>
          <w:sz w:val="28"/>
          <w:lang w:val="en-GB"/>
        </w:rPr>
      </w:pPr>
    </w:p>
    <w:p w14:paraId="38972A15" w14:textId="77777777" w:rsidR="000808BB" w:rsidRPr="001031D4" w:rsidRDefault="000808BB" w:rsidP="000808BB">
      <w:pPr>
        <w:ind w:right="2266"/>
        <w:rPr>
          <w:rFonts w:cs="Arial"/>
          <w:lang w:val="es-ES_tradnl"/>
        </w:rPr>
      </w:pPr>
      <w:r w:rsidRPr="001031D4">
        <w:rPr>
          <w:rFonts w:cs="Arial"/>
          <w:b/>
          <w:bCs/>
          <w:sz w:val="20"/>
          <w:lang w:val="es-ES_tradnl"/>
        </w:rPr>
        <w:t xml:space="preserve">Acerca de </w:t>
      </w:r>
      <w:r w:rsidRPr="001031D4">
        <w:rPr>
          <w:rFonts w:cs="Arial"/>
          <w:b/>
          <w:color w:val="000000"/>
          <w:sz w:val="20"/>
          <w:lang w:val="es-ES_tradnl"/>
        </w:rPr>
        <w:t>Fujifilm</w:t>
      </w:r>
      <w:r w:rsidRPr="001031D4">
        <w:rPr>
          <w:rFonts w:cs="Arial"/>
          <w:b/>
          <w:bCs/>
          <w:sz w:val="20"/>
          <w:lang w:val="es-ES_tradnl"/>
        </w:rPr>
        <w:t xml:space="preserve"> Corporation</w:t>
      </w:r>
    </w:p>
    <w:p w14:paraId="1A36473D" w14:textId="77777777" w:rsidR="000808BB" w:rsidRPr="001031D4" w:rsidRDefault="000808BB" w:rsidP="000808BB">
      <w:pPr>
        <w:ind w:right="2266"/>
        <w:jc w:val="both"/>
        <w:rPr>
          <w:rFonts w:cs="Arial"/>
          <w:sz w:val="20"/>
          <w:lang w:val="es-ES_tradnl"/>
        </w:rPr>
      </w:pPr>
      <w:r w:rsidRPr="001031D4">
        <w:rPr>
          <w:rFonts w:cs="Arial"/>
          <w:color w:val="000000"/>
          <w:sz w:val="20"/>
          <w:lang w:val="es-ES_tradnl"/>
        </w:rPr>
        <w:t>Fujifilm</w:t>
      </w:r>
      <w:r w:rsidRPr="001031D4">
        <w:rPr>
          <w:rFonts w:cs="Arial"/>
          <w:caps/>
          <w:color w:val="000000"/>
          <w:sz w:val="20"/>
          <w:lang w:val="es-ES_tradnl"/>
        </w:rPr>
        <w:t xml:space="preserve"> </w:t>
      </w:r>
      <w:r w:rsidRPr="001031D4">
        <w:rPr>
          <w:rFonts w:cs="Arial"/>
          <w:color w:val="000000"/>
          <w:sz w:val="20"/>
          <w:lang w:val="es-ES_tradnl"/>
        </w:rPr>
        <w:t>Corporation es una de las principales compañías que forman el holding Fujifilm. Desde su fundación en 1934, la empresa ha fabricado continuamente innovadores productos de última</w:t>
      </w:r>
      <w:r w:rsidRPr="001031D4">
        <w:rPr>
          <w:rFonts w:cs="Arial"/>
          <w:sz w:val="20"/>
          <w:lang w:val="es-ES_tradnl"/>
        </w:rPr>
        <w:t xml:space="preserve"> generación para el mercado de filmación y en línea con este esfuerzo se ha convertido en una empresa comprometida con la salud. </w:t>
      </w:r>
      <w:r w:rsidRPr="001031D4">
        <w:rPr>
          <w:rFonts w:cs="Arial"/>
          <w:color w:val="000000"/>
          <w:sz w:val="20"/>
          <w:lang w:val="es-ES_tradnl"/>
        </w:rPr>
        <w:t>Fujifilm</w:t>
      </w:r>
      <w:r w:rsidRPr="001031D4">
        <w:rPr>
          <w:rFonts w:cs="Arial"/>
          <w:sz w:val="20"/>
          <w:lang w:val="es-ES_tradnl"/>
        </w:rPr>
        <w:t xml:space="preserve"> aplica ahora estas tecnologías a la prevención, diagnóstico y tratamiento de enfermedades en el sector médico y sanitario. </w:t>
      </w:r>
      <w:r w:rsidRPr="001031D4">
        <w:rPr>
          <w:rFonts w:cs="Arial"/>
          <w:color w:val="000000"/>
          <w:sz w:val="20"/>
          <w:lang w:val="es-ES_tradnl"/>
        </w:rPr>
        <w:t>Fujifilm</w:t>
      </w:r>
      <w:r w:rsidRPr="001031D4">
        <w:rPr>
          <w:rFonts w:cs="Arial"/>
          <w:sz w:val="20"/>
          <w:lang w:val="es-ES_tradnl"/>
        </w:rPr>
        <w:t xml:space="preserve"> está también aumentando su participación en la búsqueda de materiales de gran funcionalidad, como por ejemplo materiales para paneles y expositores, así como distintos dispositivos ópticos para sistemas gráficos.</w:t>
      </w:r>
    </w:p>
    <w:p w14:paraId="2F57C04F" w14:textId="77777777" w:rsidR="000808BB" w:rsidRPr="001031D4" w:rsidRDefault="000808BB" w:rsidP="000808BB">
      <w:pPr>
        <w:ind w:right="2266"/>
        <w:jc w:val="both"/>
        <w:rPr>
          <w:rFonts w:cs="Arial"/>
          <w:color w:val="000000"/>
          <w:sz w:val="20"/>
          <w:lang w:val="es-ES_tradnl"/>
        </w:rPr>
      </w:pPr>
    </w:p>
    <w:p w14:paraId="547965AC" w14:textId="77777777" w:rsidR="000808BB" w:rsidRPr="001031D4" w:rsidRDefault="000808BB" w:rsidP="000808BB">
      <w:pPr>
        <w:ind w:right="2266"/>
        <w:jc w:val="both"/>
        <w:rPr>
          <w:rFonts w:cs="Arial"/>
          <w:bCs/>
          <w:sz w:val="20"/>
          <w:lang w:val="es-ES_tradnl"/>
        </w:rPr>
      </w:pPr>
      <w:r w:rsidRPr="001031D4">
        <w:rPr>
          <w:rFonts w:cs="Arial"/>
          <w:b/>
          <w:bCs/>
          <w:sz w:val="20"/>
          <w:lang w:val="es-ES_tradnl"/>
        </w:rPr>
        <w:t xml:space="preserve">Acerca de </w:t>
      </w:r>
      <w:r w:rsidRPr="001031D4">
        <w:rPr>
          <w:rFonts w:cs="Arial"/>
          <w:b/>
          <w:color w:val="000000"/>
          <w:sz w:val="20"/>
          <w:lang w:val="es-ES_tradnl"/>
        </w:rPr>
        <w:t>Fujifilm</w:t>
      </w:r>
      <w:r w:rsidRPr="001031D4">
        <w:rPr>
          <w:rFonts w:cs="Arial"/>
          <w:b/>
          <w:bCs/>
          <w:sz w:val="20"/>
          <w:lang w:val="es-ES_tradnl"/>
        </w:rPr>
        <w:t xml:space="preserve"> Graphic Systems</w:t>
      </w:r>
      <w:r w:rsidRPr="001031D4">
        <w:rPr>
          <w:rFonts w:cs="Arial"/>
          <w:b/>
          <w:sz w:val="20"/>
          <w:lang w:val="es-ES_tradnl"/>
        </w:rPr>
        <w:t xml:space="preserve"> </w:t>
      </w:r>
    </w:p>
    <w:p w14:paraId="503E628E" w14:textId="77777777" w:rsidR="000808BB" w:rsidRPr="001031D4" w:rsidRDefault="000808BB" w:rsidP="000808BB">
      <w:pPr>
        <w:ind w:right="2266"/>
        <w:jc w:val="both"/>
        <w:rPr>
          <w:rFonts w:cs="Arial"/>
          <w:sz w:val="20"/>
          <w:lang w:val="es-ES_tradnl"/>
        </w:rPr>
      </w:pPr>
      <w:r w:rsidRPr="001031D4">
        <w:rPr>
          <w:rFonts w:cs="Arial"/>
          <w:sz w:val="20"/>
          <w:lang w:val="es-ES_tradnl"/>
        </w:rPr>
        <w:t xml:space="preserve">Fujifilm Graphic Systems es una consolidada empresa subsidiaria, centrada en la consecución de soluciones de impresión de avanzada tecnología y alta calidad, que ayuda a las empresas de impresión a desarrollar ventajas competitivas y expandir su actividad. La estabilidad económica de la compañía, junto con una inversión sin precedentes en I+D, posibilitan el desarrollo de exclusivas tecnologías de impresión, de la mejor calidad, entre las que se incluyen soluciones de productos químicos para la impresión, soluciones para offset, gran formato e impresión digital, así como software y flujos de trabajo para la gestión de la producción de impresión. </w:t>
      </w:r>
      <w:r w:rsidRPr="001031D4">
        <w:rPr>
          <w:rFonts w:cs="Arial"/>
          <w:color w:val="000000"/>
          <w:sz w:val="20"/>
          <w:lang w:val="es-ES_tradnl"/>
        </w:rPr>
        <w:t>Fujifilm</w:t>
      </w:r>
      <w:r w:rsidRPr="001031D4">
        <w:rPr>
          <w:rFonts w:cs="Arial"/>
          <w:sz w:val="20"/>
          <w:lang w:val="es-ES_tradnl"/>
        </w:rPr>
        <w:t xml:space="preserve"> mantiene el compromiso de minimizar  el impacto medioambiental de sus productos y operaciones, y trabaja activamente en la conservación del entorno, al tiempo que anima a las empresas de impresión a aunar esfuerzos en dichas prácticas </w:t>
      </w:r>
      <w:r w:rsidRPr="001031D4">
        <w:rPr>
          <w:rFonts w:cs="Arial"/>
          <w:sz w:val="20"/>
          <w:lang w:val="es-ES_tradnl"/>
        </w:rPr>
        <w:lastRenderedPageBreak/>
        <w:t xml:space="preserve">medioambientales. Para más información, visite </w:t>
      </w:r>
      <w:hyperlink r:id="rId11" w:history="1">
        <w:r w:rsidRPr="001031D4">
          <w:rPr>
            <w:rStyle w:val="Hyperlink"/>
            <w:rFonts w:cs="Arial"/>
            <w:sz w:val="20"/>
            <w:lang w:val="pt-PT"/>
          </w:rPr>
          <w:t>http://www.fujifilm.eu/es/productos/sistemas-graficos</w:t>
        </w:r>
      </w:hyperlink>
      <w:r w:rsidRPr="001031D4">
        <w:rPr>
          <w:rFonts w:cs="Arial"/>
          <w:lang w:val="pt-PT"/>
        </w:rPr>
        <w:t xml:space="preserve"> </w:t>
      </w:r>
      <w:r w:rsidRPr="001031D4">
        <w:rPr>
          <w:rFonts w:cs="Arial"/>
          <w:sz w:val="20"/>
          <w:lang w:val="es-ES_tradnl"/>
        </w:rPr>
        <w:t xml:space="preserve">o </w:t>
      </w:r>
      <w:hyperlink r:id="rId12" w:history="1">
        <w:r w:rsidRPr="001031D4">
          <w:rPr>
            <w:rStyle w:val="Hyperlink"/>
            <w:rFonts w:cs="Arial"/>
            <w:sz w:val="20"/>
            <w:lang w:val="es-ES_tradnl"/>
          </w:rPr>
          <w:t>www.youtube.com/FujifilmGSEurope</w:t>
        </w:r>
      </w:hyperlink>
      <w:r w:rsidRPr="001031D4">
        <w:rPr>
          <w:rFonts w:cs="Arial"/>
          <w:sz w:val="20"/>
          <w:lang w:val="es-ES_tradnl"/>
        </w:rPr>
        <w:t xml:space="preserve"> o síganos en </w:t>
      </w:r>
      <w:r w:rsidRPr="001031D4">
        <w:rPr>
          <w:rFonts w:eastAsia="MS Mincho" w:cs="Arial"/>
          <w:color w:val="0000FF"/>
          <w:sz w:val="20"/>
          <w:lang w:val="pt-PT"/>
        </w:rPr>
        <w:t>@FujifilmPrint</w:t>
      </w:r>
    </w:p>
    <w:p w14:paraId="0457D115" w14:textId="77777777" w:rsidR="000808BB" w:rsidRPr="001031D4" w:rsidRDefault="000808BB" w:rsidP="000808BB">
      <w:pPr>
        <w:ind w:right="2266"/>
        <w:jc w:val="both"/>
        <w:rPr>
          <w:rFonts w:eastAsia="Times New Roman" w:cs="Arial"/>
          <w:bCs/>
          <w:sz w:val="20"/>
          <w:lang w:val="es-ES"/>
        </w:rPr>
      </w:pPr>
    </w:p>
    <w:p w14:paraId="7D013C6A" w14:textId="1823CF99" w:rsidR="000808BB" w:rsidRPr="001031D4" w:rsidRDefault="000808BB" w:rsidP="000808BB">
      <w:pPr>
        <w:ind w:right="2266"/>
        <w:jc w:val="both"/>
        <w:outlineLvl w:val="0"/>
        <w:rPr>
          <w:rFonts w:eastAsia="Times New Roman" w:cs="Arial"/>
          <w:snapToGrid w:val="0"/>
          <w:sz w:val="20"/>
          <w:lang w:val="es-ES_tradnl" w:eastAsia="es-ES"/>
        </w:rPr>
      </w:pPr>
      <w:r w:rsidRPr="001031D4">
        <w:rPr>
          <w:rFonts w:cs="Arial"/>
          <w:b/>
          <w:bCs/>
          <w:color w:val="000000"/>
          <w:sz w:val="20"/>
          <w:lang w:val="es-ES_tradnl"/>
        </w:rPr>
        <w:t>Si desea más información, póngase</w:t>
      </w:r>
      <w:r w:rsidRPr="001031D4">
        <w:rPr>
          <w:rFonts w:cs="Arial"/>
          <w:b/>
          <w:bCs/>
          <w:sz w:val="20"/>
          <w:lang w:val="es-ES_tradnl"/>
        </w:rPr>
        <w:t xml:space="preserve"> en contacto con:</w:t>
      </w:r>
    </w:p>
    <w:p w14:paraId="3377B754" w14:textId="77777777" w:rsidR="000808BB" w:rsidRPr="001031D4" w:rsidRDefault="000808BB" w:rsidP="000808BB">
      <w:pPr>
        <w:ind w:right="2266"/>
        <w:jc w:val="both"/>
        <w:rPr>
          <w:rFonts w:cs="Arial"/>
          <w:kern w:val="2"/>
          <w:sz w:val="20"/>
          <w:lang w:val="it-IT"/>
        </w:rPr>
      </w:pPr>
      <w:r w:rsidRPr="001031D4">
        <w:rPr>
          <w:rFonts w:cs="Arial"/>
          <w:kern w:val="2"/>
          <w:sz w:val="20"/>
          <w:lang w:val="it-IT"/>
        </w:rPr>
        <w:t>Daniel Porter</w:t>
      </w:r>
    </w:p>
    <w:p w14:paraId="12C0DF12" w14:textId="77777777" w:rsidR="000808BB" w:rsidRPr="001031D4" w:rsidRDefault="000808BB" w:rsidP="000808BB">
      <w:pPr>
        <w:ind w:right="2266"/>
        <w:jc w:val="both"/>
        <w:rPr>
          <w:rFonts w:cs="Arial"/>
          <w:kern w:val="2"/>
          <w:sz w:val="20"/>
          <w:lang w:val="it-IT"/>
        </w:rPr>
      </w:pPr>
      <w:r w:rsidRPr="001031D4">
        <w:rPr>
          <w:rFonts w:cs="Arial"/>
          <w:kern w:val="2"/>
          <w:sz w:val="20"/>
          <w:lang w:val="it-IT"/>
        </w:rPr>
        <w:t>AD Communications</w:t>
      </w:r>
      <w:r w:rsidRPr="001031D4">
        <w:rPr>
          <w:rFonts w:cs="Arial"/>
          <w:kern w:val="2"/>
          <w:sz w:val="20"/>
          <w:lang w:val="it-IT"/>
        </w:rPr>
        <w:tab/>
      </w:r>
    </w:p>
    <w:p w14:paraId="0C3A68F2" w14:textId="77777777" w:rsidR="000808BB" w:rsidRPr="001031D4" w:rsidRDefault="000808BB" w:rsidP="000808BB">
      <w:pPr>
        <w:ind w:right="2266"/>
        <w:jc w:val="both"/>
        <w:rPr>
          <w:rFonts w:cs="Arial"/>
          <w:kern w:val="2"/>
          <w:sz w:val="20"/>
          <w:lang w:val="pt-PT"/>
        </w:rPr>
      </w:pPr>
      <w:r w:rsidRPr="001031D4">
        <w:rPr>
          <w:rFonts w:cs="Arial"/>
          <w:kern w:val="2"/>
          <w:sz w:val="20"/>
          <w:lang w:val="pt-PT"/>
        </w:rPr>
        <w:t xml:space="preserve">E: </w:t>
      </w:r>
      <w:hyperlink r:id="rId13" w:history="1">
        <w:r w:rsidRPr="001031D4">
          <w:rPr>
            <w:rStyle w:val="Hyperlink"/>
            <w:rFonts w:cs="Arial"/>
            <w:kern w:val="2"/>
            <w:sz w:val="20"/>
            <w:lang w:val="pt-PT"/>
          </w:rPr>
          <w:t>dporter@adcomms.co.uk</w:t>
        </w:r>
      </w:hyperlink>
    </w:p>
    <w:p w14:paraId="37D8B041" w14:textId="77777777" w:rsidR="000808BB" w:rsidRPr="001031D4" w:rsidRDefault="000808BB" w:rsidP="000808BB">
      <w:pPr>
        <w:ind w:right="2266"/>
        <w:jc w:val="both"/>
        <w:rPr>
          <w:rFonts w:cs="Arial"/>
          <w:kern w:val="2"/>
          <w:sz w:val="20"/>
          <w:lang w:val="pt-PT"/>
        </w:rPr>
      </w:pPr>
      <w:r w:rsidRPr="001031D4">
        <w:rPr>
          <w:rFonts w:cs="Arial"/>
          <w:kern w:val="2"/>
          <w:sz w:val="20"/>
          <w:lang w:val="pt-PT"/>
        </w:rPr>
        <w:t>Tel: +44 (0)1372 464470</w:t>
      </w:r>
    </w:p>
    <w:p w14:paraId="5636034A" w14:textId="77777777" w:rsidR="00984086" w:rsidRPr="005B0B93" w:rsidRDefault="00984086" w:rsidP="000808BB">
      <w:pPr>
        <w:spacing w:line="360" w:lineRule="auto"/>
        <w:ind w:right="2266"/>
        <w:jc w:val="center"/>
        <w:outlineLvl w:val="0"/>
        <w:rPr>
          <w:rFonts w:cs="Arial"/>
          <w:b/>
          <w:noProof w:val="0"/>
        </w:rPr>
      </w:pPr>
    </w:p>
    <w:sectPr w:rsidR="00984086" w:rsidRPr="005B0B93" w:rsidSect="00A42162">
      <w:headerReference w:type="even" r:id="rId14"/>
      <w:headerReference w:type="default" r:id="rId15"/>
      <w:footerReference w:type="even" r:id="rId16"/>
      <w:footerReference w:type="default" r:id="rId17"/>
      <w:headerReference w:type="first" r:id="rId18"/>
      <w:footerReference w:type="first" r:id="rId19"/>
      <w:pgSz w:w="11906" w:h="16838" w:code="9"/>
      <w:pgMar w:top="709" w:right="851" w:bottom="1276" w:left="1418" w:header="1871"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CF650C" w14:textId="77777777" w:rsidR="00A35598" w:rsidRDefault="00A35598">
      <w:r>
        <w:separator/>
      </w:r>
    </w:p>
  </w:endnote>
  <w:endnote w:type="continuationSeparator" w:id="0">
    <w:p w14:paraId="2E6422D3" w14:textId="77777777" w:rsidR="00A35598" w:rsidRDefault="00A35598">
      <w:r>
        <w:continuationSeparator/>
      </w:r>
    </w:p>
  </w:endnote>
  <w:endnote w:type="continuationNotice" w:id="1">
    <w:p w14:paraId="63ECC9DC" w14:textId="77777777" w:rsidR="00A35598" w:rsidRDefault="00A355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EC184" w14:textId="77777777" w:rsidR="00CF4BE6" w:rsidRDefault="00CF4B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0500B" w14:textId="77777777" w:rsidR="00CF4BE6" w:rsidRDefault="00CF4BE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2F8C2" w14:textId="77777777" w:rsidR="00CF4BE6" w:rsidRDefault="00CF4B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7DEF69" w14:textId="77777777" w:rsidR="00A35598" w:rsidRDefault="00A35598">
      <w:r>
        <w:separator/>
      </w:r>
    </w:p>
  </w:footnote>
  <w:footnote w:type="continuationSeparator" w:id="0">
    <w:p w14:paraId="30566D2E" w14:textId="77777777" w:rsidR="00A35598" w:rsidRDefault="00A35598">
      <w:r>
        <w:continuationSeparator/>
      </w:r>
    </w:p>
  </w:footnote>
  <w:footnote w:type="continuationNotice" w:id="1">
    <w:p w14:paraId="5A47B3F3" w14:textId="77777777" w:rsidR="00A35598" w:rsidRDefault="00A3559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367C8" w14:textId="77777777" w:rsidR="00CF4BE6" w:rsidRDefault="00CF4B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EF030" w14:textId="77777777" w:rsidR="00492F46" w:rsidRDefault="00492F46">
    <w:pPr>
      <w:pStyle w:val="Header"/>
    </w:pPr>
    <w:r>
      <w:rPr>
        <w:bCs/>
        <w:lang w:val="en-GB" w:eastAsia="ja-JP"/>
      </w:rPr>
      <w:drawing>
        <wp:anchor distT="0" distB="0" distL="114300" distR="114300" simplePos="0" relativeHeight="251658241" behindDoc="0" locked="0" layoutInCell="1" allowOverlap="0">
          <wp:simplePos x="0" y="0"/>
          <wp:positionH relativeFrom="margin">
            <wp:posOffset>4205605</wp:posOffset>
          </wp:positionH>
          <wp:positionV relativeFrom="margin">
            <wp:posOffset>-975995</wp:posOffset>
          </wp:positionV>
          <wp:extent cx="2080895" cy="346710"/>
          <wp:effectExtent l="0" t="0" r="0" b="0"/>
          <wp:wrapNone/>
          <wp:docPr id="4" name="Picture 4" descr="fujifilm_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jifilm_bas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95" cy="346710"/>
                  </a:xfrm>
                  <a:prstGeom prst="rect">
                    <a:avLst/>
                  </a:prstGeom>
                  <a:noFill/>
                  <a:ln>
                    <a:noFill/>
                  </a:ln>
                </pic:spPr>
              </pic:pic>
            </a:graphicData>
          </a:graphic>
        </wp:anchor>
      </w:drawing>
    </w:r>
    <w:r w:rsidR="008C2705">
      <w:rPr>
        <w:bCs/>
        <w:lang w:val="es"/>
      </w:rPr>
      <w:pict w14:anchorId="715128D7">
        <v:rect id="Rectangle 3" o:spid="_x0000_s2050" style="position:absolute;margin-left:-1in;margin-top:-8.5pt;width:603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" fillcolor="#01916d"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AAFF7" w14:textId="77777777" w:rsidR="00492F46" w:rsidRDefault="00492F46">
    <w:pPr>
      <w:pStyle w:val="Header"/>
    </w:pPr>
    <w:r>
      <w:rPr>
        <w:bCs/>
        <w:lang w:val="en-GB" w:eastAsia="ja-JP"/>
      </w:rPr>
      <w:drawing>
        <wp:anchor distT="0" distB="0" distL="114300" distR="114300" simplePos="0" relativeHeight="251658245" behindDoc="1" locked="0" layoutInCell="1" allowOverlap="1">
          <wp:simplePos x="0" y="0"/>
          <wp:positionH relativeFrom="column">
            <wp:posOffset>-114300</wp:posOffset>
          </wp:positionH>
          <wp:positionV relativeFrom="paragraph">
            <wp:posOffset>-974090</wp:posOffset>
          </wp:positionV>
          <wp:extent cx="1028700" cy="751840"/>
          <wp:effectExtent l="0" t="0" r="0" b="0"/>
          <wp:wrapThrough wrapText="bothSides">
            <wp:wrapPolygon edited="0">
              <wp:start x="0" y="0"/>
              <wp:lineTo x="0" y="20797"/>
              <wp:lineTo x="21200" y="20797"/>
              <wp:lineTo x="21200" y="0"/>
              <wp:lineTo x="0" y="0"/>
            </wp:wrapPolygon>
          </wp:wrapThrough>
          <wp:docPr id="9" name="Picture 9" descr="Macintosh HD:Users:Zierfisch:Dropbox:Fujifilm:• Advertising:• Corporate Business:180 Fujifilm 50. Jubi-Feier:Print:002 Jubiläums Logo:Fuji Jubi 50 Logo_Gold kleine Da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ierfisch:Dropbox:Fujifilm:• Advertising:• Corporate Business:180 Fujifilm 50. Jubi-Feier:Print:002 Jubiläums Logo:Fuji Jubi 50 Logo_Gold kleine Darstellung.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28700" cy="751840"/>
                  </a:xfrm>
                  <a:prstGeom prst="rect">
                    <a:avLst/>
                  </a:prstGeom>
                  <a:noFill/>
                  <a:ln>
                    <a:noFill/>
                  </a:ln>
                </pic:spPr>
              </pic:pic>
            </a:graphicData>
          </a:graphic>
        </wp:anchor>
      </w:drawing>
    </w:r>
    <w:r w:rsidR="008C2705">
      <w:rPr>
        <w:bCs/>
        <w:lang w:val="es"/>
      </w:rPr>
      <w:pict w14:anchorId="1EED688E">
        <v:rect id="Rectangle 2" o:spid="_x0000_s2049" style="position:absolute;margin-left:-1in;margin-top:-5.05pt;width:603pt;height:2.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vmfwIAAPo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" fillcolor="#209772" stroked="f"/>
      </w:pict>
    </w:r>
    <w:r>
      <w:rPr>
        <w:bCs/>
        <w:lang w:val="en-GB" w:eastAsia="ja-JP"/>
      </w:rPr>
      <w:drawing>
        <wp:anchor distT="0" distB="0" distL="114300" distR="114300" simplePos="0" relativeHeight="251658244" behindDoc="1" locked="0" layoutInCell="1" allowOverlap="1">
          <wp:simplePos x="0" y="0"/>
          <wp:positionH relativeFrom="column">
            <wp:posOffset>4201795</wp:posOffset>
          </wp:positionH>
          <wp:positionV relativeFrom="paragraph">
            <wp:posOffset>-828040</wp:posOffset>
          </wp:positionV>
          <wp:extent cx="2133600" cy="607060"/>
          <wp:effectExtent l="0" t="0" r="0" b="2540"/>
          <wp:wrapThrough wrapText="bothSides">
            <wp:wrapPolygon edited="0">
              <wp:start x="0" y="0"/>
              <wp:lineTo x="0" y="21013"/>
              <wp:lineTo x="21407" y="21013"/>
              <wp:lineTo x="21407" y="0"/>
              <wp:lineTo x="0" y="0"/>
            </wp:wrapPolygon>
          </wp:wrapThrough>
          <wp:docPr id="8" name="Picture 8" descr="Macintosh HD:Users:Zierfisch:Dropbox:Troop Server:Dropbox:Fujifilm:• Advertising:Fuji EU Corporate Design 2014:FUJIFILM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ierfisch:Dropbox:Troop Server:Dropbox:Fujifilm:• Advertising:Fuji EU Corporate Design 2014:FUJIFILM_Slogan.jpg"/>
                  <pic:cNvPicPr>
                    <a:picLocks noChangeAspect="1" noChangeArrowheads="1"/>
                  </pic:cNvPicPr>
                </pic:nvPicPr>
                <pic:blipFill>
                  <a:blip r:embed="rId3" r:link="rId4">
                    <a:extLst>
                      <a:ext uri="{28A0092B-C50C-407E-A947-70E740481C1C}">
                        <a14:useLocalDpi xmlns:a14="http://schemas.microsoft.com/office/drawing/2010/main" val="0"/>
                      </a:ext>
                    </a:extLst>
                  </a:blip>
                  <a:srcRect l="16014" t="36089" r="15810" b="36668"/>
                  <a:stretch>
                    <a:fillRect/>
                  </a:stretch>
                </pic:blipFill>
                <pic:spPr bwMode="auto">
                  <a:xfrm>
                    <a:off x="0" y="0"/>
                    <a:ext cx="2133600" cy="607060"/>
                  </a:xfrm>
                  <a:prstGeom prst="rect">
                    <a:avLst/>
                  </a:prstGeom>
                  <a:noFill/>
                  <a:ln>
                    <a:noFill/>
                  </a:ln>
                </pic:spPr>
              </pic:pic>
            </a:graphicData>
          </a:graphic>
        </wp:anchor>
      </w:drawing>
    </w:r>
    <w:r>
      <w:rPr>
        <w:bCs/>
        <w:lang w:val="en-GB" w:eastAsia="ja-JP"/>
      </w:rPr>
      <w:drawing>
        <wp:anchor distT="0" distB="0" distL="114300" distR="114300" simplePos="0" relativeHeight="251658243" behindDoc="1" locked="0" layoutInCell="1" allowOverlap="1">
          <wp:simplePos x="0" y="0"/>
          <wp:positionH relativeFrom="column">
            <wp:posOffset>-317500</wp:posOffset>
          </wp:positionH>
          <wp:positionV relativeFrom="paragraph">
            <wp:posOffset>73660</wp:posOffset>
          </wp:positionV>
          <wp:extent cx="2451100" cy="610870"/>
          <wp:effectExtent l="0" t="0" r="6350" b="0"/>
          <wp:wrapNone/>
          <wp:docPr id="7" name="Picture 7" descr="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sRelea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1100" cy="6108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mso22F"/>
      </v:shape>
    </w:pict>
  </w:numPicBullet>
  <w:abstractNum w:abstractNumId="0">
    <w:nsid w:val="FFFFFF1D"/>
    <w:multiLevelType w:val="multilevel"/>
    <w:tmpl w:val="C4B4C1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07C64D2"/>
    <w:lvl w:ilvl="0">
      <w:start w:val="1"/>
      <w:numFmt w:val="decimal"/>
      <w:lvlText w:val="%1."/>
      <w:lvlJc w:val="left"/>
      <w:pPr>
        <w:tabs>
          <w:tab w:val="num" w:pos="1492"/>
        </w:tabs>
        <w:ind w:left="1492" w:hanging="360"/>
      </w:pPr>
    </w:lvl>
  </w:abstractNum>
  <w:abstractNum w:abstractNumId="2">
    <w:nsid w:val="FFFFFF7D"/>
    <w:multiLevelType w:val="singleLevel"/>
    <w:tmpl w:val="4688626E"/>
    <w:lvl w:ilvl="0">
      <w:start w:val="1"/>
      <w:numFmt w:val="decimal"/>
      <w:lvlText w:val="%1."/>
      <w:lvlJc w:val="left"/>
      <w:pPr>
        <w:tabs>
          <w:tab w:val="num" w:pos="1209"/>
        </w:tabs>
        <w:ind w:left="1209" w:hanging="360"/>
      </w:pPr>
    </w:lvl>
  </w:abstractNum>
  <w:abstractNum w:abstractNumId="3">
    <w:nsid w:val="FFFFFF7E"/>
    <w:multiLevelType w:val="singleLevel"/>
    <w:tmpl w:val="67F4822C"/>
    <w:lvl w:ilvl="0">
      <w:start w:val="1"/>
      <w:numFmt w:val="decimal"/>
      <w:lvlText w:val="%1."/>
      <w:lvlJc w:val="left"/>
      <w:pPr>
        <w:tabs>
          <w:tab w:val="num" w:pos="926"/>
        </w:tabs>
        <w:ind w:left="926" w:hanging="360"/>
      </w:pPr>
    </w:lvl>
  </w:abstractNum>
  <w:abstractNum w:abstractNumId="4">
    <w:nsid w:val="FFFFFF7F"/>
    <w:multiLevelType w:val="singleLevel"/>
    <w:tmpl w:val="FBE2B528"/>
    <w:lvl w:ilvl="0">
      <w:start w:val="1"/>
      <w:numFmt w:val="decimal"/>
      <w:lvlText w:val="%1."/>
      <w:lvlJc w:val="left"/>
      <w:pPr>
        <w:tabs>
          <w:tab w:val="num" w:pos="643"/>
        </w:tabs>
        <w:ind w:left="643" w:hanging="360"/>
      </w:pPr>
    </w:lvl>
  </w:abstractNum>
  <w:abstractNum w:abstractNumId="5">
    <w:nsid w:val="FFFFFF80"/>
    <w:multiLevelType w:val="singleLevel"/>
    <w:tmpl w:val="0270BA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8725E6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60EA4A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CC8F4F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994A9DC"/>
    <w:lvl w:ilvl="0">
      <w:start w:val="1"/>
      <w:numFmt w:val="decimal"/>
      <w:lvlText w:val="%1."/>
      <w:lvlJc w:val="left"/>
      <w:pPr>
        <w:tabs>
          <w:tab w:val="num" w:pos="360"/>
        </w:tabs>
        <w:ind w:left="360" w:hanging="360"/>
      </w:pPr>
    </w:lvl>
  </w:abstractNum>
  <w:abstractNum w:abstractNumId="10">
    <w:nsid w:val="FFFFFF89"/>
    <w:multiLevelType w:val="singleLevel"/>
    <w:tmpl w:val="56626BE4"/>
    <w:lvl w:ilvl="0">
      <w:start w:val="1"/>
      <w:numFmt w:val="bullet"/>
      <w:lvlText w:val=""/>
      <w:lvlJc w:val="left"/>
      <w:pPr>
        <w:tabs>
          <w:tab w:val="num" w:pos="360"/>
        </w:tabs>
        <w:ind w:left="360" w:hanging="360"/>
      </w:pPr>
      <w:rPr>
        <w:rFonts w:ascii="Symbol" w:hAnsi="Symbol" w:hint="default"/>
      </w:rPr>
    </w:lvl>
  </w:abstractNum>
  <w:abstractNum w:abstractNumId="11">
    <w:nsid w:val="08FC51D5"/>
    <w:multiLevelType w:val="hybridMultilevel"/>
    <w:tmpl w:val="527E1036"/>
    <w:lvl w:ilvl="0" w:tplc="A0E87F8C">
      <w:start w:val="1"/>
      <w:numFmt w:val="bullet"/>
      <w:lvlText w:val="►"/>
      <w:lvlJc w:val="left"/>
      <w:pPr>
        <w:tabs>
          <w:tab w:val="num" w:pos="3038"/>
        </w:tabs>
        <w:ind w:left="3094" w:hanging="1474"/>
      </w:pPr>
      <w:rPr>
        <w:rFonts w:ascii="Arial" w:hAnsi="Arial" w:hint="default"/>
        <w:sz w:val="22"/>
        <w:szCs w:val="22"/>
        <w:u w:color="FF0000"/>
      </w:rPr>
    </w:lvl>
    <w:lvl w:ilvl="1" w:tplc="04070003" w:tentative="1">
      <w:start w:val="1"/>
      <w:numFmt w:val="bullet"/>
      <w:lvlText w:val="o"/>
      <w:lvlJc w:val="left"/>
      <w:pPr>
        <w:tabs>
          <w:tab w:val="num" w:pos="3060"/>
        </w:tabs>
        <w:ind w:left="3060" w:hanging="360"/>
      </w:pPr>
      <w:rPr>
        <w:rFonts w:ascii="Courier New" w:hAnsi="Courier New" w:cs="MS Mincho" w:hint="default"/>
      </w:rPr>
    </w:lvl>
    <w:lvl w:ilvl="2" w:tplc="04070005" w:tentative="1">
      <w:start w:val="1"/>
      <w:numFmt w:val="bullet"/>
      <w:lvlText w:val=""/>
      <w:lvlJc w:val="left"/>
      <w:pPr>
        <w:tabs>
          <w:tab w:val="num" w:pos="3780"/>
        </w:tabs>
        <w:ind w:left="3780" w:hanging="360"/>
      </w:pPr>
      <w:rPr>
        <w:rFonts w:ascii="Wingdings" w:hAnsi="Wingdings" w:hint="default"/>
      </w:rPr>
    </w:lvl>
    <w:lvl w:ilvl="3" w:tplc="04070001" w:tentative="1">
      <w:start w:val="1"/>
      <w:numFmt w:val="bullet"/>
      <w:lvlText w:val=""/>
      <w:lvlJc w:val="left"/>
      <w:pPr>
        <w:tabs>
          <w:tab w:val="num" w:pos="4500"/>
        </w:tabs>
        <w:ind w:left="4500" w:hanging="360"/>
      </w:pPr>
      <w:rPr>
        <w:rFonts w:ascii="Symbol" w:hAnsi="Symbol" w:hint="default"/>
      </w:rPr>
    </w:lvl>
    <w:lvl w:ilvl="4" w:tplc="04070003" w:tentative="1">
      <w:start w:val="1"/>
      <w:numFmt w:val="bullet"/>
      <w:lvlText w:val="o"/>
      <w:lvlJc w:val="left"/>
      <w:pPr>
        <w:tabs>
          <w:tab w:val="num" w:pos="5220"/>
        </w:tabs>
        <w:ind w:left="5220" w:hanging="360"/>
      </w:pPr>
      <w:rPr>
        <w:rFonts w:ascii="Courier New" w:hAnsi="Courier New" w:cs="MS Mincho" w:hint="default"/>
      </w:rPr>
    </w:lvl>
    <w:lvl w:ilvl="5" w:tplc="04070005" w:tentative="1">
      <w:start w:val="1"/>
      <w:numFmt w:val="bullet"/>
      <w:lvlText w:val=""/>
      <w:lvlJc w:val="left"/>
      <w:pPr>
        <w:tabs>
          <w:tab w:val="num" w:pos="5940"/>
        </w:tabs>
        <w:ind w:left="5940" w:hanging="360"/>
      </w:pPr>
      <w:rPr>
        <w:rFonts w:ascii="Wingdings" w:hAnsi="Wingdings" w:hint="default"/>
      </w:rPr>
    </w:lvl>
    <w:lvl w:ilvl="6" w:tplc="04070001" w:tentative="1">
      <w:start w:val="1"/>
      <w:numFmt w:val="bullet"/>
      <w:lvlText w:val=""/>
      <w:lvlJc w:val="left"/>
      <w:pPr>
        <w:tabs>
          <w:tab w:val="num" w:pos="6660"/>
        </w:tabs>
        <w:ind w:left="6660" w:hanging="360"/>
      </w:pPr>
      <w:rPr>
        <w:rFonts w:ascii="Symbol" w:hAnsi="Symbol" w:hint="default"/>
      </w:rPr>
    </w:lvl>
    <w:lvl w:ilvl="7" w:tplc="04070003" w:tentative="1">
      <w:start w:val="1"/>
      <w:numFmt w:val="bullet"/>
      <w:lvlText w:val="o"/>
      <w:lvlJc w:val="left"/>
      <w:pPr>
        <w:tabs>
          <w:tab w:val="num" w:pos="7380"/>
        </w:tabs>
        <w:ind w:left="7380" w:hanging="360"/>
      </w:pPr>
      <w:rPr>
        <w:rFonts w:ascii="Courier New" w:hAnsi="Courier New" w:cs="MS Mincho" w:hint="default"/>
      </w:rPr>
    </w:lvl>
    <w:lvl w:ilvl="8" w:tplc="04070005" w:tentative="1">
      <w:start w:val="1"/>
      <w:numFmt w:val="bullet"/>
      <w:lvlText w:val=""/>
      <w:lvlJc w:val="left"/>
      <w:pPr>
        <w:tabs>
          <w:tab w:val="num" w:pos="8100"/>
        </w:tabs>
        <w:ind w:left="8100" w:hanging="360"/>
      </w:pPr>
      <w:rPr>
        <w:rFonts w:ascii="Wingdings" w:hAnsi="Wingdings" w:hint="default"/>
      </w:rPr>
    </w:lvl>
  </w:abstractNum>
  <w:abstractNum w:abstractNumId="12">
    <w:nsid w:val="09B3363F"/>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B3B7ED8"/>
    <w:multiLevelType w:val="multilevel"/>
    <w:tmpl w:val="A18AA5BE"/>
    <w:lvl w:ilvl="0">
      <w:start w:val="1"/>
      <w:numFmt w:val="bullet"/>
      <w:lvlText w:val="►"/>
      <w:lvlJc w:val="left"/>
      <w:pPr>
        <w:tabs>
          <w:tab w:val="num" w:pos="567"/>
        </w:tabs>
        <w:ind w:left="567" w:firstLine="0"/>
      </w:pPr>
      <w:rPr>
        <w:rFonts w:ascii="Arial" w:hAnsi="Arial" w:hint="default"/>
        <w:color w:val="FF0000"/>
      </w:rPr>
    </w:lvl>
    <w:lvl w:ilvl="1">
      <w:start w:val="1"/>
      <w:numFmt w:val="bullet"/>
      <w:lvlText w:val="►"/>
      <w:lvlJc w:val="left"/>
      <w:pPr>
        <w:tabs>
          <w:tab w:val="num" w:pos="284"/>
        </w:tabs>
        <w:ind w:left="1021" w:hanging="1021"/>
      </w:pPr>
      <w:rPr>
        <w:rFonts w:ascii="Arial" w:hAnsi="Arial" w:hint="default"/>
        <w:color w:val="FF0000"/>
      </w:rPr>
    </w:lvl>
    <w:lvl w:ilvl="2">
      <w:start w:val="1"/>
      <w:numFmt w:val="bullet"/>
      <w:lvlText w:val="►"/>
      <w:lvlJc w:val="left"/>
      <w:pPr>
        <w:tabs>
          <w:tab w:val="num" w:pos="284"/>
        </w:tabs>
        <w:ind w:left="1021" w:hanging="1021"/>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D11761E"/>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EA311E5"/>
    <w:multiLevelType w:val="hybridMultilevel"/>
    <w:tmpl w:val="79AAE4C8"/>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23FE74EE"/>
    <w:multiLevelType w:val="hybridMultilevel"/>
    <w:tmpl w:val="1A8A978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5E9AC1E0">
      <w:start w:val="1"/>
      <w:numFmt w:val="bullet"/>
      <w:lvlText w:val="►"/>
      <w:lvlJc w:val="left"/>
      <w:pPr>
        <w:tabs>
          <w:tab w:val="num" w:pos="1620"/>
        </w:tabs>
        <w:ind w:left="1932" w:hanging="312"/>
      </w:pPr>
      <w:rPr>
        <w:rFonts w:ascii="Arial" w:hAnsi="Arial" w:hint="default"/>
        <w:color w:val="FF0000"/>
        <w:sz w:val="22"/>
        <w:szCs w:val="2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2EFC22D9"/>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18">
    <w:nsid w:val="36331174"/>
    <w:multiLevelType w:val="multilevel"/>
    <w:tmpl w:val="79AAE4C8"/>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B5D2DB2"/>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D330186"/>
    <w:multiLevelType w:val="multilevel"/>
    <w:tmpl w:val="6E82DF3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sz w:val="12"/>
        <w:szCs w:val="1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44A00BA"/>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86520F8"/>
    <w:multiLevelType w:val="hybridMultilevel"/>
    <w:tmpl w:val="F83A885E"/>
    <w:lvl w:ilvl="0" w:tplc="04070007">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06E453E"/>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24">
    <w:nsid w:val="52514574"/>
    <w:multiLevelType w:val="hybridMultilevel"/>
    <w:tmpl w:val="6E82DF3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8FE58C2">
      <w:start w:val="1"/>
      <w:numFmt w:val="bullet"/>
      <w:lvlText w:val="►"/>
      <w:lvlJc w:val="left"/>
      <w:pPr>
        <w:tabs>
          <w:tab w:val="num" w:pos="1620"/>
        </w:tabs>
        <w:ind w:left="1932" w:hanging="312"/>
      </w:pPr>
      <w:rPr>
        <w:rFonts w:ascii="Arial" w:hAnsi="Arial" w:hint="default"/>
        <w:sz w:val="12"/>
        <w:szCs w:val="1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52F42DF0"/>
    <w:multiLevelType w:val="multilevel"/>
    <w:tmpl w:val="1A8A978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color w:val="FF0000"/>
        <w:sz w:val="22"/>
        <w:szCs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628F514D"/>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673932E4"/>
    <w:multiLevelType w:val="hybridMultilevel"/>
    <w:tmpl w:val="401CB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8"/>
  </w:num>
  <w:num w:numId="3">
    <w:abstractNumId w:val="24"/>
  </w:num>
  <w:num w:numId="4">
    <w:abstractNumId w:val="20"/>
  </w:num>
  <w:num w:numId="5">
    <w:abstractNumId w:val="16"/>
  </w:num>
  <w:num w:numId="6">
    <w:abstractNumId w:val="25"/>
  </w:num>
  <w:num w:numId="7">
    <w:abstractNumId w:val="11"/>
  </w:num>
  <w:num w:numId="8">
    <w:abstractNumId w:val="23"/>
  </w:num>
  <w:num w:numId="9">
    <w:abstractNumId w:val="12"/>
  </w:num>
  <w:num w:numId="10">
    <w:abstractNumId w:val="19"/>
  </w:num>
  <w:num w:numId="11">
    <w:abstractNumId w:val="14"/>
  </w:num>
  <w:num w:numId="12">
    <w:abstractNumId w:val="21"/>
  </w:num>
  <w:num w:numId="13">
    <w:abstractNumId w:val="26"/>
  </w:num>
  <w:num w:numId="14">
    <w:abstractNumId w:val="13"/>
  </w:num>
  <w:num w:numId="15">
    <w:abstractNumId w:val="17"/>
  </w:num>
  <w:num w:numId="16">
    <w:abstractNumId w:val="22"/>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bordersDoNotSurroundHeader/>
  <w:bordersDoNotSurroundFooter/>
  <w:defaultTabStop w:val="708"/>
  <w:hyphenationZone w:val="425"/>
  <w:characterSpacingControl w:val="doNotCompress"/>
  <w:hdrShapeDefaults>
    <o:shapedefaults v:ext="edit" spidmax="2051">
      <v:textbox inset="5.85pt,.7pt,5.85pt,.7pt"/>
      <o:colormru v:ext="edit" colors="#209772"/>
    </o:shapedefaults>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E38"/>
    <w:rsid w:val="0001505C"/>
    <w:rsid w:val="00027A2A"/>
    <w:rsid w:val="00036A6E"/>
    <w:rsid w:val="00043D9F"/>
    <w:rsid w:val="000808BB"/>
    <w:rsid w:val="00090296"/>
    <w:rsid w:val="000956A9"/>
    <w:rsid w:val="000A11C9"/>
    <w:rsid w:val="000B0AED"/>
    <w:rsid w:val="000C054E"/>
    <w:rsid w:val="000C5C5B"/>
    <w:rsid w:val="000C7D0C"/>
    <w:rsid w:val="000D27FB"/>
    <w:rsid w:val="000D30C7"/>
    <w:rsid w:val="000E55A4"/>
    <w:rsid w:val="000F344B"/>
    <w:rsid w:val="001002E0"/>
    <w:rsid w:val="0010137E"/>
    <w:rsid w:val="00105681"/>
    <w:rsid w:val="001217B9"/>
    <w:rsid w:val="001316AF"/>
    <w:rsid w:val="00142CBA"/>
    <w:rsid w:val="001431BC"/>
    <w:rsid w:val="00160E6D"/>
    <w:rsid w:val="00176B97"/>
    <w:rsid w:val="001824D1"/>
    <w:rsid w:val="001867E6"/>
    <w:rsid w:val="00187752"/>
    <w:rsid w:val="00191B1F"/>
    <w:rsid w:val="001C1457"/>
    <w:rsid w:val="001C3110"/>
    <w:rsid w:val="001E00E1"/>
    <w:rsid w:val="001E1C21"/>
    <w:rsid w:val="001F12C1"/>
    <w:rsid w:val="0020023C"/>
    <w:rsid w:val="002271CA"/>
    <w:rsid w:val="00230B3B"/>
    <w:rsid w:val="00233E2E"/>
    <w:rsid w:val="0023664A"/>
    <w:rsid w:val="00244FCC"/>
    <w:rsid w:val="002475C3"/>
    <w:rsid w:val="00256839"/>
    <w:rsid w:val="00293EC3"/>
    <w:rsid w:val="002B19E7"/>
    <w:rsid w:val="002B52DF"/>
    <w:rsid w:val="002B55B2"/>
    <w:rsid w:val="002B6FDE"/>
    <w:rsid w:val="002C09E4"/>
    <w:rsid w:val="002C1321"/>
    <w:rsid w:val="002C6E72"/>
    <w:rsid w:val="002F0617"/>
    <w:rsid w:val="002F386F"/>
    <w:rsid w:val="002F56E9"/>
    <w:rsid w:val="00301B11"/>
    <w:rsid w:val="0031635F"/>
    <w:rsid w:val="00324447"/>
    <w:rsid w:val="0032701D"/>
    <w:rsid w:val="00351B70"/>
    <w:rsid w:val="0035603B"/>
    <w:rsid w:val="00362B93"/>
    <w:rsid w:val="00365FEB"/>
    <w:rsid w:val="00367FB4"/>
    <w:rsid w:val="003714DB"/>
    <w:rsid w:val="0039421D"/>
    <w:rsid w:val="003A205A"/>
    <w:rsid w:val="003B5633"/>
    <w:rsid w:val="003C3A47"/>
    <w:rsid w:val="003C52E2"/>
    <w:rsid w:val="003C7895"/>
    <w:rsid w:val="003D1AE8"/>
    <w:rsid w:val="003E1048"/>
    <w:rsid w:val="003E3E6D"/>
    <w:rsid w:val="003E5CE1"/>
    <w:rsid w:val="003F5502"/>
    <w:rsid w:val="004255AA"/>
    <w:rsid w:val="004545A1"/>
    <w:rsid w:val="00460B05"/>
    <w:rsid w:val="004811CD"/>
    <w:rsid w:val="004849A8"/>
    <w:rsid w:val="0048621A"/>
    <w:rsid w:val="00492F46"/>
    <w:rsid w:val="004A1E17"/>
    <w:rsid w:val="004C57DF"/>
    <w:rsid w:val="004D5E04"/>
    <w:rsid w:val="004F69B8"/>
    <w:rsid w:val="005065D7"/>
    <w:rsid w:val="00520729"/>
    <w:rsid w:val="005B0B93"/>
    <w:rsid w:val="005B3272"/>
    <w:rsid w:val="005F2D07"/>
    <w:rsid w:val="006042C1"/>
    <w:rsid w:val="006219D4"/>
    <w:rsid w:val="00627631"/>
    <w:rsid w:val="00630819"/>
    <w:rsid w:val="00634424"/>
    <w:rsid w:val="006676F0"/>
    <w:rsid w:val="0067547C"/>
    <w:rsid w:val="006A3BA5"/>
    <w:rsid w:val="006B0B87"/>
    <w:rsid w:val="006B4CD0"/>
    <w:rsid w:val="006E30C7"/>
    <w:rsid w:val="006F5937"/>
    <w:rsid w:val="007017F3"/>
    <w:rsid w:val="007065BB"/>
    <w:rsid w:val="00707324"/>
    <w:rsid w:val="00743003"/>
    <w:rsid w:val="00746DE3"/>
    <w:rsid w:val="00755309"/>
    <w:rsid w:val="0077045C"/>
    <w:rsid w:val="00770B58"/>
    <w:rsid w:val="00791F68"/>
    <w:rsid w:val="00797B79"/>
    <w:rsid w:val="007A1DED"/>
    <w:rsid w:val="007A2458"/>
    <w:rsid w:val="007B7A0B"/>
    <w:rsid w:val="007C4E31"/>
    <w:rsid w:val="007C6282"/>
    <w:rsid w:val="007D1292"/>
    <w:rsid w:val="007D1A48"/>
    <w:rsid w:val="007E14D4"/>
    <w:rsid w:val="007F369E"/>
    <w:rsid w:val="007F3EC2"/>
    <w:rsid w:val="007F4CF8"/>
    <w:rsid w:val="00805752"/>
    <w:rsid w:val="00812421"/>
    <w:rsid w:val="00825678"/>
    <w:rsid w:val="0082584B"/>
    <w:rsid w:val="00825D98"/>
    <w:rsid w:val="00836823"/>
    <w:rsid w:val="008439DE"/>
    <w:rsid w:val="008458B0"/>
    <w:rsid w:val="00847308"/>
    <w:rsid w:val="00850438"/>
    <w:rsid w:val="00863416"/>
    <w:rsid w:val="00880A0A"/>
    <w:rsid w:val="00883827"/>
    <w:rsid w:val="00892D14"/>
    <w:rsid w:val="0089309C"/>
    <w:rsid w:val="008B08C0"/>
    <w:rsid w:val="008B4EE7"/>
    <w:rsid w:val="008B59CE"/>
    <w:rsid w:val="008C033D"/>
    <w:rsid w:val="008C269E"/>
    <w:rsid w:val="008C2705"/>
    <w:rsid w:val="008C660D"/>
    <w:rsid w:val="008D339F"/>
    <w:rsid w:val="008E1B85"/>
    <w:rsid w:val="008E2F49"/>
    <w:rsid w:val="008E7993"/>
    <w:rsid w:val="008F1168"/>
    <w:rsid w:val="00903EE6"/>
    <w:rsid w:val="009221AC"/>
    <w:rsid w:val="009324E0"/>
    <w:rsid w:val="00953825"/>
    <w:rsid w:val="009538D8"/>
    <w:rsid w:val="00953D94"/>
    <w:rsid w:val="00961968"/>
    <w:rsid w:val="00962202"/>
    <w:rsid w:val="00971A4F"/>
    <w:rsid w:val="0097202E"/>
    <w:rsid w:val="00984086"/>
    <w:rsid w:val="009C271D"/>
    <w:rsid w:val="009C4138"/>
    <w:rsid w:val="009E70D8"/>
    <w:rsid w:val="009F1EC9"/>
    <w:rsid w:val="00A11DDE"/>
    <w:rsid w:val="00A211C2"/>
    <w:rsid w:val="00A2583D"/>
    <w:rsid w:val="00A27BF1"/>
    <w:rsid w:val="00A35598"/>
    <w:rsid w:val="00A42162"/>
    <w:rsid w:val="00A43A5C"/>
    <w:rsid w:val="00A603E1"/>
    <w:rsid w:val="00A62CFE"/>
    <w:rsid w:val="00A6743A"/>
    <w:rsid w:val="00A7683D"/>
    <w:rsid w:val="00A7793A"/>
    <w:rsid w:val="00A77ED0"/>
    <w:rsid w:val="00A8098D"/>
    <w:rsid w:val="00A81A5C"/>
    <w:rsid w:val="00A87458"/>
    <w:rsid w:val="00A93C23"/>
    <w:rsid w:val="00A9424E"/>
    <w:rsid w:val="00AB29E5"/>
    <w:rsid w:val="00AC5C08"/>
    <w:rsid w:val="00AC67A7"/>
    <w:rsid w:val="00B031D5"/>
    <w:rsid w:val="00B15B0E"/>
    <w:rsid w:val="00B241CE"/>
    <w:rsid w:val="00B25918"/>
    <w:rsid w:val="00B3470C"/>
    <w:rsid w:val="00B353D0"/>
    <w:rsid w:val="00B42098"/>
    <w:rsid w:val="00B44BEB"/>
    <w:rsid w:val="00B534CD"/>
    <w:rsid w:val="00B870D5"/>
    <w:rsid w:val="00B91C74"/>
    <w:rsid w:val="00B9412D"/>
    <w:rsid w:val="00B969A2"/>
    <w:rsid w:val="00BA21AF"/>
    <w:rsid w:val="00BA3959"/>
    <w:rsid w:val="00BE0BDE"/>
    <w:rsid w:val="00BE7F42"/>
    <w:rsid w:val="00BF4EFD"/>
    <w:rsid w:val="00BF77A0"/>
    <w:rsid w:val="00C0435A"/>
    <w:rsid w:val="00C04DCE"/>
    <w:rsid w:val="00C0695E"/>
    <w:rsid w:val="00C076A4"/>
    <w:rsid w:val="00C424A5"/>
    <w:rsid w:val="00C47465"/>
    <w:rsid w:val="00C62A02"/>
    <w:rsid w:val="00C657A5"/>
    <w:rsid w:val="00C7442D"/>
    <w:rsid w:val="00C74843"/>
    <w:rsid w:val="00C833D6"/>
    <w:rsid w:val="00C838B9"/>
    <w:rsid w:val="00C85653"/>
    <w:rsid w:val="00C8759D"/>
    <w:rsid w:val="00C962B7"/>
    <w:rsid w:val="00C976C6"/>
    <w:rsid w:val="00CB50CB"/>
    <w:rsid w:val="00CB6B3B"/>
    <w:rsid w:val="00CB6DC1"/>
    <w:rsid w:val="00CB73A7"/>
    <w:rsid w:val="00CC6B40"/>
    <w:rsid w:val="00CC72FA"/>
    <w:rsid w:val="00CE6876"/>
    <w:rsid w:val="00CF0CB0"/>
    <w:rsid w:val="00CF4BE6"/>
    <w:rsid w:val="00CF58A6"/>
    <w:rsid w:val="00CF69CF"/>
    <w:rsid w:val="00D05701"/>
    <w:rsid w:val="00D1309D"/>
    <w:rsid w:val="00D20768"/>
    <w:rsid w:val="00D32B13"/>
    <w:rsid w:val="00D35CAE"/>
    <w:rsid w:val="00D45175"/>
    <w:rsid w:val="00D45A45"/>
    <w:rsid w:val="00D474C8"/>
    <w:rsid w:val="00D54349"/>
    <w:rsid w:val="00D571E9"/>
    <w:rsid w:val="00D66FF6"/>
    <w:rsid w:val="00D77F8B"/>
    <w:rsid w:val="00D96061"/>
    <w:rsid w:val="00DD650B"/>
    <w:rsid w:val="00DE3935"/>
    <w:rsid w:val="00DF2558"/>
    <w:rsid w:val="00E2547D"/>
    <w:rsid w:val="00E314AF"/>
    <w:rsid w:val="00E34FF5"/>
    <w:rsid w:val="00E5123E"/>
    <w:rsid w:val="00E606F0"/>
    <w:rsid w:val="00E75D65"/>
    <w:rsid w:val="00E813FC"/>
    <w:rsid w:val="00E81E61"/>
    <w:rsid w:val="00E860FF"/>
    <w:rsid w:val="00E93FE4"/>
    <w:rsid w:val="00E94570"/>
    <w:rsid w:val="00EA615A"/>
    <w:rsid w:val="00EE24DB"/>
    <w:rsid w:val="00F06EC8"/>
    <w:rsid w:val="00F06F21"/>
    <w:rsid w:val="00F12775"/>
    <w:rsid w:val="00F16712"/>
    <w:rsid w:val="00F377A8"/>
    <w:rsid w:val="00F404CA"/>
    <w:rsid w:val="00F40F7B"/>
    <w:rsid w:val="00F43659"/>
    <w:rsid w:val="00F6166E"/>
    <w:rsid w:val="00F62C64"/>
    <w:rsid w:val="00F63147"/>
    <w:rsid w:val="00F6463E"/>
    <w:rsid w:val="00F649E5"/>
    <w:rsid w:val="00F64E38"/>
    <w:rsid w:val="00F72901"/>
    <w:rsid w:val="00F8556F"/>
    <w:rsid w:val="00FA2FB5"/>
    <w:rsid w:val="00FA3EC7"/>
    <w:rsid w:val="00FB1256"/>
    <w:rsid w:val="00FE38B6"/>
    <w:rsid w:val="00FE4388"/>
    <w:rsid w:val="00FE49EA"/>
    <w:rsid w:val="00FE6FE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v:textbox inset="5.85pt,.7pt,5.85pt,.7pt"/>
      <o:colormru v:ext="edit" colors="#209772"/>
    </o:shapedefaults>
    <o:shapelayout v:ext="edit">
      <o:idmap v:ext="edit" data="1"/>
    </o:shapelayout>
  </w:shapeDefaults>
  <w:decimalSymbol w:val="."/>
  <w:listSeparator w:val=","/>
  <w14:docId w14:val="5F237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FEB"/>
    <w:rPr>
      <w:rFonts w:ascii="Arial" w:hAnsi="Arial"/>
      <w:noProof/>
      <w:sz w:val="22"/>
      <w:lang w:val="de-DE" w:eastAsia="de-DE"/>
    </w:rPr>
  </w:style>
  <w:style w:type="paragraph" w:styleId="Heading1">
    <w:name w:val="heading 1"/>
    <w:basedOn w:val="Normal"/>
    <w:next w:val="Normal"/>
    <w:qFormat/>
    <w:rsid w:val="00365FEB"/>
    <w:pPr>
      <w:keepNext/>
      <w:spacing w:before="240" w:after="60"/>
      <w:outlineLvl w:val="0"/>
    </w:pPr>
    <w:rPr>
      <w:rFonts w:cs="Arial"/>
      <w:b/>
      <w:bCs/>
      <w:kern w:val="32"/>
      <w:sz w:val="32"/>
      <w:szCs w:val="32"/>
    </w:rPr>
  </w:style>
  <w:style w:type="paragraph" w:styleId="Heading2">
    <w:name w:val="heading 2"/>
    <w:basedOn w:val="Normal"/>
    <w:next w:val="Normal"/>
    <w:qFormat/>
    <w:rsid w:val="00365FEB"/>
    <w:pPr>
      <w:keepNext/>
      <w:spacing w:before="240" w:after="60"/>
      <w:outlineLvl w:val="1"/>
    </w:pPr>
    <w:rPr>
      <w:rFonts w:cs="Arial"/>
      <w:bCs/>
      <w:i/>
      <w:iCs/>
      <w:color w:val="000000"/>
      <w:sz w:val="28"/>
      <w:szCs w:val="28"/>
    </w:rPr>
  </w:style>
  <w:style w:type="paragraph" w:styleId="Heading3">
    <w:name w:val="heading 3"/>
    <w:basedOn w:val="Normal"/>
    <w:next w:val="Normal"/>
    <w:qFormat/>
    <w:rsid w:val="00365FEB"/>
    <w:pPr>
      <w:keepNext/>
      <w:spacing w:before="240" w:after="60"/>
      <w:outlineLvl w:val="2"/>
    </w:pPr>
    <w:rPr>
      <w:rFonts w:cs="Arial"/>
      <w:b/>
      <w:bCs/>
      <w:color w:val="01916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65FEB"/>
    <w:pPr>
      <w:tabs>
        <w:tab w:val="center" w:pos="4536"/>
        <w:tab w:val="right" w:pos="9072"/>
      </w:tabs>
    </w:pPr>
    <w:rPr>
      <w:b/>
    </w:rPr>
  </w:style>
  <w:style w:type="paragraph" w:styleId="Footer">
    <w:name w:val="footer"/>
    <w:basedOn w:val="Normal"/>
    <w:rsid w:val="00365FEB"/>
    <w:pPr>
      <w:tabs>
        <w:tab w:val="center" w:pos="4536"/>
        <w:tab w:val="right" w:pos="9072"/>
      </w:tabs>
    </w:pPr>
    <w:rPr>
      <w:sz w:val="18"/>
    </w:rPr>
  </w:style>
  <w:style w:type="paragraph" w:customStyle="1" w:styleId="CopyTeyt">
    <w:name w:val="Copy Teyt"/>
    <w:basedOn w:val="Normal"/>
    <w:rsid w:val="00365FEB"/>
    <w:rPr>
      <w:spacing w:val="2"/>
    </w:rPr>
  </w:style>
  <w:style w:type="paragraph" w:customStyle="1" w:styleId="Formatvorlage18ptFettLinks25cmRechts15cm">
    <w:name w:val="Formatvorlage 18 pt Fett Links:  25 cm Rechts:  15 cm"/>
    <w:basedOn w:val="Normal"/>
    <w:rsid w:val="00365FEB"/>
    <w:rPr>
      <w:b/>
      <w:bCs/>
      <w:spacing w:val="2"/>
      <w:sz w:val="32"/>
    </w:rPr>
  </w:style>
  <w:style w:type="paragraph" w:customStyle="1" w:styleId="FormatvorlageFettBenutzerdefinierteFarbeRGB1">
    <w:name w:val="Formatvorlage Fett Benutzerdefinierte Farbe(RGB(1"/>
    <w:aliases w:val="145,109)) Links:  25 c..."/>
    <w:basedOn w:val="Normal"/>
    <w:rsid w:val="00365FEB"/>
    <w:rPr>
      <w:b/>
      <w:bCs/>
      <w:color w:val="01916D"/>
      <w:spacing w:val="2"/>
    </w:rPr>
  </w:style>
  <w:style w:type="paragraph" w:customStyle="1" w:styleId="FormatvorlageLinks25cmRechts15cm">
    <w:name w:val="Formatvorlage Links:  25 cm Rechts:  15 cm"/>
    <w:basedOn w:val="Normal"/>
    <w:rsid w:val="00365FEB"/>
    <w:rPr>
      <w:spacing w:val="2"/>
    </w:rPr>
  </w:style>
  <w:style w:type="paragraph" w:styleId="DocumentMap">
    <w:name w:val="Document Map"/>
    <w:basedOn w:val="Normal"/>
    <w:rsid w:val="00365FEB"/>
    <w:pPr>
      <w:shd w:val="clear" w:color="auto" w:fill="000080"/>
    </w:pPr>
    <w:rPr>
      <w:rFonts w:ascii="Helvetica" w:eastAsia="MS Gothic" w:hAnsi="Helvetica"/>
    </w:rPr>
  </w:style>
  <w:style w:type="paragraph" w:styleId="NormalWeb">
    <w:name w:val="Normal (Web)"/>
    <w:basedOn w:val="Normal"/>
    <w:uiPriority w:val="99"/>
    <w:semiHidden/>
    <w:unhideWhenUsed/>
    <w:rsid w:val="00FE38B6"/>
    <w:pPr>
      <w:spacing w:before="100" w:beforeAutospacing="1" w:after="100" w:afterAutospacing="1"/>
    </w:pPr>
    <w:rPr>
      <w:rFonts w:ascii="Times New Roman" w:hAnsi="Times New Roman"/>
      <w:noProof w:val="0"/>
      <w:sz w:val="24"/>
      <w:szCs w:val="24"/>
    </w:rPr>
  </w:style>
  <w:style w:type="paragraph" w:styleId="ListParagraph">
    <w:name w:val="List Paragraph"/>
    <w:basedOn w:val="Normal"/>
    <w:uiPriority w:val="34"/>
    <w:qFormat/>
    <w:rsid w:val="00CB6DC1"/>
    <w:pPr>
      <w:widowControl w:val="0"/>
      <w:ind w:left="720"/>
      <w:contextualSpacing/>
      <w:jc w:val="both"/>
    </w:pPr>
    <w:rPr>
      <w:rFonts w:ascii="Century" w:eastAsia="MS Mincho" w:hAnsi="Century"/>
      <w:noProof w:val="0"/>
      <w:kern w:val="2"/>
      <w:sz w:val="21"/>
      <w:szCs w:val="22"/>
      <w:lang w:val="en-US" w:eastAsia="ja-JP"/>
    </w:rPr>
  </w:style>
  <w:style w:type="character" w:styleId="Hyperlink">
    <w:name w:val="Hyperlink"/>
    <w:uiPriority w:val="99"/>
    <w:unhideWhenUsed/>
    <w:rsid w:val="00A42162"/>
    <w:rPr>
      <w:color w:val="0000FF"/>
      <w:u w:val="single"/>
    </w:rPr>
  </w:style>
  <w:style w:type="paragraph" w:styleId="BalloonText">
    <w:name w:val="Balloon Text"/>
    <w:basedOn w:val="Normal"/>
    <w:link w:val="BalloonTextChar"/>
    <w:uiPriority w:val="99"/>
    <w:semiHidden/>
    <w:unhideWhenUsed/>
    <w:rsid w:val="004862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21A"/>
    <w:rPr>
      <w:rFonts w:ascii="Segoe UI" w:hAnsi="Segoe UI" w:cs="Segoe UI"/>
      <w:noProof/>
      <w:sz w:val="18"/>
      <w:szCs w:val="18"/>
      <w:lang w:val="de-DE" w:eastAsia="de-DE"/>
    </w:rPr>
  </w:style>
  <w:style w:type="character" w:styleId="CommentReference">
    <w:name w:val="annotation reference"/>
    <w:basedOn w:val="DefaultParagraphFont"/>
    <w:uiPriority w:val="99"/>
    <w:semiHidden/>
    <w:unhideWhenUsed/>
    <w:rsid w:val="004849A8"/>
    <w:rPr>
      <w:sz w:val="16"/>
      <w:szCs w:val="16"/>
    </w:rPr>
  </w:style>
  <w:style w:type="paragraph" w:styleId="CommentText">
    <w:name w:val="annotation text"/>
    <w:basedOn w:val="Normal"/>
    <w:link w:val="CommentTextChar"/>
    <w:uiPriority w:val="99"/>
    <w:semiHidden/>
    <w:unhideWhenUsed/>
    <w:rsid w:val="004849A8"/>
    <w:rPr>
      <w:sz w:val="20"/>
    </w:rPr>
  </w:style>
  <w:style w:type="character" w:customStyle="1" w:styleId="CommentTextChar">
    <w:name w:val="Comment Text Char"/>
    <w:basedOn w:val="DefaultParagraphFont"/>
    <w:link w:val="CommentText"/>
    <w:uiPriority w:val="99"/>
    <w:semiHidden/>
    <w:rsid w:val="004849A8"/>
    <w:rPr>
      <w:rFonts w:ascii="Arial" w:hAnsi="Arial"/>
      <w:noProof/>
      <w:lang w:val="de-DE" w:eastAsia="de-DE"/>
    </w:rPr>
  </w:style>
  <w:style w:type="paragraph" w:styleId="CommentSubject">
    <w:name w:val="annotation subject"/>
    <w:basedOn w:val="CommentText"/>
    <w:next w:val="CommentText"/>
    <w:link w:val="CommentSubjectChar"/>
    <w:uiPriority w:val="99"/>
    <w:semiHidden/>
    <w:unhideWhenUsed/>
    <w:rsid w:val="004849A8"/>
    <w:rPr>
      <w:b/>
      <w:bCs/>
    </w:rPr>
  </w:style>
  <w:style w:type="character" w:customStyle="1" w:styleId="CommentSubjectChar">
    <w:name w:val="Comment Subject Char"/>
    <w:basedOn w:val="CommentTextChar"/>
    <w:link w:val="CommentSubject"/>
    <w:uiPriority w:val="99"/>
    <w:semiHidden/>
    <w:rsid w:val="004849A8"/>
    <w:rPr>
      <w:rFonts w:ascii="Arial" w:hAnsi="Arial"/>
      <w:b/>
      <w:bCs/>
      <w:noProof/>
      <w:lang w:val="de-DE" w:eastAsia="de-DE"/>
    </w:rPr>
  </w:style>
  <w:style w:type="character" w:customStyle="1" w:styleId="apple-converted-space">
    <w:name w:val="apple-converted-space"/>
    <w:basedOn w:val="DefaultParagraphFont"/>
    <w:rsid w:val="00A43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414312">
      <w:bodyDiv w:val="1"/>
      <w:marLeft w:val="0"/>
      <w:marRight w:val="0"/>
      <w:marTop w:val="0"/>
      <w:marBottom w:val="0"/>
      <w:divBdr>
        <w:top w:val="none" w:sz="0" w:space="0" w:color="auto"/>
        <w:left w:val="none" w:sz="0" w:space="0" w:color="auto"/>
        <w:bottom w:val="none" w:sz="0" w:space="0" w:color="auto"/>
        <w:right w:val="none" w:sz="0" w:space="0" w:color="auto"/>
      </w:divBdr>
    </w:div>
    <w:div w:id="731200400">
      <w:bodyDiv w:val="1"/>
      <w:marLeft w:val="0"/>
      <w:marRight w:val="0"/>
      <w:marTop w:val="0"/>
      <w:marBottom w:val="0"/>
      <w:divBdr>
        <w:top w:val="none" w:sz="0" w:space="0" w:color="auto"/>
        <w:left w:val="none" w:sz="0" w:space="0" w:color="auto"/>
        <w:bottom w:val="none" w:sz="0" w:space="0" w:color="auto"/>
        <w:right w:val="none" w:sz="0" w:space="0" w:color="auto"/>
      </w:divBdr>
    </w:div>
    <w:div w:id="787746704">
      <w:bodyDiv w:val="1"/>
      <w:marLeft w:val="0"/>
      <w:marRight w:val="0"/>
      <w:marTop w:val="0"/>
      <w:marBottom w:val="0"/>
      <w:divBdr>
        <w:top w:val="none" w:sz="0" w:space="0" w:color="auto"/>
        <w:left w:val="none" w:sz="0" w:space="0" w:color="auto"/>
        <w:bottom w:val="none" w:sz="0" w:space="0" w:color="auto"/>
        <w:right w:val="none" w:sz="0" w:space="0" w:color="auto"/>
      </w:divBdr>
    </w:div>
    <w:div w:id="1271401042">
      <w:bodyDiv w:val="1"/>
      <w:marLeft w:val="0"/>
      <w:marRight w:val="0"/>
      <w:marTop w:val="0"/>
      <w:marBottom w:val="0"/>
      <w:divBdr>
        <w:top w:val="none" w:sz="0" w:space="0" w:color="auto"/>
        <w:left w:val="none" w:sz="0" w:space="0" w:color="auto"/>
        <w:bottom w:val="none" w:sz="0" w:space="0" w:color="auto"/>
        <w:right w:val="none" w:sz="0" w:space="0" w:color="auto"/>
      </w:divBdr>
    </w:div>
    <w:div w:id="1289627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porter@adcomms.co.u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youtube.com/FujifilmGSEurop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ujifilm.eu/es/productos/sistemas-graficos/impresion-inkjet-de-gran-formato/p/acuity-led-1600/"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file:///C:\Users\dporter\AppData\Local\Microsoft\Windows\Temporary%20Internet%20Files\Content.Outlook\ZYL5WABL\Macintosh%20HD:Users:Zierfisch:Dropbox:Fujifilm:&#8226;%20Advertising:&#8226;%20Corporate%20Business:180%20Fujifilm%2050.%20Jubi-Feier:Print:002%20Jubila&#776;ums%20Logo:Fuji%20Jubi%2050%20Logo_Gold%20kleine%20Darstellung.jpg" TargetMode="External"/><Relationship Id="rId1" Type="http://schemas.openxmlformats.org/officeDocument/2006/relationships/image" Target="media/image3.jpeg"/><Relationship Id="rId5" Type="http://schemas.openxmlformats.org/officeDocument/2006/relationships/image" Target="media/image5.jpeg"/><Relationship Id="rId4" Type="http://schemas.openxmlformats.org/officeDocument/2006/relationships/image" Target="file:///C:\Users\dporter\AppData\Local\Microsoft\Windows\Temporary%20Internet%20Files\Content.Outlook\ZYL5WABL\Macintosh%20HD:Users:Zierfisch:Dropbox:Troop%20Server:Dropbox:Fujifilm:&#8226;%20Advertising:Fuji%20EU%20Corporate%20Design%202014:FUJIFILM_Slogan.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63D27DB7B40443A84DD9EA97E72A7C" ma:contentTypeVersion="0" ma:contentTypeDescription="Create a new document." ma:contentTypeScope="" ma:versionID="3d9582ba9156555cf823b1bb745faad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A0306-D4A3-415F-B5C9-C27DDB41F883}">
  <ds:schemaRefs>
    <ds:schemaRef ds:uri="http://schemas.openxmlformats.org/package/2006/metadata/core-properties"/>
    <ds:schemaRef ds:uri="http://purl.org/dc/dcmitype/"/>
    <ds:schemaRef ds:uri="http://schemas.microsoft.com/office/2006/documentManagement/types"/>
    <ds:schemaRef ds:uri="http://purl.org/dc/terms/"/>
    <ds:schemaRef ds:uri="http://schemas.microsoft.com/office/2006/metadata/properties"/>
    <ds:schemaRef ds:uri="http://www.w3.org/XML/1998/namespace"/>
    <ds:schemaRef ds:uri="http://schemas.microsoft.com/office/infopath/2007/PartnerControls"/>
    <ds:schemaRef ds:uri="http://purl.org/dc/elements/1.1/"/>
  </ds:schemaRefs>
</ds:datastoreItem>
</file>

<file path=customXml/itemProps2.xml><?xml version="1.0" encoding="utf-8"?>
<ds:datastoreItem xmlns:ds="http://schemas.openxmlformats.org/officeDocument/2006/customXml" ds:itemID="{DAAF5B61-AD01-47A9-A2D6-3560401F6956}">
  <ds:schemaRefs>
    <ds:schemaRef ds:uri="http://schemas.microsoft.com/sharepoint/v3/contenttype/forms"/>
  </ds:schemaRefs>
</ds:datastoreItem>
</file>

<file path=customXml/itemProps3.xml><?xml version="1.0" encoding="utf-8"?>
<ds:datastoreItem xmlns:ds="http://schemas.openxmlformats.org/officeDocument/2006/customXml" ds:itemID="{C3322E3F-E82C-471E-942D-753C75B6B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8A18FF0-CDEA-4DF4-9C53-1B05D577E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1074</Words>
  <Characters>6102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7162</CharactersWithSpaces>
  <SharedDoc>false</SharedDoc>
  <HLinks>
    <vt:vector size="30" baseType="variant">
      <vt:variant>
        <vt:i4>5570623</vt:i4>
      </vt:variant>
      <vt:variant>
        <vt:i4>6</vt:i4>
      </vt:variant>
      <vt:variant>
        <vt:i4>0</vt:i4>
      </vt:variant>
      <vt:variant>
        <vt:i4>5</vt:i4>
      </vt:variant>
      <vt:variant>
        <vt:lpwstr>mailto:dporter@adcomms.co.uk</vt:lpwstr>
      </vt:variant>
      <vt:variant>
        <vt:lpwstr/>
      </vt:variant>
      <vt:variant>
        <vt:i4>4128822</vt:i4>
      </vt:variant>
      <vt:variant>
        <vt:i4>3</vt:i4>
      </vt:variant>
      <vt:variant>
        <vt:i4>0</vt:i4>
      </vt:variant>
      <vt:variant>
        <vt:i4>5</vt:i4>
      </vt:variant>
      <vt:variant>
        <vt:lpwstr>http://www.youtube.com/FujifilmGSEurope</vt:lpwstr>
      </vt:variant>
      <vt:variant>
        <vt:lpwstr/>
      </vt:variant>
      <vt:variant>
        <vt:i4>2162784</vt:i4>
      </vt:variant>
      <vt:variant>
        <vt:i4>0</vt:i4>
      </vt:variant>
      <vt:variant>
        <vt:i4>0</vt:i4>
      </vt:variant>
      <vt:variant>
        <vt:i4>5</vt:i4>
      </vt:variant>
      <vt:variant>
        <vt:lpwstr>http://www.fujifilm.eu/eu/products/graphic-systems/</vt:lpwstr>
      </vt:variant>
      <vt:variant>
        <vt:lpwstr/>
      </vt:variant>
      <vt:variant>
        <vt:i4>541524081</vt:i4>
      </vt:variant>
      <vt:variant>
        <vt:i4>-1</vt:i4>
      </vt:variant>
      <vt:variant>
        <vt:i4>2056</vt:i4>
      </vt:variant>
      <vt:variant>
        <vt:i4>1</vt:i4>
      </vt:variant>
      <vt:variant>
        <vt:lpwstr>Macintosh HD:Users:Zierfisch:Dropbox:Troop Server:Dropbox:Fujifilm:• Advertising:Fuji EU Corporate Design 2014:FUJIFILM_Slogan.jpg</vt:lpwstr>
      </vt:variant>
      <vt:variant>
        <vt:lpwstr/>
      </vt:variant>
      <vt:variant>
        <vt:i4>56688748</vt:i4>
      </vt:variant>
      <vt:variant>
        <vt:i4>-1</vt:i4>
      </vt:variant>
      <vt:variant>
        <vt:i4>2057</vt:i4>
      </vt:variant>
      <vt:variant>
        <vt:i4>1</vt:i4>
      </vt:variant>
      <vt:variant>
        <vt:lpwstr>Macintosh HD:Users:Zierfisch:Dropbox:Fujifilm:• Advertising:• Corporate Business:180 Fujifilm 50. Jubi-Feier:Print:002 Jubiläums Logo:Fuji Jubi 50 Logo_Gold kleine Darstellung.jpg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2016-10-19T08:53:00Z</dcterms:created>
  <dcterms:modified xsi:type="dcterms:W3CDTF">2016-10-21T10:13:00Z</dcterms:modified>
  <cp:category>Press release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0x010100CB63D27DB7B40443A84DD9EA97E72A7C</vt:lpwstr>
  </property>
</Properties>
</file>