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21E8B" w14:textId="77777777" w:rsidR="007520CC" w:rsidRDefault="007520CC" w:rsidP="00F60972">
      <w:pPr>
        <w:rPr>
          <w:rFonts w:ascii="Verdana" w:hAnsi="Verdana"/>
          <w:b/>
          <w:color w:val="000000" w:themeColor="text1"/>
          <w:sz w:val="18"/>
          <w:szCs w:val="18"/>
        </w:rPr>
      </w:pPr>
    </w:p>
    <w:p w14:paraId="20E0BAAF" w14:textId="40AEEA30" w:rsidR="00C70542" w:rsidRDefault="00C05360" w:rsidP="00F60972">
      <w:pPr>
        <w:rPr>
          <w:rFonts w:ascii="Verdana" w:hAnsi="Verdana"/>
          <w:b/>
          <w:color w:val="000000" w:themeColor="text1"/>
          <w:sz w:val="18"/>
          <w:szCs w:val="18"/>
        </w:rPr>
      </w:pPr>
      <w:r>
        <w:rPr>
          <w:rFonts w:ascii="Verdana" w:hAnsi="Verdana"/>
          <w:b/>
          <w:color w:val="000000" w:themeColor="text1"/>
          <w:sz w:val="18"/>
          <w:szCs w:val="18"/>
        </w:rPr>
        <w:t>October 3</w:t>
      </w:r>
      <w:r w:rsidRPr="00C05360">
        <w:rPr>
          <w:rFonts w:ascii="Verdana" w:hAnsi="Verdana"/>
          <w:b/>
          <w:color w:val="000000" w:themeColor="text1"/>
          <w:sz w:val="18"/>
          <w:szCs w:val="18"/>
          <w:vertAlign w:val="superscript"/>
        </w:rPr>
        <w:t>rd</w:t>
      </w:r>
      <w:r>
        <w:rPr>
          <w:rFonts w:ascii="Verdana" w:hAnsi="Verdana"/>
          <w:b/>
          <w:color w:val="000000" w:themeColor="text1"/>
          <w:sz w:val="18"/>
          <w:szCs w:val="18"/>
        </w:rPr>
        <w:t xml:space="preserve"> </w:t>
      </w:r>
      <w:r w:rsidR="00F60972" w:rsidRPr="00F60972">
        <w:rPr>
          <w:rFonts w:ascii="Verdana" w:hAnsi="Verdana"/>
          <w:b/>
          <w:color w:val="000000" w:themeColor="text1"/>
          <w:sz w:val="18"/>
          <w:szCs w:val="18"/>
        </w:rPr>
        <w:t>2018</w:t>
      </w:r>
    </w:p>
    <w:p w14:paraId="2C8E86DF" w14:textId="77777777" w:rsidR="00F60972" w:rsidRDefault="00F60972" w:rsidP="00F60972">
      <w:pPr>
        <w:rPr>
          <w:rFonts w:ascii="Verdana" w:hAnsi="Verdana"/>
          <w:b/>
          <w:color w:val="000000" w:themeColor="text1"/>
          <w:sz w:val="18"/>
          <w:szCs w:val="18"/>
        </w:rPr>
      </w:pPr>
    </w:p>
    <w:p w14:paraId="4AEBA576" w14:textId="77777777" w:rsidR="007520CC" w:rsidRPr="00F60972" w:rsidRDefault="007520CC" w:rsidP="00F60972">
      <w:pPr>
        <w:rPr>
          <w:rFonts w:ascii="Verdana" w:hAnsi="Verdana"/>
          <w:b/>
          <w:color w:val="000000" w:themeColor="text1"/>
          <w:sz w:val="18"/>
          <w:szCs w:val="18"/>
        </w:rPr>
      </w:pPr>
    </w:p>
    <w:p w14:paraId="20E0BAB0" w14:textId="77777777" w:rsidR="00A2547D" w:rsidRPr="006D6411" w:rsidRDefault="00A2547D" w:rsidP="00DE362E">
      <w:pPr>
        <w:spacing w:line="360" w:lineRule="auto"/>
        <w:jc w:val="center"/>
        <w:rPr>
          <w:rFonts w:ascii="Verdana" w:hAnsi="Verdana"/>
          <w:b/>
          <w:color w:val="000000" w:themeColor="text1"/>
          <w:sz w:val="22"/>
        </w:rPr>
      </w:pPr>
    </w:p>
    <w:p w14:paraId="20E0BAB1" w14:textId="77777777" w:rsidR="001521E4" w:rsidRPr="006D6411" w:rsidRDefault="00D42E64" w:rsidP="00DE362E">
      <w:pPr>
        <w:spacing w:line="360" w:lineRule="auto"/>
        <w:jc w:val="center"/>
        <w:rPr>
          <w:rFonts w:ascii="Verdana" w:hAnsi="Verdana"/>
          <w:b/>
          <w:color w:val="000000" w:themeColor="text1"/>
          <w:sz w:val="28"/>
          <w:szCs w:val="28"/>
        </w:rPr>
      </w:pPr>
      <w:r>
        <w:rPr>
          <w:rFonts w:ascii="Verdana" w:hAnsi="Verdana"/>
          <w:b/>
          <w:color w:val="000000" w:themeColor="text1"/>
          <w:sz w:val="28"/>
          <w:szCs w:val="28"/>
        </w:rPr>
        <w:t xml:space="preserve">Cleaner, faster, safer: </w:t>
      </w:r>
      <w:r w:rsidR="00C176CB" w:rsidRPr="006D6411">
        <w:rPr>
          <w:rFonts w:ascii="Verdana" w:hAnsi="Verdana"/>
          <w:b/>
          <w:color w:val="000000" w:themeColor="text1"/>
          <w:sz w:val="28"/>
          <w:szCs w:val="28"/>
        </w:rPr>
        <w:t xml:space="preserve">Berry Global </w:t>
      </w:r>
      <w:r w:rsidR="006D6411">
        <w:rPr>
          <w:rFonts w:ascii="Verdana" w:hAnsi="Verdana"/>
          <w:b/>
          <w:color w:val="000000" w:themeColor="text1"/>
          <w:sz w:val="28"/>
          <w:szCs w:val="28"/>
        </w:rPr>
        <w:t>e</w:t>
      </w:r>
      <w:r w:rsidR="00B418E5" w:rsidRPr="006D6411">
        <w:rPr>
          <w:rFonts w:ascii="Verdana" w:hAnsi="Verdana"/>
          <w:b/>
          <w:color w:val="000000" w:themeColor="text1"/>
          <w:sz w:val="28"/>
          <w:szCs w:val="28"/>
        </w:rPr>
        <w:t xml:space="preserve">liminates </w:t>
      </w:r>
      <w:r w:rsidR="006D6411">
        <w:rPr>
          <w:rFonts w:ascii="Verdana" w:hAnsi="Verdana"/>
          <w:b/>
          <w:color w:val="000000" w:themeColor="text1"/>
          <w:sz w:val="28"/>
          <w:szCs w:val="28"/>
        </w:rPr>
        <w:t>s</w:t>
      </w:r>
      <w:r w:rsidR="00B418E5" w:rsidRPr="006D6411">
        <w:rPr>
          <w:rFonts w:ascii="Verdana" w:hAnsi="Verdana"/>
          <w:b/>
          <w:color w:val="000000" w:themeColor="text1"/>
          <w:sz w:val="28"/>
          <w:szCs w:val="28"/>
        </w:rPr>
        <w:t xml:space="preserve">tatic </w:t>
      </w:r>
      <w:r w:rsidR="006D6411">
        <w:rPr>
          <w:rFonts w:ascii="Verdana" w:hAnsi="Verdana"/>
          <w:b/>
          <w:color w:val="000000" w:themeColor="text1"/>
          <w:sz w:val="28"/>
          <w:szCs w:val="28"/>
        </w:rPr>
        <w:t>i</w:t>
      </w:r>
      <w:r w:rsidR="00B418E5" w:rsidRPr="006D6411">
        <w:rPr>
          <w:rFonts w:ascii="Verdana" w:hAnsi="Verdana"/>
          <w:b/>
          <w:color w:val="000000" w:themeColor="text1"/>
          <w:sz w:val="28"/>
          <w:szCs w:val="28"/>
        </w:rPr>
        <w:t xml:space="preserve">ssues with </w:t>
      </w:r>
      <w:proofErr w:type="spellStart"/>
      <w:r w:rsidR="00B418E5" w:rsidRPr="006D6411">
        <w:rPr>
          <w:rFonts w:ascii="Verdana" w:hAnsi="Verdana"/>
          <w:b/>
          <w:color w:val="000000" w:themeColor="text1"/>
          <w:sz w:val="28"/>
          <w:szCs w:val="28"/>
        </w:rPr>
        <w:t>Meech</w:t>
      </w:r>
      <w:r w:rsidR="006D6411">
        <w:rPr>
          <w:rFonts w:ascii="Verdana" w:hAnsi="Verdana"/>
          <w:b/>
          <w:color w:val="000000" w:themeColor="text1"/>
          <w:sz w:val="28"/>
          <w:szCs w:val="28"/>
        </w:rPr>
        <w:t>’s</w:t>
      </w:r>
      <w:proofErr w:type="spellEnd"/>
      <w:r w:rsidR="00B418E5" w:rsidRPr="006D6411">
        <w:rPr>
          <w:rFonts w:ascii="Verdana" w:hAnsi="Verdana"/>
          <w:b/>
          <w:color w:val="000000" w:themeColor="text1"/>
          <w:sz w:val="28"/>
          <w:szCs w:val="28"/>
        </w:rPr>
        <w:t xml:space="preserve"> Hyperion </w:t>
      </w:r>
      <w:r w:rsidR="006D6411">
        <w:rPr>
          <w:rFonts w:ascii="Verdana" w:hAnsi="Verdana"/>
          <w:b/>
          <w:color w:val="000000" w:themeColor="text1"/>
          <w:sz w:val="28"/>
          <w:szCs w:val="28"/>
        </w:rPr>
        <w:t>p</w:t>
      </w:r>
      <w:r w:rsidR="004537DA" w:rsidRPr="006D6411">
        <w:rPr>
          <w:rFonts w:ascii="Verdana" w:hAnsi="Verdana"/>
          <w:b/>
          <w:color w:val="000000" w:themeColor="text1"/>
          <w:sz w:val="28"/>
          <w:szCs w:val="28"/>
        </w:rPr>
        <w:t xml:space="preserve">roducts </w:t>
      </w:r>
    </w:p>
    <w:p w14:paraId="20E0BAB2" w14:textId="77777777" w:rsidR="00715B70" w:rsidRDefault="00715B70" w:rsidP="00C14BEA">
      <w:pPr>
        <w:spacing w:line="276" w:lineRule="auto"/>
        <w:rPr>
          <w:rFonts w:ascii="Calibri" w:hAnsi="Calibri"/>
          <w:szCs w:val="24"/>
        </w:rPr>
      </w:pPr>
    </w:p>
    <w:p w14:paraId="28580517" w14:textId="77777777" w:rsidR="007520CC" w:rsidRPr="000A54BE" w:rsidRDefault="007520CC" w:rsidP="00C14BEA">
      <w:pPr>
        <w:spacing w:line="276" w:lineRule="auto"/>
        <w:rPr>
          <w:rFonts w:ascii="Calibri" w:hAnsi="Calibri"/>
          <w:szCs w:val="24"/>
        </w:rPr>
      </w:pPr>
    </w:p>
    <w:p w14:paraId="20E0BAB4" w14:textId="682FA37D" w:rsidR="00C70542" w:rsidRPr="00B1266C" w:rsidRDefault="00A2049B" w:rsidP="0083713F">
      <w:pPr>
        <w:spacing w:line="360" w:lineRule="auto"/>
        <w:jc w:val="both"/>
        <w:rPr>
          <w:rFonts w:ascii="Verdana" w:hAnsi="Verdana"/>
          <w:sz w:val="18"/>
          <w:szCs w:val="18"/>
        </w:rPr>
      </w:pPr>
      <w:r>
        <w:rPr>
          <w:rFonts w:ascii="Verdana" w:hAnsi="Verdana"/>
          <w:sz w:val="18"/>
          <w:szCs w:val="18"/>
        </w:rPr>
        <w:t xml:space="preserve">Headquartered in Evansville, </w:t>
      </w:r>
      <w:r w:rsidR="006D6411" w:rsidRPr="00B1266C">
        <w:rPr>
          <w:rFonts w:ascii="Verdana" w:hAnsi="Verdana"/>
          <w:sz w:val="18"/>
          <w:szCs w:val="18"/>
        </w:rPr>
        <w:t>Indiana</w:t>
      </w:r>
      <w:r>
        <w:rPr>
          <w:rFonts w:ascii="Verdana" w:hAnsi="Verdana"/>
          <w:sz w:val="18"/>
          <w:szCs w:val="18"/>
        </w:rPr>
        <w:t>.</w:t>
      </w:r>
      <w:r w:rsidR="006D6411" w:rsidRPr="00B1266C">
        <w:rPr>
          <w:rFonts w:ascii="Verdana" w:hAnsi="Verdana"/>
          <w:sz w:val="18"/>
          <w:szCs w:val="18"/>
        </w:rPr>
        <w:t xml:space="preserve"> </w:t>
      </w:r>
      <w:r w:rsidR="0083713F">
        <w:rPr>
          <w:rFonts w:ascii="Verdana" w:hAnsi="Verdana"/>
          <w:sz w:val="18"/>
          <w:szCs w:val="18"/>
        </w:rPr>
        <w:t xml:space="preserve">Berry Global is </w:t>
      </w:r>
      <w:r w:rsidR="00715B70" w:rsidRPr="00B1266C">
        <w:rPr>
          <w:rFonts w:ascii="Verdana" w:hAnsi="Verdana"/>
          <w:sz w:val="18"/>
          <w:szCs w:val="18"/>
        </w:rPr>
        <w:t xml:space="preserve">a </w:t>
      </w:r>
      <w:r w:rsidR="006D6411">
        <w:rPr>
          <w:rFonts w:ascii="Verdana" w:hAnsi="Verdana"/>
          <w:sz w:val="18"/>
          <w:szCs w:val="18"/>
        </w:rPr>
        <w:t>world</w:t>
      </w:r>
      <w:r w:rsidR="006D6411" w:rsidRPr="00B1266C">
        <w:rPr>
          <w:rFonts w:ascii="Verdana" w:hAnsi="Verdana"/>
          <w:sz w:val="18"/>
          <w:szCs w:val="18"/>
        </w:rPr>
        <w:t xml:space="preserve"> </w:t>
      </w:r>
      <w:r w:rsidR="00715B70" w:rsidRPr="00B1266C">
        <w:rPr>
          <w:rFonts w:ascii="Verdana" w:hAnsi="Verdana"/>
          <w:sz w:val="18"/>
          <w:szCs w:val="18"/>
        </w:rPr>
        <w:t>leader in packaging and protection solutions</w:t>
      </w:r>
      <w:r w:rsidR="0083713F">
        <w:rPr>
          <w:rFonts w:ascii="Verdana" w:hAnsi="Verdana"/>
          <w:sz w:val="18"/>
          <w:szCs w:val="18"/>
        </w:rPr>
        <w:t>. With</w:t>
      </w:r>
      <w:r w:rsidR="006D6411" w:rsidRPr="00B1266C">
        <w:rPr>
          <w:rFonts w:ascii="Verdana" w:hAnsi="Verdana"/>
          <w:sz w:val="18"/>
          <w:szCs w:val="18"/>
        </w:rPr>
        <w:t xml:space="preserve"> </w:t>
      </w:r>
      <w:r w:rsidR="006D6411">
        <w:rPr>
          <w:rFonts w:ascii="Verdana" w:hAnsi="Verdana"/>
          <w:sz w:val="18"/>
          <w:szCs w:val="18"/>
        </w:rPr>
        <w:t xml:space="preserve">131 facilities </w:t>
      </w:r>
      <w:r w:rsidR="006D6411" w:rsidRPr="00B1266C">
        <w:rPr>
          <w:rFonts w:ascii="Verdana" w:hAnsi="Verdana"/>
          <w:sz w:val="18"/>
          <w:szCs w:val="18"/>
        </w:rPr>
        <w:t>and more than 23,000 employees</w:t>
      </w:r>
      <w:r w:rsidR="006D6411">
        <w:rPr>
          <w:rFonts w:ascii="Verdana" w:hAnsi="Verdana"/>
          <w:sz w:val="18"/>
          <w:szCs w:val="18"/>
        </w:rPr>
        <w:t xml:space="preserve"> across the globe</w:t>
      </w:r>
      <w:r w:rsidR="0083713F">
        <w:rPr>
          <w:rFonts w:ascii="Verdana" w:hAnsi="Verdana"/>
          <w:sz w:val="18"/>
          <w:szCs w:val="18"/>
        </w:rPr>
        <w:t>, t</w:t>
      </w:r>
      <w:r w:rsidR="006D6411" w:rsidRPr="00B1266C">
        <w:rPr>
          <w:rFonts w:ascii="Verdana" w:hAnsi="Verdana"/>
          <w:sz w:val="18"/>
          <w:szCs w:val="18"/>
        </w:rPr>
        <w:t xml:space="preserve">he company manufactures and sells plastic consumer packaging, non-woven specialty materials and engineered materials to more than 2,500 clients, including </w:t>
      </w:r>
      <w:r w:rsidR="006D6411" w:rsidRPr="005C5DAE">
        <w:rPr>
          <w:rFonts w:ascii="Verdana" w:hAnsi="Verdana"/>
          <w:sz w:val="18"/>
          <w:szCs w:val="18"/>
        </w:rPr>
        <w:t>Walmart, Coca-Cola, and Procter &amp; Gamble.</w:t>
      </w:r>
      <w:r w:rsidR="006D6411">
        <w:rPr>
          <w:rFonts w:ascii="Verdana" w:hAnsi="Verdana"/>
          <w:sz w:val="18"/>
          <w:szCs w:val="18"/>
        </w:rPr>
        <w:t xml:space="preserve"> </w:t>
      </w:r>
      <w:r w:rsidR="00260308">
        <w:rPr>
          <w:rFonts w:ascii="Verdana" w:hAnsi="Verdana"/>
          <w:sz w:val="18"/>
          <w:szCs w:val="18"/>
        </w:rPr>
        <w:t xml:space="preserve">With </w:t>
      </w:r>
      <w:r w:rsidR="0083713F">
        <w:rPr>
          <w:rFonts w:ascii="Verdana" w:hAnsi="Verdana"/>
          <w:sz w:val="18"/>
          <w:szCs w:val="18"/>
        </w:rPr>
        <w:t>a</w:t>
      </w:r>
      <w:r w:rsidR="006D6411" w:rsidRPr="00B1266C">
        <w:rPr>
          <w:rFonts w:ascii="Verdana" w:hAnsi="Verdana"/>
          <w:sz w:val="18"/>
          <w:szCs w:val="18"/>
        </w:rPr>
        <w:t xml:space="preserve"> proven history of excellence in packaging manufacturing</w:t>
      </w:r>
      <w:r w:rsidR="00950F19">
        <w:rPr>
          <w:rFonts w:ascii="Verdana" w:hAnsi="Verdana"/>
          <w:sz w:val="18"/>
          <w:szCs w:val="18"/>
        </w:rPr>
        <w:t xml:space="preserve"> and an ever-present</w:t>
      </w:r>
      <w:r w:rsidR="00260308">
        <w:rPr>
          <w:rFonts w:ascii="Verdana" w:hAnsi="Verdana"/>
          <w:sz w:val="18"/>
          <w:szCs w:val="18"/>
        </w:rPr>
        <w:t>,</w:t>
      </w:r>
      <w:r w:rsidR="00950F19">
        <w:rPr>
          <w:rFonts w:ascii="Verdana" w:hAnsi="Verdana"/>
          <w:sz w:val="18"/>
          <w:szCs w:val="18"/>
        </w:rPr>
        <w:t xml:space="preserve"> demanding</w:t>
      </w:r>
      <w:r w:rsidR="00260308">
        <w:rPr>
          <w:rFonts w:ascii="Verdana" w:hAnsi="Verdana"/>
          <w:sz w:val="18"/>
          <w:szCs w:val="18"/>
        </w:rPr>
        <w:t>,</w:t>
      </w:r>
      <w:r w:rsidR="00950F19">
        <w:rPr>
          <w:rFonts w:ascii="Verdana" w:hAnsi="Verdana"/>
          <w:sz w:val="18"/>
          <w:szCs w:val="18"/>
        </w:rPr>
        <w:t xml:space="preserve"> </w:t>
      </w:r>
      <w:r w:rsidR="00260308">
        <w:rPr>
          <w:rFonts w:ascii="Verdana" w:hAnsi="Verdana"/>
          <w:sz w:val="18"/>
          <w:szCs w:val="18"/>
        </w:rPr>
        <w:t>high-</w:t>
      </w:r>
      <w:r w:rsidR="00950F19">
        <w:rPr>
          <w:rFonts w:ascii="Verdana" w:hAnsi="Verdana"/>
          <w:sz w:val="18"/>
          <w:szCs w:val="18"/>
        </w:rPr>
        <w:t>profile customer base</w:t>
      </w:r>
      <w:r w:rsidR="006D6411" w:rsidRPr="00B1266C">
        <w:rPr>
          <w:rFonts w:ascii="Verdana" w:hAnsi="Verdana"/>
          <w:sz w:val="18"/>
          <w:szCs w:val="18"/>
        </w:rPr>
        <w:t>, Berry Global is committed to its mission of ‘</w:t>
      </w:r>
      <w:r w:rsidR="00260308">
        <w:rPr>
          <w:rFonts w:ascii="Verdana" w:hAnsi="Verdana"/>
          <w:sz w:val="18"/>
          <w:szCs w:val="18"/>
        </w:rPr>
        <w:t>a</w:t>
      </w:r>
      <w:r w:rsidR="00260308" w:rsidRPr="00B1266C">
        <w:rPr>
          <w:rFonts w:ascii="Verdana" w:hAnsi="Verdana"/>
          <w:sz w:val="18"/>
          <w:szCs w:val="18"/>
        </w:rPr>
        <w:t xml:space="preserve">lways </w:t>
      </w:r>
      <w:r w:rsidR="006D6411" w:rsidRPr="00B1266C">
        <w:rPr>
          <w:rFonts w:ascii="Verdana" w:hAnsi="Verdana"/>
          <w:sz w:val="18"/>
          <w:szCs w:val="18"/>
        </w:rPr>
        <w:t xml:space="preserve">advancing to protect what’s important.’ </w:t>
      </w:r>
      <w:r w:rsidR="00950F19">
        <w:rPr>
          <w:rFonts w:ascii="Verdana" w:hAnsi="Verdana"/>
          <w:sz w:val="18"/>
          <w:szCs w:val="18"/>
        </w:rPr>
        <w:t>In 2014, t</w:t>
      </w:r>
      <w:r w:rsidR="006D6411">
        <w:rPr>
          <w:rFonts w:ascii="Verdana" w:hAnsi="Verdana"/>
          <w:sz w:val="18"/>
          <w:szCs w:val="18"/>
        </w:rPr>
        <w:t xml:space="preserve">o maintain and </w:t>
      </w:r>
      <w:r w:rsidR="00260308">
        <w:rPr>
          <w:rFonts w:ascii="Verdana" w:hAnsi="Verdana"/>
          <w:sz w:val="18"/>
          <w:szCs w:val="18"/>
        </w:rPr>
        <w:t>improve</w:t>
      </w:r>
      <w:r w:rsidR="006D6411">
        <w:rPr>
          <w:rFonts w:ascii="Verdana" w:hAnsi="Verdana"/>
          <w:sz w:val="18"/>
          <w:szCs w:val="18"/>
        </w:rPr>
        <w:t xml:space="preserve"> health and safety and efficiency in production, the company invested in </w:t>
      </w:r>
      <w:proofErr w:type="spellStart"/>
      <w:r w:rsidR="006D6411">
        <w:rPr>
          <w:rFonts w:ascii="Verdana" w:hAnsi="Verdana"/>
          <w:sz w:val="18"/>
          <w:szCs w:val="18"/>
        </w:rPr>
        <w:t>Meech’s</w:t>
      </w:r>
      <w:proofErr w:type="spellEnd"/>
      <w:r w:rsidR="006D6411">
        <w:rPr>
          <w:rFonts w:ascii="Verdana" w:hAnsi="Verdana"/>
          <w:sz w:val="18"/>
          <w:szCs w:val="18"/>
        </w:rPr>
        <w:t xml:space="preserve"> Hyperion 929IPS and 97</w:t>
      </w:r>
      <w:r w:rsidR="00F60972">
        <w:rPr>
          <w:rFonts w:ascii="Verdana" w:hAnsi="Verdana"/>
          <w:sz w:val="18"/>
          <w:szCs w:val="18"/>
        </w:rPr>
        <w:t>1</w:t>
      </w:r>
      <w:r w:rsidR="006D6411">
        <w:rPr>
          <w:rFonts w:ascii="Verdana" w:hAnsi="Verdana"/>
          <w:sz w:val="18"/>
          <w:szCs w:val="18"/>
        </w:rPr>
        <w:t>IPS pulsed DC ionizing bars</w:t>
      </w:r>
      <w:r w:rsidR="00260308">
        <w:rPr>
          <w:rFonts w:ascii="Verdana" w:hAnsi="Verdana"/>
          <w:sz w:val="18"/>
          <w:szCs w:val="18"/>
        </w:rPr>
        <w:t>.</w:t>
      </w:r>
      <w:r w:rsidR="00464629">
        <w:rPr>
          <w:rFonts w:ascii="Verdana" w:hAnsi="Verdana"/>
          <w:sz w:val="18"/>
          <w:szCs w:val="18"/>
        </w:rPr>
        <w:t xml:space="preserve"> </w:t>
      </w:r>
    </w:p>
    <w:p w14:paraId="20E0BAB5" w14:textId="77777777" w:rsidR="00A05F72" w:rsidRPr="00B1266C" w:rsidRDefault="00A05F72" w:rsidP="0083713F">
      <w:pPr>
        <w:spacing w:line="360" w:lineRule="auto"/>
        <w:jc w:val="both"/>
        <w:rPr>
          <w:rFonts w:ascii="Verdana" w:hAnsi="Verdana"/>
          <w:sz w:val="18"/>
          <w:szCs w:val="18"/>
        </w:rPr>
      </w:pPr>
    </w:p>
    <w:p w14:paraId="20E0BAB6" w14:textId="77777777" w:rsidR="00464629" w:rsidRDefault="000A54BE" w:rsidP="0083713F">
      <w:pPr>
        <w:spacing w:line="360" w:lineRule="auto"/>
        <w:jc w:val="both"/>
        <w:rPr>
          <w:rFonts w:ascii="Verdana" w:hAnsi="Verdana" w:cstheme="minorHAnsi"/>
          <w:sz w:val="18"/>
          <w:szCs w:val="18"/>
        </w:rPr>
      </w:pPr>
      <w:r w:rsidRPr="00B1266C">
        <w:rPr>
          <w:rFonts w:ascii="Verdana" w:hAnsi="Verdana" w:cstheme="minorHAnsi"/>
          <w:sz w:val="18"/>
          <w:szCs w:val="18"/>
        </w:rPr>
        <w:t>After experiencing</w:t>
      </w:r>
      <w:r w:rsidR="00FA2149" w:rsidRPr="00B1266C">
        <w:rPr>
          <w:rFonts w:ascii="Verdana" w:hAnsi="Verdana" w:cstheme="minorHAnsi"/>
          <w:sz w:val="18"/>
          <w:szCs w:val="18"/>
        </w:rPr>
        <w:t xml:space="preserve"> </w:t>
      </w:r>
      <w:r w:rsidRPr="00B1266C">
        <w:rPr>
          <w:rFonts w:ascii="Verdana" w:hAnsi="Verdana" w:cstheme="minorHAnsi"/>
          <w:sz w:val="18"/>
          <w:szCs w:val="18"/>
        </w:rPr>
        <w:t xml:space="preserve">static </w:t>
      </w:r>
      <w:r w:rsidR="00FA2149" w:rsidRPr="00B1266C">
        <w:rPr>
          <w:rFonts w:ascii="Verdana" w:hAnsi="Verdana" w:cstheme="minorHAnsi"/>
          <w:sz w:val="18"/>
          <w:szCs w:val="18"/>
        </w:rPr>
        <w:t>charg</w:t>
      </w:r>
      <w:r w:rsidR="0083713F">
        <w:rPr>
          <w:rFonts w:ascii="Verdana" w:hAnsi="Verdana" w:cstheme="minorHAnsi"/>
          <w:sz w:val="18"/>
          <w:szCs w:val="18"/>
        </w:rPr>
        <w:t>e</w:t>
      </w:r>
      <w:r w:rsidR="00FA2149" w:rsidRPr="00B1266C">
        <w:rPr>
          <w:rFonts w:ascii="Verdana" w:hAnsi="Verdana" w:cstheme="minorHAnsi"/>
          <w:sz w:val="18"/>
          <w:szCs w:val="18"/>
        </w:rPr>
        <w:t xml:space="preserve"> build up on </w:t>
      </w:r>
      <w:r w:rsidR="00494334">
        <w:rPr>
          <w:rFonts w:ascii="Verdana" w:hAnsi="Verdana" w:cstheme="minorHAnsi"/>
          <w:sz w:val="18"/>
          <w:szCs w:val="18"/>
        </w:rPr>
        <w:t>bulk packaging</w:t>
      </w:r>
      <w:r w:rsidR="00A514A7">
        <w:rPr>
          <w:rFonts w:ascii="Verdana" w:hAnsi="Verdana" w:cstheme="minorHAnsi"/>
          <w:sz w:val="18"/>
          <w:szCs w:val="18"/>
        </w:rPr>
        <w:t xml:space="preserve"> </w:t>
      </w:r>
      <w:r w:rsidR="00FA2149" w:rsidRPr="00B1266C">
        <w:rPr>
          <w:rFonts w:ascii="Verdana" w:hAnsi="Verdana" w:cstheme="minorHAnsi"/>
          <w:sz w:val="18"/>
          <w:szCs w:val="18"/>
        </w:rPr>
        <w:t>equipment</w:t>
      </w:r>
      <w:r w:rsidRPr="00B1266C">
        <w:rPr>
          <w:rFonts w:ascii="Verdana" w:hAnsi="Verdana" w:cstheme="minorHAnsi"/>
          <w:sz w:val="18"/>
          <w:szCs w:val="18"/>
        </w:rPr>
        <w:t xml:space="preserve"> </w:t>
      </w:r>
      <w:r w:rsidRPr="00B1266C">
        <w:rPr>
          <w:rFonts w:ascii="Verdana" w:hAnsi="Verdana" w:cstheme="minorHAnsi"/>
          <w:color w:val="000000" w:themeColor="text1"/>
          <w:sz w:val="18"/>
          <w:szCs w:val="18"/>
        </w:rPr>
        <w:t>and being aware of the negative effects that it can have</w:t>
      </w:r>
      <w:r w:rsidR="0055178B" w:rsidRPr="00B1266C">
        <w:rPr>
          <w:rFonts w:ascii="Verdana" w:hAnsi="Verdana" w:cstheme="minorHAnsi"/>
          <w:color w:val="000000" w:themeColor="text1"/>
          <w:sz w:val="18"/>
          <w:szCs w:val="18"/>
        </w:rPr>
        <w:t xml:space="preserve"> on </w:t>
      </w:r>
      <w:r w:rsidR="00A05F72" w:rsidRPr="00B1266C">
        <w:rPr>
          <w:rFonts w:ascii="Verdana" w:hAnsi="Verdana" w:cstheme="minorHAnsi"/>
          <w:color w:val="000000" w:themeColor="text1"/>
          <w:sz w:val="18"/>
          <w:szCs w:val="18"/>
        </w:rPr>
        <w:t>safety</w:t>
      </w:r>
      <w:r w:rsidRPr="00B1266C">
        <w:rPr>
          <w:rFonts w:ascii="Verdana" w:hAnsi="Verdana" w:cstheme="minorHAnsi"/>
          <w:color w:val="000000" w:themeColor="text1"/>
          <w:sz w:val="18"/>
          <w:szCs w:val="18"/>
        </w:rPr>
        <w:t>,</w:t>
      </w:r>
      <w:r w:rsidR="00AB49B0" w:rsidRPr="00B1266C">
        <w:rPr>
          <w:rFonts w:ascii="Verdana" w:hAnsi="Verdana" w:cstheme="minorHAnsi"/>
          <w:color w:val="000000" w:themeColor="text1"/>
          <w:sz w:val="18"/>
          <w:szCs w:val="18"/>
        </w:rPr>
        <w:t xml:space="preserve"> cleanliness, and production,</w:t>
      </w:r>
      <w:r w:rsidRPr="00B1266C">
        <w:rPr>
          <w:rFonts w:ascii="Verdana" w:hAnsi="Verdana" w:cstheme="minorHAnsi"/>
          <w:color w:val="000000" w:themeColor="text1"/>
          <w:sz w:val="18"/>
          <w:szCs w:val="18"/>
        </w:rPr>
        <w:t xml:space="preserve"> </w:t>
      </w:r>
      <w:r w:rsidR="006D25E8" w:rsidRPr="00B1266C">
        <w:rPr>
          <w:rFonts w:ascii="Verdana" w:hAnsi="Verdana" w:cstheme="minorHAnsi"/>
          <w:color w:val="000000" w:themeColor="text1"/>
          <w:sz w:val="18"/>
          <w:szCs w:val="18"/>
        </w:rPr>
        <w:t>Berry Global</w:t>
      </w:r>
      <w:r w:rsidRPr="00B1266C">
        <w:rPr>
          <w:rFonts w:ascii="Verdana" w:hAnsi="Verdana" w:cstheme="minorHAnsi"/>
          <w:color w:val="000000" w:themeColor="text1"/>
          <w:sz w:val="18"/>
          <w:szCs w:val="18"/>
        </w:rPr>
        <w:t xml:space="preserve"> </w:t>
      </w:r>
      <w:r w:rsidR="00D65FB7" w:rsidRPr="00B1266C">
        <w:rPr>
          <w:rFonts w:ascii="Verdana" w:hAnsi="Verdana" w:cstheme="minorHAnsi"/>
          <w:sz w:val="18"/>
          <w:szCs w:val="18"/>
        </w:rPr>
        <w:t>recognized</w:t>
      </w:r>
      <w:r w:rsidRPr="00B1266C">
        <w:rPr>
          <w:rFonts w:ascii="Verdana" w:hAnsi="Verdana" w:cstheme="minorHAnsi"/>
          <w:sz w:val="18"/>
          <w:szCs w:val="18"/>
        </w:rPr>
        <w:t xml:space="preserve"> the need for an effective anti-static solution</w:t>
      </w:r>
      <w:r w:rsidR="000D0846" w:rsidRPr="00B1266C">
        <w:rPr>
          <w:rFonts w:ascii="Verdana" w:hAnsi="Verdana" w:cstheme="minorHAnsi"/>
          <w:sz w:val="18"/>
          <w:szCs w:val="18"/>
        </w:rPr>
        <w:t>.</w:t>
      </w:r>
      <w:r w:rsidR="00464629">
        <w:rPr>
          <w:rFonts w:ascii="Verdana" w:hAnsi="Verdana" w:cstheme="minorHAnsi"/>
          <w:sz w:val="18"/>
          <w:szCs w:val="18"/>
        </w:rPr>
        <w:t xml:space="preserve"> </w:t>
      </w:r>
    </w:p>
    <w:p w14:paraId="20E0BAB7" w14:textId="77777777" w:rsidR="00464629" w:rsidRDefault="00464629" w:rsidP="0083713F">
      <w:pPr>
        <w:spacing w:line="360" w:lineRule="auto"/>
        <w:jc w:val="both"/>
        <w:rPr>
          <w:rFonts w:ascii="Verdana" w:hAnsi="Verdana" w:cstheme="minorHAnsi"/>
          <w:sz w:val="18"/>
          <w:szCs w:val="18"/>
        </w:rPr>
      </w:pPr>
      <w:r>
        <w:rPr>
          <w:rFonts w:ascii="Verdana" w:hAnsi="Verdana" w:cstheme="minorHAnsi"/>
          <w:sz w:val="18"/>
          <w:szCs w:val="18"/>
        </w:rPr>
        <w:t xml:space="preserve"> </w:t>
      </w:r>
    </w:p>
    <w:p w14:paraId="579C9C7D" w14:textId="77777777" w:rsidR="007105BC" w:rsidRPr="003A2607" w:rsidRDefault="007105BC" w:rsidP="007105BC">
      <w:pPr>
        <w:spacing w:line="360" w:lineRule="auto"/>
        <w:jc w:val="both"/>
        <w:rPr>
          <w:rFonts w:ascii="Verdana" w:hAnsi="Verdana" w:cstheme="minorHAnsi"/>
          <w:sz w:val="18"/>
          <w:szCs w:val="18"/>
          <w:lang w:val="en-GB"/>
        </w:rPr>
      </w:pPr>
      <w:r w:rsidRPr="003A2607">
        <w:rPr>
          <w:rFonts w:ascii="Verdana" w:hAnsi="Verdana" w:cstheme="minorHAnsi"/>
          <w:sz w:val="18"/>
          <w:szCs w:val="18"/>
          <w:lang w:val="en-GB"/>
        </w:rPr>
        <w:t>Michael Hunt, Environmental Health and Safety Coordina</w:t>
      </w:r>
      <w:bookmarkStart w:id="0" w:name="_GoBack"/>
      <w:bookmarkEnd w:id="0"/>
      <w:r w:rsidRPr="003A2607">
        <w:rPr>
          <w:rFonts w:ascii="Verdana" w:hAnsi="Verdana" w:cstheme="minorHAnsi"/>
          <w:sz w:val="18"/>
          <w:szCs w:val="18"/>
          <w:lang w:val="en-GB"/>
        </w:rPr>
        <w:t>tor at Berry Global explains: “In our injection moulding process, product</w:t>
      </w:r>
      <w:r>
        <w:rPr>
          <w:rFonts w:ascii="Verdana" w:hAnsi="Verdana" w:cstheme="minorHAnsi"/>
          <w:sz w:val="18"/>
          <w:szCs w:val="18"/>
          <w:lang w:val="en-GB"/>
        </w:rPr>
        <w:t>s are</w:t>
      </w:r>
      <w:r w:rsidRPr="003A2607">
        <w:rPr>
          <w:rFonts w:ascii="Verdana" w:hAnsi="Verdana" w:cstheme="minorHAnsi"/>
          <w:sz w:val="18"/>
          <w:szCs w:val="18"/>
          <w:lang w:val="en-GB"/>
        </w:rPr>
        <w:t xml:space="preserve"> processed through various forms of packaging, in</w:t>
      </w:r>
      <w:r>
        <w:rPr>
          <w:rFonts w:ascii="Verdana" w:hAnsi="Verdana" w:cstheme="minorHAnsi"/>
          <w:sz w:val="18"/>
          <w:szCs w:val="18"/>
          <w:lang w:val="en-GB"/>
        </w:rPr>
        <w:t>cluding plastic containers and</w:t>
      </w:r>
      <w:r w:rsidRPr="003A2607">
        <w:rPr>
          <w:rFonts w:ascii="Verdana" w:hAnsi="Verdana" w:cstheme="minorHAnsi"/>
          <w:sz w:val="18"/>
          <w:szCs w:val="18"/>
          <w:lang w:val="en-GB"/>
        </w:rPr>
        <w:t xml:space="preserve"> corrugated </w:t>
      </w:r>
      <w:proofErr w:type="spellStart"/>
      <w:r w:rsidRPr="003A2607">
        <w:rPr>
          <w:rFonts w:ascii="Verdana" w:hAnsi="Verdana" w:cstheme="minorHAnsi"/>
          <w:sz w:val="18"/>
          <w:szCs w:val="18"/>
          <w:lang w:val="en-GB"/>
        </w:rPr>
        <w:t>gaylords</w:t>
      </w:r>
      <w:proofErr w:type="spellEnd"/>
      <w:r w:rsidRPr="003A2607">
        <w:rPr>
          <w:rFonts w:ascii="Verdana" w:hAnsi="Verdana" w:cstheme="minorHAnsi"/>
          <w:sz w:val="18"/>
          <w:szCs w:val="18"/>
          <w:lang w:val="en-GB"/>
        </w:rPr>
        <w:t xml:space="preserve">. We found that, in cooler months, static on some of the products became </w:t>
      </w:r>
      <w:r>
        <w:rPr>
          <w:rFonts w:ascii="Verdana" w:hAnsi="Verdana" w:cstheme="minorHAnsi"/>
          <w:sz w:val="18"/>
          <w:szCs w:val="18"/>
          <w:lang w:val="en-GB"/>
        </w:rPr>
        <w:t xml:space="preserve">an </w:t>
      </w:r>
      <w:r w:rsidRPr="003A2607">
        <w:rPr>
          <w:rFonts w:ascii="Verdana" w:hAnsi="Verdana" w:cstheme="minorHAnsi"/>
          <w:sz w:val="18"/>
          <w:szCs w:val="18"/>
          <w:lang w:val="en-GB"/>
        </w:rPr>
        <w:t xml:space="preserve">ongoing issue”. </w:t>
      </w:r>
    </w:p>
    <w:p w14:paraId="20E0BAB9" w14:textId="77777777" w:rsidR="0082003E" w:rsidRPr="00D43470" w:rsidRDefault="0082003E" w:rsidP="0083713F">
      <w:pPr>
        <w:spacing w:line="360" w:lineRule="auto"/>
        <w:jc w:val="both"/>
        <w:rPr>
          <w:rFonts w:ascii="Verdana" w:hAnsi="Verdana" w:cstheme="minorHAnsi"/>
          <w:sz w:val="18"/>
          <w:szCs w:val="18"/>
        </w:rPr>
      </w:pPr>
    </w:p>
    <w:p w14:paraId="20E0BABA" w14:textId="77777777" w:rsidR="009C2357" w:rsidRPr="00D43470" w:rsidRDefault="000D0846" w:rsidP="0083713F">
      <w:pPr>
        <w:spacing w:line="360" w:lineRule="auto"/>
        <w:jc w:val="both"/>
        <w:rPr>
          <w:rFonts w:ascii="Verdana" w:hAnsi="Verdana" w:cstheme="minorHAnsi"/>
          <w:sz w:val="18"/>
          <w:szCs w:val="18"/>
        </w:rPr>
      </w:pPr>
      <w:r w:rsidRPr="00D43470">
        <w:rPr>
          <w:rFonts w:ascii="Verdana" w:hAnsi="Verdana" w:cstheme="minorHAnsi"/>
          <w:sz w:val="18"/>
          <w:szCs w:val="18"/>
        </w:rPr>
        <w:t xml:space="preserve">The company enlisted Meech Static Eliminators to address the </w:t>
      </w:r>
      <w:r w:rsidR="006D25E8" w:rsidRPr="00D43470">
        <w:rPr>
          <w:rFonts w:ascii="Verdana" w:hAnsi="Verdana" w:cstheme="minorHAnsi"/>
          <w:sz w:val="18"/>
          <w:szCs w:val="18"/>
        </w:rPr>
        <w:t>problem</w:t>
      </w:r>
      <w:r w:rsidR="0083713F" w:rsidRPr="00D43470">
        <w:rPr>
          <w:rFonts w:ascii="Verdana" w:hAnsi="Verdana" w:cstheme="minorHAnsi"/>
          <w:sz w:val="18"/>
          <w:szCs w:val="18"/>
        </w:rPr>
        <w:t xml:space="preserve"> – the Hyperion </w:t>
      </w:r>
      <w:r w:rsidR="000A54BE" w:rsidRPr="00D43470">
        <w:rPr>
          <w:rFonts w:ascii="Verdana" w:hAnsi="Verdana" w:cstheme="minorHAnsi"/>
          <w:sz w:val="18"/>
          <w:szCs w:val="18"/>
        </w:rPr>
        <w:t xml:space="preserve">929IPS </w:t>
      </w:r>
      <w:r w:rsidR="00B46E4B" w:rsidRPr="00D43470">
        <w:rPr>
          <w:rFonts w:ascii="Verdana" w:hAnsi="Verdana" w:cstheme="minorHAnsi"/>
          <w:sz w:val="18"/>
          <w:szCs w:val="18"/>
        </w:rPr>
        <w:t xml:space="preserve">and </w:t>
      </w:r>
      <w:r w:rsidR="000A54BE" w:rsidRPr="00D43470">
        <w:rPr>
          <w:rFonts w:ascii="Verdana" w:hAnsi="Verdana" w:cstheme="minorHAnsi"/>
          <w:sz w:val="18"/>
          <w:szCs w:val="18"/>
        </w:rPr>
        <w:t>971IPS bars</w:t>
      </w:r>
      <w:r w:rsidR="0083713F" w:rsidRPr="00D43470">
        <w:rPr>
          <w:rFonts w:ascii="Verdana" w:hAnsi="Verdana" w:cstheme="minorHAnsi"/>
          <w:sz w:val="18"/>
          <w:szCs w:val="18"/>
        </w:rPr>
        <w:t xml:space="preserve"> were</w:t>
      </w:r>
      <w:r w:rsidR="00B46E4B" w:rsidRPr="00D43470">
        <w:rPr>
          <w:rFonts w:ascii="Verdana" w:hAnsi="Verdana" w:cstheme="minorHAnsi"/>
          <w:sz w:val="18"/>
          <w:szCs w:val="18"/>
        </w:rPr>
        <w:t xml:space="preserve"> installed</w:t>
      </w:r>
      <w:r w:rsidR="000A54BE" w:rsidRPr="00D43470">
        <w:rPr>
          <w:rFonts w:ascii="Verdana" w:hAnsi="Verdana" w:cstheme="minorHAnsi"/>
          <w:sz w:val="18"/>
          <w:szCs w:val="18"/>
        </w:rPr>
        <w:t xml:space="preserve"> </w:t>
      </w:r>
      <w:r w:rsidR="00464629" w:rsidRPr="00D43470">
        <w:rPr>
          <w:rFonts w:ascii="Verdana" w:hAnsi="Verdana" w:cstheme="minorHAnsi"/>
          <w:sz w:val="18"/>
          <w:szCs w:val="18"/>
        </w:rPr>
        <w:t xml:space="preserve">12 -14 inches above the containers </w:t>
      </w:r>
      <w:r w:rsidR="000A54BE" w:rsidRPr="00D43470">
        <w:rPr>
          <w:rFonts w:ascii="Verdana" w:hAnsi="Verdana" w:cstheme="minorHAnsi"/>
          <w:sz w:val="18"/>
          <w:szCs w:val="18"/>
        </w:rPr>
        <w:t>in</w:t>
      </w:r>
      <w:r w:rsidR="00464629" w:rsidRPr="00D43470">
        <w:rPr>
          <w:rFonts w:ascii="Verdana" w:hAnsi="Verdana" w:cstheme="minorHAnsi"/>
          <w:sz w:val="18"/>
          <w:szCs w:val="18"/>
        </w:rPr>
        <w:t xml:space="preserve"> these</w:t>
      </w:r>
      <w:r w:rsidR="000A54BE" w:rsidRPr="00D43470">
        <w:rPr>
          <w:rFonts w:ascii="Verdana" w:hAnsi="Verdana" w:cstheme="minorHAnsi"/>
          <w:sz w:val="18"/>
          <w:szCs w:val="18"/>
        </w:rPr>
        <w:t xml:space="preserve"> collection areas</w:t>
      </w:r>
      <w:r w:rsidR="00464629" w:rsidRPr="00D43470">
        <w:rPr>
          <w:rFonts w:ascii="Verdana" w:hAnsi="Verdana" w:cstheme="minorHAnsi"/>
          <w:sz w:val="18"/>
          <w:szCs w:val="18"/>
        </w:rPr>
        <w:t>,</w:t>
      </w:r>
      <w:r w:rsidR="000A54BE" w:rsidRPr="00D43470">
        <w:rPr>
          <w:rFonts w:ascii="Verdana" w:hAnsi="Verdana" w:cstheme="minorHAnsi"/>
          <w:sz w:val="18"/>
          <w:szCs w:val="18"/>
        </w:rPr>
        <w:t xml:space="preserve"> where food-grade caps and containers are collected and packaged.</w:t>
      </w:r>
      <w:r w:rsidR="009C2357" w:rsidRPr="00D43470">
        <w:rPr>
          <w:rFonts w:ascii="Verdana" w:hAnsi="Verdana" w:cstheme="minorHAnsi"/>
          <w:sz w:val="18"/>
          <w:szCs w:val="18"/>
        </w:rPr>
        <w:t xml:space="preserve"> </w:t>
      </w:r>
    </w:p>
    <w:p w14:paraId="20E0BABB" w14:textId="77777777" w:rsidR="009C2357" w:rsidRPr="00D43470" w:rsidRDefault="009C2357" w:rsidP="0083713F">
      <w:pPr>
        <w:spacing w:line="360" w:lineRule="auto"/>
        <w:jc w:val="both"/>
        <w:rPr>
          <w:rFonts w:ascii="Verdana" w:hAnsi="Verdana" w:cstheme="minorHAnsi"/>
          <w:sz w:val="18"/>
          <w:szCs w:val="18"/>
        </w:rPr>
      </w:pPr>
    </w:p>
    <w:p w14:paraId="20E0BABC" w14:textId="77777777" w:rsidR="00362DA1" w:rsidRPr="009C2357" w:rsidRDefault="009C2357" w:rsidP="0083713F">
      <w:pPr>
        <w:spacing w:line="360" w:lineRule="auto"/>
        <w:jc w:val="both"/>
        <w:rPr>
          <w:rFonts w:ascii="Verdana" w:hAnsi="Verdana" w:cstheme="minorHAnsi"/>
          <w:sz w:val="18"/>
          <w:szCs w:val="18"/>
        </w:rPr>
      </w:pPr>
      <w:r w:rsidRPr="00D43470">
        <w:rPr>
          <w:rFonts w:ascii="Verdana" w:hAnsi="Verdana"/>
          <w:color w:val="000000" w:themeColor="text1"/>
          <w:sz w:val="18"/>
          <w:szCs w:val="18"/>
        </w:rPr>
        <w:t>Hunt continues: “</w:t>
      </w:r>
      <w:r w:rsidRPr="00D43470">
        <w:rPr>
          <w:rFonts w:ascii="Verdana" w:hAnsi="Verdana" w:cs="Arial"/>
          <w:color w:val="000000" w:themeColor="text1"/>
          <w:sz w:val="18"/>
          <w:szCs w:val="18"/>
        </w:rPr>
        <w:t>We secured the static bars above the containers with P-Chain, so they were not ridged and wouldn’t cause injury to our employees.</w:t>
      </w:r>
      <w:r w:rsidR="00B46E4B" w:rsidRPr="00D43470">
        <w:rPr>
          <w:rFonts w:ascii="Verdana" w:hAnsi="Verdana"/>
          <w:color w:val="000000" w:themeColor="text1"/>
          <w:sz w:val="18"/>
          <w:szCs w:val="18"/>
        </w:rPr>
        <w:t xml:space="preserve"> </w:t>
      </w:r>
      <w:r w:rsidR="00362DA1" w:rsidRPr="00D43470">
        <w:rPr>
          <w:rFonts w:ascii="Verdana" w:hAnsi="Verdana"/>
          <w:color w:val="000000" w:themeColor="text1"/>
          <w:sz w:val="18"/>
          <w:szCs w:val="18"/>
        </w:rPr>
        <w:t xml:space="preserve">We take </w:t>
      </w:r>
      <w:r w:rsidR="00AB49B0" w:rsidRPr="00D43470">
        <w:rPr>
          <w:rFonts w:ascii="Verdana" w:hAnsi="Verdana"/>
          <w:color w:val="000000" w:themeColor="text1"/>
          <w:sz w:val="18"/>
          <w:szCs w:val="18"/>
        </w:rPr>
        <w:t>health and safety</w:t>
      </w:r>
      <w:r w:rsidR="00362DA1" w:rsidRPr="00D43470">
        <w:rPr>
          <w:rFonts w:ascii="Verdana" w:hAnsi="Verdana"/>
          <w:color w:val="000000" w:themeColor="text1"/>
          <w:sz w:val="18"/>
          <w:szCs w:val="18"/>
        </w:rPr>
        <w:t xml:space="preserve"> very seriously so we</w:t>
      </w:r>
      <w:r w:rsidRPr="00D43470">
        <w:rPr>
          <w:rFonts w:ascii="Verdana" w:hAnsi="Verdana"/>
          <w:color w:val="000000" w:themeColor="text1"/>
          <w:sz w:val="18"/>
          <w:szCs w:val="18"/>
        </w:rPr>
        <w:t xml:space="preserve"> also</w:t>
      </w:r>
      <w:r w:rsidR="00362DA1" w:rsidRPr="00D43470">
        <w:rPr>
          <w:rFonts w:ascii="Verdana" w:hAnsi="Verdana"/>
          <w:color w:val="000000" w:themeColor="text1"/>
          <w:sz w:val="18"/>
          <w:szCs w:val="18"/>
        </w:rPr>
        <w:t xml:space="preserve"> made </w:t>
      </w:r>
      <w:r w:rsidR="00362DA1" w:rsidRPr="00D43470">
        <w:rPr>
          <w:rFonts w:ascii="Verdana" w:hAnsi="Verdana"/>
          <w:color w:val="000000" w:themeColor="text1"/>
          <w:sz w:val="18"/>
          <w:szCs w:val="18"/>
        </w:rPr>
        <w:lastRenderedPageBreak/>
        <w:t xml:space="preserve">the decision to standardize the </w:t>
      </w:r>
      <w:r w:rsidR="00B46E4B" w:rsidRPr="00D43470">
        <w:rPr>
          <w:rFonts w:ascii="Verdana" w:hAnsi="Verdana"/>
          <w:color w:val="000000" w:themeColor="text1"/>
          <w:sz w:val="18"/>
          <w:szCs w:val="18"/>
        </w:rPr>
        <w:t xml:space="preserve">Meech Hyperion </w:t>
      </w:r>
      <w:r w:rsidR="00362DA1" w:rsidRPr="00D43470">
        <w:rPr>
          <w:rFonts w:ascii="Verdana" w:hAnsi="Verdana"/>
          <w:color w:val="000000" w:themeColor="text1"/>
          <w:sz w:val="18"/>
          <w:szCs w:val="18"/>
        </w:rPr>
        <w:t xml:space="preserve">bars across all bulk equipment, even if a hazard was not reported. The products work especially well for </w:t>
      </w:r>
      <w:r w:rsidR="000E276B" w:rsidRPr="00D43470">
        <w:rPr>
          <w:rFonts w:ascii="Verdana" w:hAnsi="Verdana"/>
          <w:color w:val="000000" w:themeColor="text1"/>
          <w:sz w:val="18"/>
          <w:szCs w:val="18"/>
        </w:rPr>
        <w:t xml:space="preserve">our </w:t>
      </w:r>
      <w:r w:rsidR="00362DA1" w:rsidRPr="00D43470">
        <w:rPr>
          <w:rFonts w:ascii="Verdana" w:hAnsi="Verdana"/>
          <w:color w:val="000000" w:themeColor="text1"/>
          <w:sz w:val="18"/>
          <w:szCs w:val="18"/>
        </w:rPr>
        <w:t>injection molding operations.”</w:t>
      </w:r>
      <w:r w:rsidR="008E50BA" w:rsidRPr="00B1266C">
        <w:rPr>
          <w:rFonts w:ascii="Verdana" w:hAnsi="Verdana"/>
          <w:color w:val="000000" w:themeColor="text1"/>
          <w:sz w:val="18"/>
          <w:szCs w:val="18"/>
        </w:rPr>
        <w:t xml:space="preserve"> </w:t>
      </w:r>
    </w:p>
    <w:p w14:paraId="20E0BABD" w14:textId="77777777" w:rsidR="0027584B" w:rsidRPr="00B1266C" w:rsidRDefault="0027584B" w:rsidP="0083713F">
      <w:pPr>
        <w:spacing w:line="360" w:lineRule="auto"/>
        <w:jc w:val="both"/>
        <w:rPr>
          <w:rFonts w:ascii="Verdana" w:hAnsi="Verdana"/>
          <w:sz w:val="18"/>
          <w:szCs w:val="18"/>
        </w:rPr>
      </w:pPr>
    </w:p>
    <w:p w14:paraId="20E0BABE" w14:textId="266DC109" w:rsidR="00F32C3C" w:rsidRPr="00B1266C" w:rsidRDefault="0027584B" w:rsidP="0083713F">
      <w:pPr>
        <w:spacing w:line="360" w:lineRule="auto"/>
        <w:jc w:val="both"/>
        <w:rPr>
          <w:rFonts w:ascii="Verdana" w:hAnsi="Verdana"/>
          <w:color w:val="000000" w:themeColor="text1"/>
          <w:sz w:val="18"/>
          <w:szCs w:val="18"/>
        </w:rPr>
      </w:pPr>
      <w:proofErr w:type="spellStart"/>
      <w:r w:rsidRPr="00B1266C">
        <w:rPr>
          <w:rFonts w:ascii="Verdana" w:hAnsi="Verdana"/>
          <w:color w:val="000000" w:themeColor="text1"/>
          <w:sz w:val="18"/>
          <w:szCs w:val="18"/>
        </w:rPr>
        <w:t>Meech</w:t>
      </w:r>
      <w:r w:rsidR="0083713F">
        <w:rPr>
          <w:rFonts w:ascii="Verdana" w:hAnsi="Verdana"/>
          <w:color w:val="000000" w:themeColor="text1"/>
          <w:sz w:val="18"/>
          <w:szCs w:val="18"/>
        </w:rPr>
        <w:t>’s</w:t>
      </w:r>
      <w:proofErr w:type="spellEnd"/>
      <w:r w:rsidR="0083713F">
        <w:rPr>
          <w:rFonts w:ascii="Verdana" w:hAnsi="Verdana"/>
          <w:color w:val="000000" w:themeColor="text1"/>
          <w:sz w:val="18"/>
          <w:szCs w:val="18"/>
        </w:rPr>
        <w:t xml:space="preserve"> Hyperion range contains </w:t>
      </w:r>
      <w:r w:rsidR="00F32C3C" w:rsidRPr="00B1266C">
        <w:rPr>
          <w:rFonts w:ascii="Verdana" w:hAnsi="Verdana"/>
          <w:color w:val="000000" w:themeColor="text1"/>
          <w:sz w:val="18"/>
          <w:szCs w:val="18"/>
        </w:rPr>
        <w:t xml:space="preserve">revolutionary, </w:t>
      </w:r>
      <w:r w:rsidR="0083713F" w:rsidRPr="00B1266C">
        <w:rPr>
          <w:rFonts w:ascii="Verdana" w:hAnsi="Verdana"/>
          <w:color w:val="000000" w:themeColor="text1"/>
          <w:sz w:val="18"/>
          <w:szCs w:val="18"/>
        </w:rPr>
        <w:t>industrial</w:t>
      </w:r>
      <w:r w:rsidR="0083713F">
        <w:rPr>
          <w:rFonts w:ascii="Verdana" w:hAnsi="Verdana"/>
          <w:color w:val="000000" w:themeColor="text1"/>
          <w:sz w:val="18"/>
          <w:szCs w:val="18"/>
        </w:rPr>
        <w:t>ized</w:t>
      </w:r>
      <w:r w:rsidR="00F32C3C" w:rsidRPr="00B1266C">
        <w:rPr>
          <w:rFonts w:ascii="Verdana" w:hAnsi="Verdana"/>
          <w:color w:val="000000" w:themeColor="text1"/>
          <w:sz w:val="18"/>
          <w:szCs w:val="18"/>
        </w:rPr>
        <w:t xml:space="preserve"> static control products </w:t>
      </w:r>
      <w:r w:rsidR="0083713F">
        <w:rPr>
          <w:rFonts w:ascii="Verdana" w:hAnsi="Verdana"/>
          <w:color w:val="000000" w:themeColor="text1"/>
          <w:sz w:val="18"/>
          <w:szCs w:val="18"/>
        </w:rPr>
        <w:t xml:space="preserve">including anti-static </w:t>
      </w:r>
      <w:r w:rsidR="00F32C3C" w:rsidRPr="00B1266C">
        <w:rPr>
          <w:rFonts w:ascii="Verdana" w:hAnsi="Verdana"/>
          <w:color w:val="000000" w:themeColor="text1"/>
          <w:sz w:val="18"/>
          <w:szCs w:val="18"/>
        </w:rPr>
        <w:t xml:space="preserve">bars and power supplies. The 929IPS Pulsed DC Ionizing Bar </w:t>
      </w:r>
      <w:r w:rsidR="0083713F">
        <w:rPr>
          <w:rFonts w:ascii="Verdana" w:hAnsi="Verdana"/>
          <w:color w:val="000000" w:themeColor="text1"/>
          <w:sz w:val="18"/>
          <w:szCs w:val="18"/>
        </w:rPr>
        <w:t>provides</w:t>
      </w:r>
      <w:r w:rsidR="00F32C3C" w:rsidRPr="00B1266C">
        <w:rPr>
          <w:rFonts w:ascii="Verdana" w:hAnsi="Verdana"/>
          <w:color w:val="000000" w:themeColor="text1"/>
          <w:sz w:val="18"/>
          <w:szCs w:val="18"/>
        </w:rPr>
        <w:t xml:space="preserve"> powerful</w:t>
      </w:r>
      <w:r w:rsidR="0083713F">
        <w:rPr>
          <w:rFonts w:ascii="Verdana" w:hAnsi="Verdana"/>
          <w:color w:val="000000" w:themeColor="text1"/>
          <w:sz w:val="18"/>
          <w:szCs w:val="18"/>
        </w:rPr>
        <w:t xml:space="preserve"> mid-r</w:t>
      </w:r>
      <w:r w:rsidR="0083713F" w:rsidRPr="00B1266C">
        <w:rPr>
          <w:rFonts w:ascii="Verdana" w:hAnsi="Verdana"/>
          <w:color w:val="000000" w:themeColor="text1"/>
          <w:sz w:val="18"/>
          <w:szCs w:val="18"/>
        </w:rPr>
        <w:t>ange</w:t>
      </w:r>
      <w:r w:rsidR="00F32C3C" w:rsidRPr="00B1266C">
        <w:rPr>
          <w:rFonts w:ascii="Verdana" w:hAnsi="Verdana"/>
          <w:color w:val="000000" w:themeColor="text1"/>
          <w:sz w:val="18"/>
          <w:szCs w:val="18"/>
        </w:rPr>
        <w:t xml:space="preserve"> ionization</w:t>
      </w:r>
      <w:r w:rsidR="0083713F">
        <w:rPr>
          <w:rFonts w:ascii="Verdana" w:hAnsi="Verdana"/>
          <w:color w:val="000000" w:themeColor="text1"/>
          <w:sz w:val="18"/>
          <w:szCs w:val="18"/>
        </w:rPr>
        <w:t>, whereas t</w:t>
      </w:r>
      <w:r w:rsidR="00370346" w:rsidRPr="00B1266C">
        <w:rPr>
          <w:rFonts w:ascii="Verdana" w:hAnsi="Verdana"/>
          <w:color w:val="000000" w:themeColor="text1"/>
          <w:sz w:val="18"/>
          <w:szCs w:val="18"/>
        </w:rPr>
        <w:t>he</w:t>
      </w:r>
      <w:r w:rsidR="0083713F">
        <w:rPr>
          <w:rFonts w:ascii="Verdana" w:hAnsi="Verdana"/>
          <w:color w:val="000000" w:themeColor="text1"/>
          <w:sz w:val="18"/>
          <w:szCs w:val="18"/>
        </w:rPr>
        <w:t xml:space="preserve"> long-range</w:t>
      </w:r>
      <w:r w:rsidR="00F32C3C" w:rsidRPr="00B1266C">
        <w:rPr>
          <w:rFonts w:ascii="Verdana" w:hAnsi="Verdana"/>
          <w:color w:val="000000" w:themeColor="text1"/>
          <w:sz w:val="18"/>
          <w:szCs w:val="18"/>
        </w:rPr>
        <w:t xml:space="preserve"> 971IPS</w:t>
      </w:r>
      <w:r w:rsidR="00CA21B5">
        <w:rPr>
          <w:rFonts w:ascii="Verdana" w:hAnsi="Verdana"/>
          <w:color w:val="000000" w:themeColor="text1"/>
          <w:sz w:val="18"/>
          <w:szCs w:val="18"/>
        </w:rPr>
        <w:t xml:space="preserve"> Pulsed DC Ionizing </w:t>
      </w:r>
      <w:r w:rsidR="0083713F">
        <w:rPr>
          <w:rFonts w:ascii="Verdana" w:hAnsi="Verdana"/>
          <w:color w:val="000000" w:themeColor="text1"/>
          <w:sz w:val="18"/>
          <w:szCs w:val="18"/>
        </w:rPr>
        <w:t>Bar has an i</w:t>
      </w:r>
      <w:r w:rsidR="00370346" w:rsidRPr="00B1266C">
        <w:rPr>
          <w:rFonts w:ascii="Verdana" w:hAnsi="Verdana"/>
          <w:color w:val="000000" w:themeColor="text1"/>
          <w:sz w:val="18"/>
          <w:szCs w:val="18"/>
        </w:rPr>
        <w:t>ntegrated Power Supply (IPS</w:t>
      </w:r>
      <w:r w:rsidR="0083713F">
        <w:rPr>
          <w:rFonts w:ascii="Verdana" w:hAnsi="Verdana"/>
          <w:color w:val="000000" w:themeColor="text1"/>
          <w:sz w:val="18"/>
          <w:szCs w:val="18"/>
        </w:rPr>
        <w:t>), making it the most powerful</w:t>
      </w:r>
      <w:r w:rsidR="00370346" w:rsidRPr="00B1266C">
        <w:rPr>
          <w:rFonts w:ascii="Verdana" w:hAnsi="Verdana"/>
          <w:color w:val="000000" w:themeColor="text1"/>
          <w:sz w:val="18"/>
          <w:szCs w:val="18"/>
        </w:rPr>
        <w:t xml:space="preserve"> bar in </w:t>
      </w:r>
      <w:r w:rsidR="00CA08D1" w:rsidRPr="00B138AC">
        <w:rPr>
          <w:rFonts w:ascii="Verdana" w:hAnsi="Verdana"/>
          <w:color w:val="000000" w:themeColor="text1"/>
          <w:sz w:val="18"/>
          <w:szCs w:val="18"/>
        </w:rPr>
        <w:t>th</w:t>
      </w:r>
      <w:r w:rsidR="008C7C09" w:rsidRPr="00B138AC">
        <w:rPr>
          <w:rFonts w:ascii="Verdana" w:hAnsi="Verdana"/>
          <w:color w:val="000000" w:themeColor="text1"/>
          <w:sz w:val="18"/>
          <w:szCs w:val="18"/>
        </w:rPr>
        <w:t>is</w:t>
      </w:r>
      <w:r w:rsidR="00CA08D1" w:rsidRPr="00B1266C">
        <w:rPr>
          <w:rFonts w:ascii="Verdana" w:hAnsi="Verdana"/>
          <w:color w:val="000000" w:themeColor="text1"/>
          <w:sz w:val="18"/>
          <w:szCs w:val="18"/>
        </w:rPr>
        <w:t xml:space="preserve"> </w:t>
      </w:r>
      <w:r w:rsidR="00370346" w:rsidRPr="00B1266C">
        <w:rPr>
          <w:rFonts w:ascii="Verdana" w:hAnsi="Verdana"/>
          <w:color w:val="000000" w:themeColor="text1"/>
          <w:sz w:val="18"/>
          <w:szCs w:val="18"/>
        </w:rPr>
        <w:t>range.</w:t>
      </w:r>
      <w:r w:rsidR="00F32C3C" w:rsidRPr="00B1266C">
        <w:rPr>
          <w:rFonts w:ascii="Verdana" w:hAnsi="Verdana"/>
          <w:color w:val="000000" w:themeColor="text1"/>
          <w:sz w:val="18"/>
          <w:szCs w:val="18"/>
        </w:rPr>
        <w:t xml:space="preserve"> Both </w:t>
      </w:r>
      <w:r w:rsidR="00370346" w:rsidRPr="00B1266C">
        <w:rPr>
          <w:rFonts w:ascii="Verdana" w:hAnsi="Verdana"/>
          <w:color w:val="000000" w:themeColor="text1"/>
          <w:sz w:val="18"/>
          <w:szCs w:val="18"/>
        </w:rPr>
        <w:t>bars</w:t>
      </w:r>
      <w:r w:rsidR="00F32C3C" w:rsidRPr="00B1266C">
        <w:rPr>
          <w:rFonts w:ascii="Verdana" w:hAnsi="Verdana"/>
          <w:color w:val="000000" w:themeColor="text1"/>
          <w:sz w:val="18"/>
          <w:szCs w:val="18"/>
        </w:rPr>
        <w:t xml:space="preserve"> feature </w:t>
      </w:r>
      <w:proofErr w:type="spellStart"/>
      <w:r w:rsidR="00F32C3C" w:rsidRPr="00B1266C">
        <w:rPr>
          <w:rFonts w:ascii="Verdana" w:hAnsi="Verdana"/>
          <w:color w:val="000000" w:themeColor="text1"/>
          <w:sz w:val="18"/>
          <w:szCs w:val="18"/>
        </w:rPr>
        <w:t>Meech’s</w:t>
      </w:r>
      <w:proofErr w:type="spellEnd"/>
      <w:r w:rsidR="00F32C3C" w:rsidRPr="00B1266C">
        <w:rPr>
          <w:rFonts w:ascii="Verdana" w:hAnsi="Verdana"/>
          <w:color w:val="000000" w:themeColor="text1"/>
          <w:sz w:val="18"/>
          <w:szCs w:val="18"/>
        </w:rPr>
        <w:t xml:space="preserve"> Ion Current </w:t>
      </w:r>
      <w:r w:rsidR="00B67995" w:rsidRPr="00B1266C">
        <w:rPr>
          <w:rFonts w:ascii="Verdana" w:hAnsi="Verdana"/>
          <w:color w:val="000000" w:themeColor="text1"/>
          <w:sz w:val="18"/>
          <w:szCs w:val="18"/>
        </w:rPr>
        <w:t>Monitoring (ICM) technology, which</w:t>
      </w:r>
      <w:r w:rsidR="00F32C3C" w:rsidRPr="00B1266C">
        <w:rPr>
          <w:rFonts w:ascii="Verdana" w:hAnsi="Verdana"/>
          <w:color w:val="000000" w:themeColor="text1"/>
          <w:sz w:val="18"/>
          <w:szCs w:val="18"/>
        </w:rPr>
        <w:t xml:space="preserve"> ensures performance is maintained </w:t>
      </w:r>
      <w:r w:rsidR="00390DAD" w:rsidRPr="00B1266C">
        <w:rPr>
          <w:rFonts w:ascii="Verdana" w:hAnsi="Verdana"/>
          <w:color w:val="000000" w:themeColor="text1"/>
          <w:sz w:val="18"/>
          <w:szCs w:val="18"/>
        </w:rPr>
        <w:t>by providing</w:t>
      </w:r>
      <w:r w:rsidR="00F32C3C" w:rsidRPr="00B1266C">
        <w:rPr>
          <w:rFonts w:ascii="Verdana" w:hAnsi="Verdana"/>
          <w:color w:val="000000" w:themeColor="text1"/>
          <w:sz w:val="18"/>
          <w:szCs w:val="18"/>
        </w:rPr>
        <w:t xml:space="preserve"> local and remote alerts </w:t>
      </w:r>
      <w:r w:rsidR="00A514A7">
        <w:rPr>
          <w:rFonts w:ascii="Verdana" w:hAnsi="Verdana"/>
          <w:color w:val="000000" w:themeColor="text1"/>
          <w:sz w:val="18"/>
          <w:szCs w:val="18"/>
        </w:rPr>
        <w:t xml:space="preserve">to operators </w:t>
      </w:r>
      <w:r w:rsidR="00F32C3C" w:rsidRPr="00B1266C">
        <w:rPr>
          <w:rFonts w:ascii="Verdana" w:hAnsi="Verdana"/>
          <w:color w:val="000000" w:themeColor="text1"/>
          <w:sz w:val="18"/>
          <w:szCs w:val="18"/>
        </w:rPr>
        <w:t>when</w:t>
      </w:r>
      <w:r w:rsidR="00390DAD" w:rsidRPr="00B1266C">
        <w:rPr>
          <w:rFonts w:ascii="Verdana" w:hAnsi="Verdana"/>
          <w:color w:val="000000" w:themeColor="text1"/>
          <w:sz w:val="18"/>
          <w:szCs w:val="18"/>
        </w:rPr>
        <w:t>ever</w:t>
      </w:r>
      <w:r w:rsidR="00F32C3C" w:rsidRPr="00B1266C">
        <w:rPr>
          <w:rFonts w:ascii="Verdana" w:hAnsi="Verdana"/>
          <w:color w:val="000000" w:themeColor="text1"/>
          <w:sz w:val="18"/>
          <w:szCs w:val="18"/>
        </w:rPr>
        <w:t xml:space="preserve"> the bar needs cleaning.</w:t>
      </w:r>
    </w:p>
    <w:p w14:paraId="20E0BABF" w14:textId="77777777" w:rsidR="000A54BE" w:rsidRPr="00B1266C" w:rsidRDefault="000A54BE" w:rsidP="0083713F">
      <w:pPr>
        <w:spacing w:line="360" w:lineRule="auto"/>
        <w:jc w:val="both"/>
        <w:rPr>
          <w:rFonts w:ascii="Verdana" w:hAnsi="Verdana"/>
          <w:color w:val="004A93"/>
          <w:sz w:val="18"/>
          <w:szCs w:val="18"/>
        </w:rPr>
      </w:pPr>
    </w:p>
    <w:p w14:paraId="20E0BAC0" w14:textId="77777777" w:rsidR="001D3681" w:rsidRPr="00B1266C" w:rsidRDefault="00FB46D0" w:rsidP="0083713F">
      <w:pPr>
        <w:spacing w:line="360" w:lineRule="auto"/>
        <w:jc w:val="both"/>
        <w:rPr>
          <w:rFonts w:ascii="Verdana" w:hAnsi="Verdana"/>
          <w:color w:val="000000" w:themeColor="text1"/>
          <w:sz w:val="18"/>
          <w:szCs w:val="18"/>
        </w:rPr>
      </w:pPr>
      <w:r w:rsidRPr="00B1266C">
        <w:rPr>
          <w:rFonts w:ascii="Verdana" w:hAnsi="Verdana"/>
          <w:color w:val="000000" w:themeColor="text1"/>
          <w:sz w:val="18"/>
          <w:szCs w:val="18"/>
        </w:rPr>
        <w:t xml:space="preserve">According to </w:t>
      </w:r>
      <w:r w:rsidR="00362DA1" w:rsidRPr="00B1266C">
        <w:rPr>
          <w:rFonts w:ascii="Verdana" w:hAnsi="Verdana"/>
          <w:color w:val="000000" w:themeColor="text1"/>
          <w:sz w:val="18"/>
          <w:szCs w:val="18"/>
        </w:rPr>
        <w:t>Hunt</w:t>
      </w:r>
      <w:r w:rsidRPr="00B1266C">
        <w:rPr>
          <w:rFonts w:ascii="Verdana" w:hAnsi="Verdana"/>
          <w:color w:val="000000" w:themeColor="text1"/>
          <w:sz w:val="18"/>
          <w:szCs w:val="18"/>
        </w:rPr>
        <w:t xml:space="preserve">, the </w:t>
      </w:r>
      <w:r w:rsidR="00D42E64">
        <w:rPr>
          <w:rFonts w:ascii="Verdana" w:hAnsi="Verdana"/>
          <w:color w:val="000000" w:themeColor="text1"/>
          <w:sz w:val="18"/>
          <w:szCs w:val="18"/>
        </w:rPr>
        <w:t>positive change</w:t>
      </w:r>
      <w:r w:rsidR="0083713F">
        <w:rPr>
          <w:rFonts w:ascii="Verdana" w:hAnsi="Verdana"/>
          <w:color w:val="000000" w:themeColor="text1"/>
          <w:sz w:val="18"/>
          <w:szCs w:val="18"/>
        </w:rPr>
        <w:t xml:space="preserve"> </w:t>
      </w:r>
      <w:r w:rsidR="00A514A7">
        <w:rPr>
          <w:rFonts w:ascii="Verdana" w:hAnsi="Verdana"/>
          <w:color w:val="000000" w:themeColor="text1"/>
          <w:sz w:val="18"/>
          <w:szCs w:val="18"/>
        </w:rPr>
        <w:t>since</w:t>
      </w:r>
      <w:r w:rsidRPr="00B1266C">
        <w:rPr>
          <w:rFonts w:ascii="Verdana" w:hAnsi="Verdana"/>
          <w:color w:val="000000" w:themeColor="text1"/>
          <w:sz w:val="18"/>
          <w:szCs w:val="18"/>
        </w:rPr>
        <w:t xml:space="preserve"> the installation h</w:t>
      </w:r>
      <w:r w:rsidR="00D42E64">
        <w:rPr>
          <w:rFonts w:ascii="Verdana" w:hAnsi="Verdana"/>
          <w:color w:val="000000" w:themeColor="text1"/>
          <w:sz w:val="18"/>
          <w:szCs w:val="18"/>
        </w:rPr>
        <w:t>as</w:t>
      </w:r>
      <w:r w:rsidRPr="00B1266C">
        <w:rPr>
          <w:rFonts w:ascii="Verdana" w:hAnsi="Verdana"/>
          <w:color w:val="000000" w:themeColor="text1"/>
          <w:sz w:val="18"/>
          <w:szCs w:val="18"/>
        </w:rPr>
        <w:t xml:space="preserve"> been </w:t>
      </w:r>
      <w:r w:rsidR="00BB2AA1" w:rsidRPr="00B1266C">
        <w:rPr>
          <w:rFonts w:ascii="Verdana" w:hAnsi="Verdana"/>
          <w:color w:val="000000" w:themeColor="text1"/>
          <w:sz w:val="18"/>
          <w:szCs w:val="18"/>
        </w:rPr>
        <w:t>substantial</w:t>
      </w:r>
      <w:r w:rsidRPr="00B1266C">
        <w:rPr>
          <w:rFonts w:ascii="Verdana" w:hAnsi="Verdana"/>
          <w:color w:val="000000" w:themeColor="text1"/>
          <w:sz w:val="18"/>
          <w:szCs w:val="18"/>
        </w:rPr>
        <w:t>.</w:t>
      </w:r>
      <w:r w:rsidR="007D37C6" w:rsidRPr="00B1266C">
        <w:rPr>
          <w:rFonts w:ascii="Verdana" w:hAnsi="Verdana"/>
          <w:color w:val="000000" w:themeColor="text1"/>
          <w:sz w:val="18"/>
          <w:szCs w:val="18"/>
        </w:rPr>
        <w:t xml:space="preserve"> “</w:t>
      </w:r>
      <w:proofErr w:type="spellStart"/>
      <w:r w:rsidR="00B46E4B">
        <w:rPr>
          <w:rFonts w:ascii="Verdana" w:hAnsi="Verdana"/>
          <w:color w:val="000000" w:themeColor="text1"/>
          <w:sz w:val="18"/>
          <w:szCs w:val="18"/>
        </w:rPr>
        <w:t>Meech</w:t>
      </w:r>
      <w:r w:rsidR="00D42E64">
        <w:rPr>
          <w:rFonts w:ascii="Verdana" w:hAnsi="Verdana"/>
          <w:color w:val="000000" w:themeColor="text1"/>
          <w:sz w:val="18"/>
          <w:szCs w:val="18"/>
        </w:rPr>
        <w:t>’s</w:t>
      </w:r>
      <w:proofErr w:type="spellEnd"/>
      <w:r w:rsidR="00B46E4B">
        <w:rPr>
          <w:rFonts w:ascii="Verdana" w:hAnsi="Verdana"/>
          <w:color w:val="000000" w:themeColor="text1"/>
          <w:sz w:val="18"/>
          <w:szCs w:val="18"/>
        </w:rPr>
        <w:t xml:space="preserve"> </w:t>
      </w:r>
      <w:r w:rsidR="007D37C6" w:rsidRPr="00B1266C">
        <w:rPr>
          <w:rFonts w:ascii="Verdana" w:hAnsi="Verdana"/>
          <w:color w:val="000000" w:themeColor="text1"/>
          <w:sz w:val="18"/>
          <w:szCs w:val="18"/>
        </w:rPr>
        <w:t>pr</w:t>
      </w:r>
      <w:r w:rsidR="001D3681" w:rsidRPr="00B1266C">
        <w:rPr>
          <w:rFonts w:ascii="Verdana" w:hAnsi="Verdana"/>
          <w:color w:val="000000" w:themeColor="text1"/>
          <w:sz w:val="18"/>
          <w:szCs w:val="18"/>
        </w:rPr>
        <w:t xml:space="preserve">oducts were very easy to order and install, </w:t>
      </w:r>
      <w:r w:rsidR="007D37C6" w:rsidRPr="00B1266C">
        <w:rPr>
          <w:rFonts w:ascii="Verdana" w:hAnsi="Verdana"/>
          <w:color w:val="000000" w:themeColor="text1"/>
          <w:sz w:val="18"/>
          <w:szCs w:val="18"/>
        </w:rPr>
        <w:t xml:space="preserve">and </w:t>
      </w:r>
      <w:r w:rsidR="007D0BD4" w:rsidRPr="00B1266C">
        <w:rPr>
          <w:rFonts w:ascii="Verdana" w:hAnsi="Verdana"/>
          <w:color w:val="000000" w:themeColor="text1"/>
          <w:sz w:val="18"/>
          <w:szCs w:val="18"/>
        </w:rPr>
        <w:t xml:space="preserve">we are </w:t>
      </w:r>
      <w:r w:rsidR="00D42E64">
        <w:rPr>
          <w:rFonts w:ascii="Verdana" w:hAnsi="Verdana"/>
          <w:color w:val="000000" w:themeColor="text1"/>
          <w:sz w:val="18"/>
          <w:szCs w:val="18"/>
        </w:rPr>
        <w:t>delighted</w:t>
      </w:r>
      <w:r w:rsidR="007D0BD4" w:rsidRPr="00B1266C">
        <w:rPr>
          <w:rFonts w:ascii="Verdana" w:hAnsi="Verdana"/>
          <w:color w:val="000000" w:themeColor="text1"/>
          <w:sz w:val="18"/>
          <w:szCs w:val="18"/>
        </w:rPr>
        <w:t xml:space="preserve"> that </w:t>
      </w:r>
      <w:r w:rsidR="007D37C6" w:rsidRPr="00B1266C">
        <w:rPr>
          <w:rFonts w:ascii="Verdana" w:hAnsi="Verdana"/>
          <w:color w:val="000000" w:themeColor="text1"/>
          <w:sz w:val="18"/>
          <w:szCs w:val="18"/>
        </w:rPr>
        <w:t xml:space="preserve">our </w:t>
      </w:r>
      <w:r w:rsidR="00D42E64">
        <w:rPr>
          <w:rFonts w:ascii="Verdana" w:hAnsi="Verdana"/>
          <w:color w:val="000000" w:themeColor="text1"/>
          <w:sz w:val="18"/>
          <w:szCs w:val="18"/>
        </w:rPr>
        <w:t xml:space="preserve">static issue </w:t>
      </w:r>
      <w:r w:rsidR="007D37C6" w:rsidRPr="00B1266C">
        <w:rPr>
          <w:rFonts w:ascii="Verdana" w:hAnsi="Verdana"/>
          <w:color w:val="000000" w:themeColor="text1"/>
          <w:sz w:val="18"/>
          <w:szCs w:val="18"/>
        </w:rPr>
        <w:t xml:space="preserve">has been </w:t>
      </w:r>
      <w:r w:rsidR="00EF1A7C" w:rsidRPr="00B1266C">
        <w:rPr>
          <w:rFonts w:ascii="Verdana" w:hAnsi="Verdana"/>
          <w:color w:val="000000" w:themeColor="text1"/>
          <w:sz w:val="18"/>
          <w:szCs w:val="18"/>
        </w:rPr>
        <w:t>completely</w:t>
      </w:r>
      <w:r w:rsidR="007D37C6" w:rsidRPr="00B1266C">
        <w:rPr>
          <w:rFonts w:ascii="Verdana" w:hAnsi="Verdana"/>
          <w:color w:val="000000" w:themeColor="text1"/>
          <w:sz w:val="18"/>
          <w:szCs w:val="18"/>
        </w:rPr>
        <w:t xml:space="preserve"> eliminated. </w:t>
      </w:r>
      <w:r w:rsidR="00D42E64">
        <w:rPr>
          <w:rFonts w:ascii="Verdana" w:hAnsi="Verdana"/>
          <w:color w:val="000000" w:themeColor="text1"/>
          <w:sz w:val="18"/>
          <w:szCs w:val="18"/>
        </w:rPr>
        <w:t xml:space="preserve">Safety concerns have been resolved, and Meech integrated the bars seamlessly into our production lines so that the machinery operation was not affected in any way.” </w:t>
      </w:r>
    </w:p>
    <w:p w14:paraId="20E0BAC1" w14:textId="77777777" w:rsidR="0055178B" w:rsidRPr="00B1266C" w:rsidRDefault="0055178B" w:rsidP="0083713F">
      <w:pPr>
        <w:spacing w:line="360" w:lineRule="auto"/>
        <w:jc w:val="both"/>
        <w:rPr>
          <w:rFonts w:ascii="Verdana" w:hAnsi="Verdana"/>
          <w:color w:val="004A93"/>
          <w:sz w:val="18"/>
          <w:szCs w:val="18"/>
        </w:rPr>
      </w:pPr>
    </w:p>
    <w:p w14:paraId="20E0BAC2" w14:textId="77777777" w:rsidR="00D42E64" w:rsidRDefault="0055178B" w:rsidP="0083713F">
      <w:pPr>
        <w:spacing w:line="360" w:lineRule="auto"/>
        <w:jc w:val="both"/>
        <w:rPr>
          <w:rFonts w:ascii="Verdana" w:hAnsi="Verdana"/>
          <w:color w:val="000000" w:themeColor="text1"/>
          <w:sz w:val="18"/>
          <w:szCs w:val="18"/>
        </w:rPr>
      </w:pPr>
      <w:r w:rsidRPr="00B1266C">
        <w:rPr>
          <w:rFonts w:ascii="Verdana" w:hAnsi="Verdana"/>
          <w:color w:val="000000" w:themeColor="text1"/>
          <w:sz w:val="18"/>
          <w:szCs w:val="18"/>
        </w:rPr>
        <w:t xml:space="preserve">Matt Fyffe at Meech Static Eliminators USA </w:t>
      </w:r>
      <w:r w:rsidR="007D0BD4" w:rsidRPr="00B1266C">
        <w:rPr>
          <w:rFonts w:ascii="Verdana" w:hAnsi="Verdana"/>
          <w:color w:val="000000" w:themeColor="text1"/>
          <w:sz w:val="18"/>
          <w:szCs w:val="18"/>
        </w:rPr>
        <w:t>comments</w:t>
      </w:r>
      <w:r w:rsidRPr="00B1266C">
        <w:rPr>
          <w:rFonts w:ascii="Verdana" w:hAnsi="Verdana"/>
          <w:color w:val="000000" w:themeColor="text1"/>
          <w:sz w:val="18"/>
          <w:szCs w:val="18"/>
        </w:rPr>
        <w:t xml:space="preserve">: “Berry </w:t>
      </w:r>
      <w:proofErr w:type="spellStart"/>
      <w:r w:rsidRPr="00B1266C">
        <w:rPr>
          <w:rFonts w:ascii="Verdana" w:hAnsi="Verdana"/>
          <w:color w:val="000000" w:themeColor="text1"/>
          <w:sz w:val="18"/>
          <w:szCs w:val="18"/>
        </w:rPr>
        <w:t>Global’s</w:t>
      </w:r>
      <w:proofErr w:type="spellEnd"/>
      <w:r w:rsidRPr="00B1266C">
        <w:rPr>
          <w:rFonts w:ascii="Verdana" w:hAnsi="Verdana"/>
          <w:color w:val="000000" w:themeColor="text1"/>
          <w:sz w:val="18"/>
          <w:szCs w:val="18"/>
        </w:rPr>
        <w:t xml:space="preserve"> dedication to the safety of </w:t>
      </w:r>
      <w:r w:rsidR="00D42E64">
        <w:rPr>
          <w:rFonts w:ascii="Verdana" w:hAnsi="Verdana"/>
          <w:color w:val="000000" w:themeColor="text1"/>
          <w:sz w:val="18"/>
          <w:szCs w:val="18"/>
        </w:rPr>
        <w:t xml:space="preserve">its </w:t>
      </w:r>
      <w:r w:rsidRPr="00B1266C">
        <w:rPr>
          <w:rFonts w:ascii="Verdana" w:hAnsi="Verdana"/>
          <w:color w:val="000000" w:themeColor="text1"/>
          <w:sz w:val="18"/>
          <w:szCs w:val="18"/>
        </w:rPr>
        <w:t xml:space="preserve">employees and </w:t>
      </w:r>
      <w:r w:rsidR="00D42E64">
        <w:rPr>
          <w:rFonts w:ascii="Verdana" w:hAnsi="Verdana"/>
          <w:color w:val="000000" w:themeColor="text1"/>
          <w:sz w:val="18"/>
          <w:szCs w:val="18"/>
        </w:rPr>
        <w:t xml:space="preserve">to the quality of the plastic packaging it produces is what led them to seek out the best static control solution on the market for their specific needs. </w:t>
      </w:r>
      <w:proofErr w:type="spellStart"/>
      <w:r w:rsidR="00D42E64">
        <w:rPr>
          <w:rFonts w:ascii="Verdana" w:hAnsi="Verdana"/>
          <w:color w:val="000000" w:themeColor="text1"/>
          <w:sz w:val="18"/>
          <w:szCs w:val="18"/>
        </w:rPr>
        <w:t>Meech’s</w:t>
      </w:r>
      <w:proofErr w:type="spellEnd"/>
      <w:r w:rsidR="00D42E64">
        <w:rPr>
          <w:rFonts w:ascii="Verdana" w:hAnsi="Verdana"/>
          <w:color w:val="000000" w:themeColor="text1"/>
          <w:sz w:val="18"/>
          <w:szCs w:val="18"/>
        </w:rPr>
        <w:t xml:space="preserve"> mission is to ‘design and </w:t>
      </w:r>
      <w:r w:rsidR="00260308">
        <w:rPr>
          <w:rFonts w:ascii="Verdana" w:hAnsi="Verdana"/>
          <w:color w:val="000000" w:themeColor="text1"/>
          <w:sz w:val="18"/>
          <w:szCs w:val="18"/>
        </w:rPr>
        <w:t>manufacture</w:t>
      </w:r>
      <w:r w:rsidR="00D42E64">
        <w:rPr>
          <w:rFonts w:ascii="Verdana" w:hAnsi="Verdana"/>
          <w:color w:val="000000" w:themeColor="text1"/>
          <w:sz w:val="18"/>
          <w:szCs w:val="18"/>
        </w:rPr>
        <w:t xml:space="preserve"> innovative solutions to optimize our customers’ productivity’ and we are delighted to have been able to provide Berry Global with the solution that was right for them. We are still working with them to ensure they get the very best results and we look forward to continuing our partnership.”</w:t>
      </w:r>
    </w:p>
    <w:p w14:paraId="20E0BAC3" w14:textId="77777777" w:rsidR="0055178B" w:rsidRDefault="0055178B" w:rsidP="0083713F">
      <w:pPr>
        <w:spacing w:line="360" w:lineRule="auto"/>
        <w:jc w:val="both"/>
        <w:rPr>
          <w:rFonts w:ascii="Verdana" w:hAnsi="Verdana"/>
          <w:sz w:val="18"/>
          <w:szCs w:val="18"/>
        </w:rPr>
      </w:pPr>
    </w:p>
    <w:p w14:paraId="0B05B367" w14:textId="6B473F51" w:rsidR="007520CC" w:rsidRPr="007520CC" w:rsidRDefault="007520CC" w:rsidP="007520CC">
      <w:pPr>
        <w:spacing w:line="360" w:lineRule="auto"/>
        <w:jc w:val="center"/>
        <w:rPr>
          <w:rFonts w:ascii="Verdana" w:hAnsi="Verdana"/>
          <w:b/>
          <w:sz w:val="18"/>
          <w:szCs w:val="18"/>
        </w:rPr>
      </w:pPr>
      <w:r>
        <w:rPr>
          <w:rFonts w:ascii="Verdana" w:hAnsi="Verdana"/>
          <w:b/>
          <w:sz w:val="18"/>
          <w:szCs w:val="18"/>
        </w:rPr>
        <w:t>-ENDS-</w:t>
      </w:r>
    </w:p>
    <w:p w14:paraId="3B1D89A2" w14:textId="77777777" w:rsidR="007520CC" w:rsidRDefault="007520CC" w:rsidP="007520CC">
      <w:pPr>
        <w:spacing w:line="360" w:lineRule="auto"/>
        <w:jc w:val="center"/>
        <w:rPr>
          <w:rFonts w:ascii="Verdana" w:hAnsi="Verdana"/>
          <w:sz w:val="18"/>
          <w:szCs w:val="18"/>
        </w:rPr>
      </w:pPr>
    </w:p>
    <w:p w14:paraId="5DC64213" w14:textId="77777777" w:rsidR="007520CC" w:rsidRPr="007520CC" w:rsidRDefault="007520CC" w:rsidP="007520CC">
      <w:pPr>
        <w:ind w:right="781"/>
        <w:jc w:val="both"/>
        <w:rPr>
          <w:rFonts w:ascii="Verdana" w:hAnsi="Verdana" w:cs="Arial"/>
          <w:b/>
          <w:color w:val="000000"/>
          <w:sz w:val="18"/>
          <w:szCs w:val="18"/>
        </w:rPr>
      </w:pPr>
      <w:r w:rsidRPr="007520CC">
        <w:rPr>
          <w:rFonts w:ascii="Verdana" w:hAnsi="Verdana" w:cs="Arial"/>
          <w:b/>
          <w:color w:val="000000"/>
          <w:sz w:val="18"/>
          <w:szCs w:val="18"/>
        </w:rPr>
        <w:t>For more information, please contact:</w:t>
      </w:r>
    </w:p>
    <w:p w14:paraId="19E1AE3E" w14:textId="77777777" w:rsidR="007520CC" w:rsidRPr="007520CC" w:rsidRDefault="007520CC" w:rsidP="007520CC">
      <w:pPr>
        <w:ind w:left="-142" w:right="781" w:firstLine="142"/>
        <w:jc w:val="both"/>
        <w:rPr>
          <w:rFonts w:ascii="Verdana" w:hAnsi="Verdana" w:cs="Arial"/>
          <w:color w:val="000000"/>
          <w:sz w:val="18"/>
          <w:szCs w:val="18"/>
        </w:rPr>
      </w:pPr>
    </w:p>
    <w:p w14:paraId="01E6441D" w14:textId="77777777" w:rsidR="007520CC" w:rsidRPr="007520CC" w:rsidRDefault="007520CC" w:rsidP="007520CC">
      <w:pPr>
        <w:ind w:left="-142" w:right="781" w:firstLine="142"/>
        <w:rPr>
          <w:rFonts w:ascii="Verdana" w:hAnsi="Verdana" w:cs="Arial"/>
          <w:color w:val="000000"/>
          <w:sz w:val="18"/>
          <w:szCs w:val="18"/>
        </w:rPr>
      </w:pPr>
      <w:r w:rsidRPr="007520CC">
        <w:rPr>
          <w:rFonts w:ascii="Verdana" w:hAnsi="Verdana" w:cs="Arial"/>
          <w:color w:val="000000"/>
          <w:sz w:val="18"/>
          <w:szCs w:val="18"/>
        </w:rPr>
        <w:t>Matt Fyffe</w:t>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t>Bre Ganuelas</w:t>
      </w:r>
    </w:p>
    <w:p w14:paraId="79CFB9DD" w14:textId="77777777" w:rsidR="007520CC" w:rsidRPr="007520CC" w:rsidRDefault="007520CC" w:rsidP="007520CC">
      <w:pPr>
        <w:ind w:left="-142" w:right="781" w:firstLine="142"/>
        <w:rPr>
          <w:rFonts w:ascii="Verdana" w:hAnsi="Verdana" w:cs="Arial"/>
          <w:color w:val="000000"/>
          <w:sz w:val="18"/>
          <w:szCs w:val="18"/>
        </w:rPr>
      </w:pPr>
      <w:r w:rsidRPr="007520CC">
        <w:rPr>
          <w:rFonts w:ascii="Verdana" w:hAnsi="Verdana" w:cs="Arial"/>
          <w:color w:val="000000"/>
          <w:sz w:val="18"/>
          <w:szCs w:val="18"/>
        </w:rPr>
        <w:t>VP / General Manager</w:t>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t>Marketing Coordinator</w:t>
      </w:r>
    </w:p>
    <w:p w14:paraId="311A4F5F" w14:textId="77777777" w:rsidR="007520CC" w:rsidRPr="007520CC" w:rsidRDefault="007520CC" w:rsidP="007520CC">
      <w:pPr>
        <w:ind w:left="-142" w:right="781" w:firstLine="142"/>
        <w:rPr>
          <w:rFonts w:ascii="Verdana" w:hAnsi="Verdana" w:cs="Arial"/>
          <w:color w:val="000000"/>
          <w:sz w:val="18"/>
          <w:szCs w:val="18"/>
        </w:rPr>
      </w:pPr>
      <w:r w:rsidRPr="007520CC">
        <w:rPr>
          <w:rFonts w:ascii="Verdana" w:hAnsi="Verdana" w:cs="Arial"/>
          <w:color w:val="000000"/>
          <w:sz w:val="18"/>
          <w:szCs w:val="18"/>
        </w:rPr>
        <w:t>Meech Static Eliminators USA</w:t>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r>
      <w:r w:rsidRPr="007520CC">
        <w:rPr>
          <w:rFonts w:ascii="Verdana" w:hAnsi="Verdana" w:cs="Arial"/>
          <w:color w:val="000000"/>
          <w:sz w:val="18"/>
          <w:szCs w:val="18"/>
        </w:rPr>
        <w:tab/>
        <w:t>Meech Static Eliminators USA</w:t>
      </w:r>
    </w:p>
    <w:p w14:paraId="5963B246" w14:textId="77777777" w:rsidR="007520CC" w:rsidRPr="007520CC" w:rsidRDefault="007520CC" w:rsidP="007520CC">
      <w:pPr>
        <w:ind w:left="-142" w:right="781" w:firstLine="142"/>
        <w:rPr>
          <w:rFonts w:ascii="Verdana" w:hAnsi="Verdana" w:cs="Arial"/>
          <w:color w:val="000000"/>
          <w:sz w:val="18"/>
          <w:szCs w:val="18"/>
          <w:lang w:val="fr-FR"/>
        </w:rPr>
      </w:pPr>
      <w:r w:rsidRPr="007520CC">
        <w:rPr>
          <w:rFonts w:ascii="Verdana" w:hAnsi="Verdana" w:cs="Arial"/>
          <w:color w:val="000000"/>
          <w:sz w:val="18"/>
          <w:szCs w:val="18"/>
          <w:lang w:val="fr-FR"/>
        </w:rPr>
        <w:t>T: +1 330 564 2000</w:t>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t>T: +1 330 564 2000</w:t>
      </w:r>
    </w:p>
    <w:p w14:paraId="60BAFB33" w14:textId="77777777" w:rsidR="007520CC" w:rsidRPr="007520CC" w:rsidRDefault="007520CC" w:rsidP="007520CC">
      <w:pPr>
        <w:ind w:left="-142" w:right="781" w:firstLine="142"/>
        <w:rPr>
          <w:rFonts w:ascii="Verdana" w:hAnsi="Verdana" w:cs="Arial"/>
          <w:color w:val="000000"/>
          <w:sz w:val="18"/>
          <w:szCs w:val="18"/>
          <w:lang w:val="fr-FR"/>
        </w:rPr>
      </w:pPr>
      <w:r w:rsidRPr="007520CC">
        <w:rPr>
          <w:rFonts w:ascii="Verdana" w:hAnsi="Verdana" w:cs="Arial"/>
          <w:color w:val="000000"/>
          <w:sz w:val="18"/>
          <w:szCs w:val="18"/>
          <w:lang w:val="fr-FR"/>
        </w:rPr>
        <w:t>F : +1 330 564 2005</w:t>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r>
      <w:r w:rsidRPr="007520CC">
        <w:rPr>
          <w:rFonts w:ascii="Verdana" w:hAnsi="Verdana" w:cs="Arial"/>
          <w:color w:val="000000"/>
          <w:sz w:val="18"/>
          <w:szCs w:val="18"/>
          <w:lang w:val="fr-FR"/>
        </w:rPr>
        <w:tab/>
        <w:t>F: +1 330 564 2005</w:t>
      </w:r>
    </w:p>
    <w:p w14:paraId="0043B038" w14:textId="77777777" w:rsidR="007520CC" w:rsidRPr="007520CC" w:rsidRDefault="00A778BF" w:rsidP="007520CC">
      <w:pPr>
        <w:ind w:left="-142" w:right="781" w:firstLine="142"/>
        <w:rPr>
          <w:rFonts w:ascii="Verdana" w:hAnsi="Verdana" w:cs="Arial"/>
          <w:color w:val="000000"/>
          <w:sz w:val="18"/>
          <w:szCs w:val="18"/>
          <w:lang w:val="fr-FR"/>
        </w:rPr>
      </w:pPr>
      <w:hyperlink r:id="rId10" w:history="1">
        <w:r w:rsidR="007520CC" w:rsidRPr="007520CC">
          <w:rPr>
            <w:rStyle w:val="Hyperlink"/>
            <w:rFonts w:ascii="Verdana" w:hAnsi="Verdana" w:cs="Arial"/>
            <w:sz w:val="18"/>
            <w:szCs w:val="18"/>
            <w:lang w:val="fr-FR"/>
          </w:rPr>
          <w:t>matt.fyffe@meechusa.com</w:t>
        </w:r>
      </w:hyperlink>
      <w:r w:rsidR="007520CC" w:rsidRPr="007520CC">
        <w:rPr>
          <w:rFonts w:ascii="Verdana" w:hAnsi="Verdana" w:cs="Arial"/>
          <w:color w:val="000000"/>
          <w:sz w:val="18"/>
          <w:szCs w:val="18"/>
          <w:lang w:val="fr-FR"/>
        </w:rPr>
        <w:tab/>
      </w:r>
      <w:r w:rsidR="007520CC" w:rsidRPr="007520CC">
        <w:rPr>
          <w:rFonts w:ascii="Verdana" w:hAnsi="Verdana" w:cs="Arial"/>
          <w:color w:val="000000"/>
          <w:sz w:val="18"/>
          <w:szCs w:val="18"/>
          <w:lang w:val="fr-FR"/>
        </w:rPr>
        <w:tab/>
      </w:r>
      <w:r w:rsidR="007520CC" w:rsidRPr="007520CC">
        <w:rPr>
          <w:rFonts w:ascii="Verdana" w:hAnsi="Verdana" w:cs="Arial"/>
          <w:color w:val="000000"/>
          <w:sz w:val="18"/>
          <w:szCs w:val="18"/>
          <w:lang w:val="fr-FR"/>
        </w:rPr>
        <w:tab/>
      </w:r>
      <w:r w:rsidR="007520CC" w:rsidRPr="007520CC">
        <w:rPr>
          <w:rFonts w:ascii="Verdana" w:hAnsi="Verdana" w:cs="Arial"/>
          <w:color w:val="000000"/>
          <w:sz w:val="18"/>
          <w:szCs w:val="18"/>
          <w:lang w:val="fr-FR"/>
        </w:rPr>
        <w:tab/>
      </w:r>
      <w:hyperlink r:id="rId11" w:history="1">
        <w:r w:rsidR="007520CC" w:rsidRPr="007520CC">
          <w:rPr>
            <w:rStyle w:val="Hyperlink"/>
            <w:rFonts w:ascii="Verdana" w:hAnsi="Verdana" w:cs="Arial"/>
            <w:sz w:val="18"/>
            <w:szCs w:val="18"/>
            <w:lang w:val="fr-FR"/>
          </w:rPr>
          <w:t>bre.ganuelas@meechusa.com</w:t>
        </w:r>
      </w:hyperlink>
    </w:p>
    <w:p w14:paraId="3FCBFBE8" w14:textId="77777777" w:rsidR="007520CC" w:rsidRPr="007520CC" w:rsidRDefault="00A778BF" w:rsidP="007520CC">
      <w:pPr>
        <w:ind w:left="-142" w:right="781" w:firstLine="142"/>
        <w:rPr>
          <w:rFonts w:ascii="Verdana" w:hAnsi="Verdana" w:cs="Arial"/>
          <w:color w:val="000000"/>
          <w:sz w:val="18"/>
          <w:szCs w:val="18"/>
        </w:rPr>
      </w:pPr>
      <w:hyperlink r:id="rId12" w:history="1">
        <w:r w:rsidR="007520CC" w:rsidRPr="007520CC">
          <w:rPr>
            <w:rStyle w:val="Hyperlink"/>
            <w:rFonts w:ascii="Verdana" w:hAnsi="Verdana" w:cs="Arial"/>
            <w:sz w:val="18"/>
            <w:szCs w:val="18"/>
          </w:rPr>
          <w:t>info@meech.com</w:t>
        </w:r>
      </w:hyperlink>
    </w:p>
    <w:p w14:paraId="0F8BC987" w14:textId="77777777" w:rsidR="007520CC" w:rsidRPr="007520CC" w:rsidRDefault="007520CC" w:rsidP="007520CC">
      <w:pPr>
        <w:ind w:right="781"/>
        <w:rPr>
          <w:rFonts w:ascii="Verdana" w:hAnsi="Verdana" w:cs="Arial"/>
          <w:sz w:val="18"/>
          <w:szCs w:val="18"/>
        </w:rPr>
      </w:pPr>
    </w:p>
    <w:p w14:paraId="00BF0488" w14:textId="77777777" w:rsidR="007520CC" w:rsidRPr="007520CC" w:rsidRDefault="007520CC" w:rsidP="007520CC">
      <w:pPr>
        <w:ind w:right="781"/>
        <w:rPr>
          <w:rFonts w:ascii="Verdana" w:hAnsi="Verdana"/>
          <w:sz w:val="18"/>
          <w:szCs w:val="18"/>
        </w:rPr>
      </w:pPr>
      <w:r w:rsidRPr="007520CC">
        <w:rPr>
          <w:rFonts w:ascii="Verdana" w:hAnsi="Verdana" w:cs="Arial"/>
          <w:sz w:val="18"/>
          <w:szCs w:val="18"/>
        </w:rPr>
        <w:t>For further information on Meech International please visit: www.meech.com</w:t>
      </w:r>
      <w:r w:rsidRPr="007520CC">
        <w:rPr>
          <w:rFonts w:ascii="Verdana" w:hAnsi="Verdana"/>
          <w:sz w:val="18"/>
          <w:szCs w:val="18"/>
        </w:rPr>
        <w:t>.</w:t>
      </w:r>
    </w:p>
    <w:p w14:paraId="71E26208" w14:textId="77777777" w:rsidR="007520CC" w:rsidRPr="007520CC" w:rsidRDefault="007520CC" w:rsidP="0083713F">
      <w:pPr>
        <w:spacing w:line="360" w:lineRule="auto"/>
        <w:jc w:val="both"/>
        <w:rPr>
          <w:rFonts w:ascii="Verdana" w:hAnsi="Verdana"/>
          <w:sz w:val="18"/>
          <w:szCs w:val="18"/>
        </w:rPr>
      </w:pPr>
    </w:p>
    <w:p w14:paraId="759E7234" w14:textId="4E9931F2" w:rsidR="007520CC" w:rsidRPr="00441DE7" w:rsidRDefault="0055178B" w:rsidP="00441DE7">
      <w:pPr>
        <w:spacing w:line="360" w:lineRule="auto"/>
        <w:jc w:val="both"/>
        <w:rPr>
          <w:rFonts w:ascii="Verdana" w:hAnsi="Verdana"/>
          <w:sz w:val="18"/>
          <w:szCs w:val="18"/>
        </w:rPr>
      </w:pPr>
      <w:r w:rsidRPr="007520CC">
        <w:rPr>
          <w:rFonts w:ascii="Verdana" w:hAnsi="Verdana"/>
          <w:sz w:val="18"/>
          <w:szCs w:val="18"/>
        </w:rPr>
        <w:t xml:space="preserve">For more information on Berry Global visit </w:t>
      </w:r>
      <w:hyperlink r:id="rId13" w:history="1">
        <w:r w:rsidRPr="007520CC">
          <w:rPr>
            <w:rStyle w:val="Hyperlink"/>
            <w:rFonts w:ascii="Verdana" w:hAnsi="Verdana"/>
            <w:sz w:val="18"/>
            <w:szCs w:val="18"/>
          </w:rPr>
          <w:t>www.berryglobal.com</w:t>
        </w:r>
      </w:hyperlink>
      <w:r w:rsidRPr="007520CC">
        <w:rPr>
          <w:rFonts w:ascii="Verdana" w:hAnsi="Verdana"/>
          <w:sz w:val="18"/>
          <w:szCs w:val="18"/>
        </w:rPr>
        <w:t xml:space="preserve"> and for more information on Meech visit </w:t>
      </w:r>
      <w:hyperlink r:id="rId14" w:history="1">
        <w:r w:rsidRPr="007520CC">
          <w:rPr>
            <w:rStyle w:val="Hyperlink"/>
            <w:rFonts w:ascii="Verdana" w:hAnsi="Verdana"/>
            <w:sz w:val="18"/>
            <w:szCs w:val="18"/>
          </w:rPr>
          <w:t>www.meech.com</w:t>
        </w:r>
      </w:hyperlink>
      <w:r w:rsidR="00B27902" w:rsidRPr="00B27902">
        <w:rPr>
          <w:rStyle w:val="Hyperlink"/>
          <w:rFonts w:ascii="Verdana" w:hAnsi="Verdana"/>
          <w:color w:val="auto"/>
          <w:sz w:val="18"/>
          <w:szCs w:val="18"/>
          <w:u w:val="none"/>
        </w:rPr>
        <w:t>.</w:t>
      </w:r>
    </w:p>
    <w:sectPr w:rsidR="007520CC" w:rsidRPr="00441DE7" w:rsidSect="006B0FB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C003A" w14:textId="77777777" w:rsidR="00A778BF" w:rsidRDefault="00A778BF" w:rsidP="0025683A">
      <w:r>
        <w:separator/>
      </w:r>
    </w:p>
  </w:endnote>
  <w:endnote w:type="continuationSeparator" w:id="0">
    <w:p w14:paraId="30326A37" w14:textId="77777777" w:rsidR="00A778BF" w:rsidRDefault="00A778BF" w:rsidP="0025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BAD5" w14:textId="77777777" w:rsidR="0025683A" w:rsidRPr="0025683A" w:rsidRDefault="0025683A">
    <w:pPr>
      <w:pStyle w:val="Footer"/>
      <w:tabs>
        <w:tab w:val="clear" w:pos="4680"/>
        <w:tab w:val="clear" w:pos="9360"/>
      </w:tabs>
      <w:jc w:val="center"/>
      <w:rPr>
        <w:caps/>
        <w:noProof/>
      </w:rPr>
    </w:pPr>
    <w:r w:rsidRPr="0025683A">
      <w:rPr>
        <w:caps/>
      </w:rPr>
      <w:fldChar w:fldCharType="begin"/>
    </w:r>
    <w:r w:rsidRPr="0025683A">
      <w:rPr>
        <w:caps/>
      </w:rPr>
      <w:instrText xml:space="preserve"> PAGE   \* MERGEFORMAT </w:instrText>
    </w:r>
    <w:r w:rsidRPr="0025683A">
      <w:rPr>
        <w:caps/>
      </w:rPr>
      <w:fldChar w:fldCharType="separate"/>
    </w:r>
    <w:r w:rsidR="007105BC">
      <w:rPr>
        <w:caps/>
        <w:noProof/>
      </w:rPr>
      <w:t>1</w:t>
    </w:r>
    <w:r w:rsidRPr="0025683A">
      <w:rPr>
        <w:caps/>
        <w:noProof/>
      </w:rPr>
      <w:fldChar w:fldCharType="end"/>
    </w:r>
  </w:p>
  <w:p w14:paraId="20E0BAD6" w14:textId="77777777" w:rsidR="0025683A" w:rsidRDefault="00256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8CC17" w14:textId="77777777" w:rsidR="00A778BF" w:rsidRDefault="00A778BF" w:rsidP="0025683A">
      <w:r>
        <w:separator/>
      </w:r>
    </w:p>
  </w:footnote>
  <w:footnote w:type="continuationSeparator" w:id="0">
    <w:p w14:paraId="16804DA3" w14:textId="77777777" w:rsidR="00A778BF" w:rsidRDefault="00A778BF" w:rsidP="00256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BAC9" w14:textId="77777777" w:rsidR="0025683A" w:rsidRPr="006B0FBF" w:rsidRDefault="0025683A">
    <w:pPr>
      <w:pStyle w:val="Header"/>
      <w:rPr>
        <w:sz w:val="20"/>
      </w:rPr>
    </w:pPr>
    <w:r w:rsidRPr="006B0FBF">
      <w:rPr>
        <w:noProof/>
        <w:sz w:val="20"/>
        <w:lang w:val="en-GB" w:eastAsia="en-GB"/>
      </w:rPr>
      <w:drawing>
        <wp:anchor distT="0" distB="0" distL="114300" distR="114300" simplePos="0" relativeHeight="251658240" behindDoc="0" locked="0" layoutInCell="1" allowOverlap="1" wp14:anchorId="20E0BAD7" wp14:editId="20E0BAD8">
          <wp:simplePos x="0" y="0"/>
          <wp:positionH relativeFrom="column">
            <wp:posOffset>4762500</wp:posOffset>
          </wp:positionH>
          <wp:positionV relativeFrom="paragraph">
            <wp:posOffset>-234950</wp:posOffset>
          </wp:positionV>
          <wp:extent cx="1936274" cy="6477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gh res.jpg"/>
                  <pic:cNvPicPr/>
                </pic:nvPicPr>
                <pic:blipFill>
                  <a:blip r:embed="rId1">
                    <a:extLst>
                      <a:ext uri="{28A0092B-C50C-407E-A947-70E740481C1C}">
                        <a14:useLocalDpi xmlns:a14="http://schemas.microsoft.com/office/drawing/2010/main" val="0"/>
                      </a:ext>
                    </a:extLst>
                  </a:blip>
                  <a:stretch>
                    <a:fillRect/>
                  </a:stretch>
                </pic:blipFill>
                <pic:spPr>
                  <a:xfrm>
                    <a:off x="0" y="0"/>
                    <a:ext cx="1936274" cy="647700"/>
                  </a:xfrm>
                  <a:prstGeom prst="rect">
                    <a:avLst/>
                  </a:prstGeom>
                </pic:spPr>
              </pic:pic>
            </a:graphicData>
          </a:graphic>
          <wp14:sizeRelH relativeFrom="page">
            <wp14:pctWidth>0</wp14:pctWidth>
          </wp14:sizeRelH>
          <wp14:sizeRelV relativeFrom="page">
            <wp14:pctHeight>0</wp14:pctHeight>
          </wp14:sizeRelV>
        </wp:anchor>
      </w:drawing>
    </w:r>
  </w:p>
  <w:p w14:paraId="20E0BACA" w14:textId="77777777" w:rsidR="0025683A" w:rsidRDefault="0025683A">
    <w:pPr>
      <w:pStyle w:val="Header"/>
    </w:pPr>
  </w:p>
  <w:p w14:paraId="20E0BACB" w14:textId="77777777" w:rsidR="006B0FBF" w:rsidRDefault="006B0FBF">
    <w:pPr>
      <w:pStyle w:val="Header"/>
    </w:pPr>
  </w:p>
  <w:p w14:paraId="20E0BACC" w14:textId="77777777" w:rsidR="00C70542" w:rsidRPr="00C50AB4" w:rsidRDefault="00C70542" w:rsidP="00C70542">
    <w:pPr>
      <w:pStyle w:val="Header"/>
      <w:tabs>
        <w:tab w:val="clear" w:pos="9360"/>
      </w:tabs>
      <w:ind w:right="-1080"/>
      <w:jc w:val="right"/>
      <w:rPr>
        <w:rFonts w:ascii="Calibri" w:hAnsi="Calibri"/>
        <w:color w:val="004A93"/>
        <w:sz w:val="14"/>
      </w:rPr>
    </w:pPr>
    <w:r w:rsidRPr="00C50AB4">
      <w:rPr>
        <w:rFonts w:ascii="Calibri" w:hAnsi="Calibri"/>
        <w:color w:val="004A93"/>
        <w:sz w:val="14"/>
      </w:rPr>
      <w:t>Meech International</w:t>
    </w:r>
  </w:p>
  <w:p w14:paraId="20E0BACD" w14:textId="77777777" w:rsidR="00C70542" w:rsidRPr="00C50AB4" w:rsidRDefault="00C70542" w:rsidP="00C70542">
    <w:pPr>
      <w:pStyle w:val="Header"/>
      <w:tabs>
        <w:tab w:val="clear" w:pos="9360"/>
      </w:tabs>
      <w:ind w:right="-1080"/>
      <w:jc w:val="right"/>
      <w:rPr>
        <w:rFonts w:ascii="Calibri" w:hAnsi="Calibri"/>
        <w:color w:val="004A93"/>
        <w:sz w:val="14"/>
      </w:rPr>
    </w:pPr>
    <w:r w:rsidRPr="00C50AB4">
      <w:rPr>
        <w:rFonts w:ascii="Calibri" w:hAnsi="Calibri"/>
        <w:color w:val="004A93"/>
        <w:sz w:val="14"/>
      </w:rPr>
      <w:t xml:space="preserve">2915 </w:t>
    </w:r>
    <w:proofErr w:type="spellStart"/>
    <w:r w:rsidRPr="00C50AB4">
      <w:rPr>
        <w:rFonts w:ascii="Calibri" w:hAnsi="Calibri"/>
        <w:color w:val="004A93"/>
        <w:sz w:val="14"/>
      </w:rPr>
      <w:t>Newpark</w:t>
    </w:r>
    <w:proofErr w:type="spellEnd"/>
    <w:r w:rsidRPr="00C50AB4">
      <w:rPr>
        <w:rFonts w:ascii="Calibri" w:hAnsi="Calibri"/>
        <w:color w:val="004A93"/>
        <w:sz w:val="14"/>
      </w:rPr>
      <w:t xml:space="preserve"> Drive</w:t>
    </w:r>
  </w:p>
  <w:p w14:paraId="20E0BACE" w14:textId="77777777" w:rsidR="00C70542" w:rsidRPr="00C50AB4" w:rsidRDefault="00C70542" w:rsidP="00C70542">
    <w:pPr>
      <w:pStyle w:val="Header"/>
      <w:tabs>
        <w:tab w:val="clear" w:pos="9360"/>
      </w:tabs>
      <w:ind w:right="-1080"/>
      <w:jc w:val="right"/>
      <w:rPr>
        <w:rFonts w:ascii="Calibri" w:hAnsi="Calibri"/>
        <w:color w:val="004A93"/>
        <w:sz w:val="14"/>
      </w:rPr>
    </w:pPr>
    <w:r w:rsidRPr="00C50AB4">
      <w:rPr>
        <w:rFonts w:ascii="Calibri" w:hAnsi="Calibri"/>
        <w:color w:val="004A93"/>
        <w:sz w:val="14"/>
      </w:rPr>
      <w:t>Norton, OH 44203</w:t>
    </w:r>
  </w:p>
  <w:p w14:paraId="20E0BACF" w14:textId="77777777" w:rsidR="00C70542" w:rsidRPr="00C50AB4" w:rsidRDefault="00C70542" w:rsidP="00C70542">
    <w:pPr>
      <w:pStyle w:val="Header"/>
      <w:jc w:val="right"/>
      <w:rPr>
        <w:rFonts w:ascii="Calibri" w:hAnsi="Calibri"/>
        <w:color w:val="004A93"/>
        <w:sz w:val="14"/>
      </w:rPr>
    </w:pPr>
  </w:p>
  <w:p w14:paraId="20E0BAD0" w14:textId="77777777" w:rsidR="00C70542" w:rsidRDefault="00C70542" w:rsidP="00C70542">
    <w:pPr>
      <w:pStyle w:val="Header"/>
      <w:tabs>
        <w:tab w:val="clear" w:pos="9360"/>
      </w:tabs>
      <w:ind w:right="-1080"/>
      <w:jc w:val="right"/>
      <w:rPr>
        <w:rFonts w:ascii="Calibri" w:hAnsi="Calibri"/>
        <w:color w:val="004A93"/>
        <w:sz w:val="14"/>
      </w:rPr>
    </w:pPr>
    <w:r w:rsidRPr="00C50AB4">
      <w:rPr>
        <w:rFonts w:ascii="Calibri" w:hAnsi="Calibri"/>
        <w:color w:val="004A93"/>
        <w:sz w:val="14"/>
      </w:rPr>
      <w:t>Tel: +1 (330) 564 2000</w:t>
    </w:r>
  </w:p>
  <w:p w14:paraId="20E0BAD1" w14:textId="77777777" w:rsidR="00C70542" w:rsidRPr="00C50AB4" w:rsidRDefault="00C70542" w:rsidP="00C70542">
    <w:pPr>
      <w:pStyle w:val="Header"/>
      <w:tabs>
        <w:tab w:val="clear" w:pos="9360"/>
      </w:tabs>
      <w:ind w:right="-1080"/>
      <w:jc w:val="right"/>
      <w:rPr>
        <w:rFonts w:ascii="Calibri" w:hAnsi="Calibri"/>
        <w:color w:val="004A93"/>
        <w:sz w:val="14"/>
        <w:lang w:val="fr-FR"/>
      </w:rPr>
    </w:pPr>
    <w:r w:rsidRPr="00C50AB4">
      <w:rPr>
        <w:rFonts w:ascii="Calibri" w:hAnsi="Calibri"/>
        <w:color w:val="004A93"/>
        <w:sz w:val="14"/>
        <w:lang w:val="fr-FR"/>
      </w:rPr>
      <w:t>Fa</w:t>
    </w:r>
    <w:r>
      <w:rPr>
        <w:rFonts w:ascii="Calibri" w:hAnsi="Calibri"/>
        <w:color w:val="004A93"/>
        <w:sz w:val="14"/>
        <w:lang w:val="fr-FR"/>
      </w:rPr>
      <w:t>x : +1 (330) 564 2005</w:t>
    </w:r>
  </w:p>
  <w:p w14:paraId="20E0BAD2" w14:textId="77777777" w:rsidR="00C70542" w:rsidRPr="00C50AB4" w:rsidRDefault="00C70542" w:rsidP="00C70542">
    <w:pPr>
      <w:pStyle w:val="Header"/>
      <w:jc w:val="right"/>
      <w:rPr>
        <w:rFonts w:ascii="Calibri" w:hAnsi="Calibri"/>
        <w:color w:val="004A93"/>
        <w:sz w:val="14"/>
        <w:lang w:val="fr-FR"/>
      </w:rPr>
    </w:pPr>
  </w:p>
  <w:p w14:paraId="20E0BAD3" w14:textId="77777777" w:rsidR="00C70542" w:rsidRPr="00C50AB4" w:rsidRDefault="00C70542" w:rsidP="00C70542">
    <w:pPr>
      <w:pStyle w:val="Header"/>
      <w:tabs>
        <w:tab w:val="clear" w:pos="9360"/>
      </w:tabs>
      <w:ind w:right="-1080"/>
      <w:jc w:val="right"/>
      <w:rPr>
        <w:rFonts w:ascii="Calibri" w:hAnsi="Calibri"/>
        <w:color w:val="004A93"/>
        <w:sz w:val="14"/>
        <w:lang w:val="fr-FR"/>
      </w:rPr>
    </w:pPr>
    <w:r w:rsidRPr="00C50AB4">
      <w:rPr>
        <w:rFonts w:ascii="Calibri" w:hAnsi="Calibri"/>
        <w:color w:val="004A93"/>
        <w:sz w:val="14"/>
        <w:lang w:val="fr-FR"/>
      </w:rPr>
      <w:t>Email: info@meech.com</w:t>
    </w:r>
  </w:p>
  <w:p w14:paraId="20E0BAD4" w14:textId="77777777" w:rsidR="00C70542" w:rsidRPr="00C70542" w:rsidRDefault="00C70542" w:rsidP="00C70542">
    <w:pPr>
      <w:pStyle w:val="Header"/>
      <w:tabs>
        <w:tab w:val="clear" w:pos="9360"/>
      </w:tabs>
      <w:ind w:right="-1080"/>
      <w:jc w:val="right"/>
      <w:rPr>
        <w:rFonts w:ascii="Calibri" w:hAnsi="Calibri"/>
        <w:color w:val="004A93"/>
        <w:sz w:val="14"/>
        <w:lang w:val="fr-FR"/>
      </w:rPr>
    </w:pPr>
    <w:r w:rsidRPr="00C50AB4">
      <w:rPr>
        <w:rFonts w:ascii="Calibri" w:hAnsi="Calibri"/>
        <w:color w:val="004A93"/>
        <w:sz w:val="14"/>
        <w:lang w:val="fr-FR"/>
      </w:rPr>
      <w:t>Web: www.meech.com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766D4"/>
    <w:multiLevelType w:val="hybridMultilevel"/>
    <w:tmpl w:val="277E7FE8"/>
    <w:lvl w:ilvl="0" w:tplc="729ADB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C7"/>
    <w:rsid w:val="00033DF2"/>
    <w:rsid w:val="00035EFE"/>
    <w:rsid w:val="00046CFD"/>
    <w:rsid w:val="00061B2E"/>
    <w:rsid w:val="000737FF"/>
    <w:rsid w:val="00075C9E"/>
    <w:rsid w:val="0008406B"/>
    <w:rsid w:val="0008430D"/>
    <w:rsid w:val="0009128A"/>
    <w:rsid w:val="0009721E"/>
    <w:rsid w:val="000A54BE"/>
    <w:rsid w:val="000C5A61"/>
    <w:rsid w:val="000D0846"/>
    <w:rsid w:val="000D19C3"/>
    <w:rsid w:val="000D3C5B"/>
    <w:rsid w:val="000D48B2"/>
    <w:rsid w:val="000D6BEC"/>
    <w:rsid w:val="000E276B"/>
    <w:rsid w:val="000E31C2"/>
    <w:rsid w:val="000F0763"/>
    <w:rsid w:val="000F36A2"/>
    <w:rsid w:val="00100C86"/>
    <w:rsid w:val="00106CCD"/>
    <w:rsid w:val="0011096D"/>
    <w:rsid w:val="00123152"/>
    <w:rsid w:val="00136EFD"/>
    <w:rsid w:val="00145D4D"/>
    <w:rsid w:val="001521E4"/>
    <w:rsid w:val="00157534"/>
    <w:rsid w:val="001732F5"/>
    <w:rsid w:val="0018027B"/>
    <w:rsid w:val="001A30B5"/>
    <w:rsid w:val="001B325E"/>
    <w:rsid w:val="001B48BD"/>
    <w:rsid w:val="001B51B5"/>
    <w:rsid w:val="001C6477"/>
    <w:rsid w:val="001D3681"/>
    <w:rsid w:val="001E6CDC"/>
    <w:rsid w:val="002058B6"/>
    <w:rsid w:val="002141F8"/>
    <w:rsid w:val="00223814"/>
    <w:rsid w:val="00232E66"/>
    <w:rsid w:val="002354D8"/>
    <w:rsid w:val="00243A18"/>
    <w:rsid w:val="00244BE9"/>
    <w:rsid w:val="0025219A"/>
    <w:rsid w:val="0025683A"/>
    <w:rsid w:val="00257B06"/>
    <w:rsid w:val="00260308"/>
    <w:rsid w:val="0027418F"/>
    <w:rsid w:val="0027584B"/>
    <w:rsid w:val="0028041D"/>
    <w:rsid w:val="00281388"/>
    <w:rsid w:val="0028604A"/>
    <w:rsid w:val="00293E6C"/>
    <w:rsid w:val="00294F65"/>
    <w:rsid w:val="002979B1"/>
    <w:rsid w:val="00297C7B"/>
    <w:rsid w:val="002A1161"/>
    <w:rsid w:val="002B284E"/>
    <w:rsid w:val="002C2993"/>
    <w:rsid w:val="002C63EE"/>
    <w:rsid w:val="002D3C9C"/>
    <w:rsid w:val="002D5126"/>
    <w:rsid w:val="002E48BC"/>
    <w:rsid w:val="002F5C34"/>
    <w:rsid w:val="003136DA"/>
    <w:rsid w:val="00342F46"/>
    <w:rsid w:val="003509F5"/>
    <w:rsid w:val="00351662"/>
    <w:rsid w:val="00353EFB"/>
    <w:rsid w:val="003559FE"/>
    <w:rsid w:val="00362DA1"/>
    <w:rsid w:val="00364AD7"/>
    <w:rsid w:val="00370346"/>
    <w:rsid w:val="00374330"/>
    <w:rsid w:val="003765C7"/>
    <w:rsid w:val="00377027"/>
    <w:rsid w:val="0038241D"/>
    <w:rsid w:val="00383CDF"/>
    <w:rsid w:val="00390DAD"/>
    <w:rsid w:val="00394A79"/>
    <w:rsid w:val="00397AF4"/>
    <w:rsid w:val="003B3889"/>
    <w:rsid w:val="003B47F9"/>
    <w:rsid w:val="003B646E"/>
    <w:rsid w:val="003C0B1B"/>
    <w:rsid w:val="003D11EC"/>
    <w:rsid w:val="003D6797"/>
    <w:rsid w:val="003D6F0D"/>
    <w:rsid w:val="003D7C20"/>
    <w:rsid w:val="003F6D41"/>
    <w:rsid w:val="00441DE7"/>
    <w:rsid w:val="00442D78"/>
    <w:rsid w:val="00452E2E"/>
    <w:rsid w:val="00452E92"/>
    <w:rsid w:val="004537DA"/>
    <w:rsid w:val="004579D0"/>
    <w:rsid w:val="00464626"/>
    <w:rsid w:val="00464629"/>
    <w:rsid w:val="004676E2"/>
    <w:rsid w:val="00475BD4"/>
    <w:rsid w:val="00492313"/>
    <w:rsid w:val="00492AF0"/>
    <w:rsid w:val="00494334"/>
    <w:rsid w:val="004A2247"/>
    <w:rsid w:val="004A655F"/>
    <w:rsid w:val="004B1F45"/>
    <w:rsid w:val="004B2556"/>
    <w:rsid w:val="004B7E35"/>
    <w:rsid w:val="004D4A68"/>
    <w:rsid w:val="004E08CC"/>
    <w:rsid w:val="004E293F"/>
    <w:rsid w:val="00514788"/>
    <w:rsid w:val="00526DD0"/>
    <w:rsid w:val="0053146B"/>
    <w:rsid w:val="005366C5"/>
    <w:rsid w:val="00542177"/>
    <w:rsid w:val="00551722"/>
    <w:rsid w:val="0055178B"/>
    <w:rsid w:val="00561E62"/>
    <w:rsid w:val="00563B75"/>
    <w:rsid w:val="00564861"/>
    <w:rsid w:val="00567B27"/>
    <w:rsid w:val="0058037D"/>
    <w:rsid w:val="005824EA"/>
    <w:rsid w:val="0058363A"/>
    <w:rsid w:val="005A3699"/>
    <w:rsid w:val="005C5DAE"/>
    <w:rsid w:val="005C7D59"/>
    <w:rsid w:val="005E2BBD"/>
    <w:rsid w:val="005E3DF1"/>
    <w:rsid w:val="005F0B3A"/>
    <w:rsid w:val="00601D15"/>
    <w:rsid w:val="006070B4"/>
    <w:rsid w:val="006149BA"/>
    <w:rsid w:val="006165CD"/>
    <w:rsid w:val="00655824"/>
    <w:rsid w:val="00656AE5"/>
    <w:rsid w:val="00666509"/>
    <w:rsid w:val="006673B8"/>
    <w:rsid w:val="00671916"/>
    <w:rsid w:val="00676F3F"/>
    <w:rsid w:val="006838E7"/>
    <w:rsid w:val="00693F42"/>
    <w:rsid w:val="006960C9"/>
    <w:rsid w:val="006B0FBF"/>
    <w:rsid w:val="006C064D"/>
    <w:rsid w:val="006C3980"/>
    <w:rsid w:val="006C4B43"/>
    <w:rsid w:val="006C58E3"/>
    <w:rsid w:val="006D25E8"/>
    <w:rsid w:val="006D6411"/>
    <w:rsid w:val="006F0661"/>
    <w:rsid w:val="006F1821"/>
    <w:rsid w:val="007105BC"/>
    <w:rsid w:val="00715B70"/>
    <w:rsid w:val="00722A17"/>
    <w:rsid w:val="00731681"/>
    <w:rsid w:val="00736A4F"/>
    <w:rsid w:val="007373B8"/>
    <w:rsid w:val="007520CC"/>
    <w:rsid w:val="0076387D"/>
    <w:rsid w:val="00771EE1"/>
    <w:rsid w:val="00772C15"/>
    <w:rsid w:val="00773ADE"/>
    <w:rsid w:val="00774474"/>
    <w:rsid w:val="00785CA8"/>
    <w:rsid w:val="007862C8"/>
    <w:rsid w:val="0078729D"/>
    <w:rsid w:val="0079204B"/>
    <w:rsid w:val="007A4A76"/>
    <w:rsid w:val="007B288F"/>
    <w:rsid w:val="007D08BB"/>
    <w:rsid w:val="007D0BD4"/>
    <w:rsid w:val="007D37C6"/>
    <w:rsid w:val="007F1B15"/>
    <w:rsid w:val="007F75D3"/>
    <w:rsid w:val="008110BD"/>
    <w:rsid w:val="008112CE"/>
    <w:rsid w:val="00813931"/>
    <w:rsid w:val="0082003E"/>
    <w:rsid w:val="00820C2A"/>
    <w:rsid w:val="008306D9"/>
    <w:rsid w:val="0083713F"/>
    <w:rsid w:val="00840C68"/>
    <w:rsid w:val="008431B4"/>
    <w:rsid w:val="00867B4A"/>
    <w:rsid w:val="008773C7"/>
    <w:rsid w:val="00882D9D"/>
    <w:rsid w:val="00897A51"/>
    <w:rsid w:val="008A3B48"/>
    <w:rsid w:val="008B498C"/>
    <w:rsid w:val="008C7C09"/>
    <w:rsid w:val="008D206A"/>
    <w:rsid w:val="008E35AC"/>
    <w:rsid w:val="008E50BA"/>
    <w:rsid w:val="008F0EFE"/>
    <w:rsid w:val="008F4E24"/>
    <w:rsid w:val="008F7086"/>
    <w:rsid w:val="00902F7B"/>
    <w:rsid w:val="00912CF1"/>
    <w:rsid w:val="00917739"/>
    <w:rsid w:val="00922218"/>
    <w:rsid w:val="0092442F"/>
    <w:rsid w:val="00941FEA"/>
    <w:rsid w:val="00950D3E"/>
    <w:rsid w:val="00950F19"/>
    <w:rsid w:val="0095222C"/>
    <w:rsid w:val="009634D1"/>
    <w:rsid w:val="009671F2"/>
    <w:rsid w:val="00971700"/>
    <w:rsid w:val="00973C38"/>
    <w:rsid w:val="009758C7"/>
    <w:rsid w:val="00985E53"/>
    <w:rsid w:val="009875EE"/>
    <w:rsid w:val="0099163A"/>
    <w:rsid w:val="009B28DD"/>
    <w:rsid w:val="009C2357"/>
    <w:rsid w:val="009D7569"/>
    <w:rsid w:val="009E6FC4"/>
    <w:rsid w:val="009F1641"/>
    <w:rsid w:val="009F6A16"/>
    <w:rsid w:val="00A0397F"/>
    <w:rsid w:val="00A05F72"/>
    <w:rsid w:val="00A13F40"/>
    <w:rsid w:val="00A14BF0"/>
    <w:rsid w:val="00A16EB3"/>
    <w:rsid w:val="00A2049B"/>
    <w:rsid w:val="00A227C9"/>
    <w:rsid w:val="00A24635"/>
    <w:rsid w:val="00A2547D"/>
    <w:rsid w:val="00A26781"/>
    <w:rsid w:val="00A45594"/>
    <w:rsid w:val="00A5069A"/>
    <w:rsid w:val="00A514A7"/>
    <w:rsid w:val="00A53560"/>
    <w:rsid w:val="00A778BF"/>
    <w:rsid w:val="00A91B44"/>
    <w:rsid w:val="00A96DF6"/>
    <w:rsid w:val="00AA0F72"/>
    <w:rsid w:val="00AA2F5C"/>
    <w:rsid w:val="00AA7041"/>
    <w:rsid w:val="00AB49B0"/>
    <w:rsid w:val="00AC555E"/>
    <w:rsid w:val="00AD0567"/>
    <w:rsid w:val="00AD77A6"/>
    <w:rsid w:val="00AE6282"/>
    <w:rsid w:val="00B02A08"/>
    <w:rsid w:val="00B07064"/>
    <w:rsid w:val="00B1266C"/>
    <w:rsid w:val="00B138AC"/>
    <w:rsid w:val="00B22DF1"/>
    <w:rsid w:val="00B27902"/>
    <w:rsid w:val="00B40276"/>
    <w:rsid w:val="00B418E5"/>
    <w:rsid w:val="00B46E4B"/>
    <w:rsid w:val="00B552C8"/>
    <w:rsid w:val="00B629DF"/>
    <w:rsid w:val="00B67995"/>
    <w:rsid w:val="00B73AE7"/>
    <w:rsid w:val="00B803D3"/>
    <w:rsid w:val="00B8572D"/>
    <w:rsid w:val="00B865E2"/>
    <w:rsid w:val="00B87D11"/>
    <w:rsid w:val="00B90071"/>
    <w:rsid w:val="00B91716"/>
    <w:rsid w:val="00B93CE9"/>
    <w:rsid w:val="00BA3987"/>
    <w:rsid w:val="00BB1322"/>
    <w:rsid w:val="00BB2AA1"/>
    <w:rsid w:val="00BB7451"/>
    <w:rsid w:val="00BC57FD"/>
    <w:rsid w:val="00BC61BB"/>
    <w:rsid w:val="00BD3CE5"/>
    <w:rsid w:val="00BF07AE"/>
    <w:rsid w:val="00BF3B7F"/>
    <w:rsid w:val="00BF4B49"/>
    <w:rsid w:val="00C05360"/>
    <w:rsid w:val="00C14121"/>
    <w:rsid w:val="00C149A3"/>
    <w:rsid w:val="00C14BEA"/>
    <w:rsid w:val="00C176CB"/>
    <w:rsid w:val="00C21E5C"/>
    <w:rsid w:val="00C25D2F"/>
    <w:rsid w:val="00C26D1B"/>
    <w:rsid w:val="00C307BF"/>
    <w:rsid w:val="00C30E25"/>
    <w:rsid w:val="00C5112E"/>
    <w:rsid w:val="00C51682"/>
    <w:rsid w:val="00C67FF1"/>
    <w:rsid w:val="00C70542"/>
    <w:rsid w:val="00C74971"/>
    <w:rsid w:val="00C8677A"/>
    <w:rsid w:val="00C91630"/>
    <w:rsid w:val="00CA0106"/>
    <w:rsid w:val="00CA08D1"/>
    <w:rsid w:val="00CA21B5"/>
    <w:rsid w:val="00CA59CC"/>
    <w:rsid w:val="00CA5B3C"/>
    <w:rsid w:val="00CB08EB"/>
    <w:rsid w:val="00CB0A75"/>
    <w:rsid w:val="00CB4F9D"/>
    <w:rsid w:val="00CC7CF0"/>
    <w:rsid w:val="00CD2054"/>
    <w:rsid w:val="00CF4171"/>
    <w:rsid w:val="00D040E0"/>
    <w:rsid w:val="00D13300"/>
    <w:rsid w:val="00D2252E"/>
    <w:rsid w:val="00D42E64"/>
    <w:rsid w:val="00D43470"/>
    <w:rsid w:val="00D61908"/>
    <w:rsid w:val="00D65FB7"/>
    <w:rsid w:val="00D93561"/>
    <w:rsid w:val="00D9711C"/>
    <w:rsid w:val="00D97CFE"/>
    <w:rsid w:val="00DD2092"/>
    <w:rsid w:val="00DE362E"/>
    <w:rsid w:val="00DF37BD"/>
    <w:rsid w:val="00E04CAA"/>
    <w:rsid w:val="00E3078A"/>
    <w:rsid w:val="00E350B9"/>
    <w:rsid w:val="00E5648C"/>
    <w:rsid w:val="00E655F3"/>
    <w:rsid w:val="00E765A5"/>
    <w:rsid w:val="00E868E4"/>
    <w:rsid w:val="00EA1B3F"/>
    <w:rsid w:val="00EB05EC"/>
    <w:rsid w:val="00EB212E"/>
    <w:rsid w:val="00EB2BC4"/>
    <w:rsid w:val="00EC3A18"/>
    <w:rsid w:val="00EC7BBB"/>
    <w:rsid w:val="00ED6D75"/>
    <w:rsid w:val="00ED6EC2"/>
    <w:rsid w:val="00EE2242"/>
    <w:rsid w:val="00EE7490"/>
    <w:rsid w:val="00EF13EE"/>
    <w:rsid w:val="00EF1961"/>
    <w:rsid w:val="00EF1A7C"/>
    <w:rsid w:val="00F10AB1"/>
    <w:rsid w:val="00F2795A"/>
    <w:rsid w:val="00F32C3C"/>
    <w:rsid w:val="00F33492"/>
    <w:rsid w:val="00F5109E"/>
    <w:rsid w:val="00F60972"/>
    <w:rsid w:val="00F63462"/>
    <w:rsid w:val="00F6495F"/>
    <w:rsid w:val="00F80D07"/>
    <w:rsid w:val="00F82DF9"/>
    <w:rsid w:val="00F86DFC"/>
    <w:rsid w:val="00F87775"/>
    <w:rsid w:val="00F95DA9"/>
    <w:rsid w:val="00F97346"/>
    <w:rsid w:val="00FA2149"/>
    <w:rsid w:val="00FB46D0"/>
    <w:rsid w:val="00FC1CEF"/>
    <w:rsid w:val="00FC2C84"/>
    <w:rsid w:val="00FE0057"/>
    <w:rsid w:val="00FE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0BAAF"/>
  <w15:chartTrackingRefBased/>
  <w15:docId w15:val="{52F41E1A-90AB-43D6-9430-84AF373A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3A"/>
    <w:pPr>
      <w:tabs>
        <w:tab w:val="center" w:pos="4680"/>
        <w:tab w:val="right" w:pos="9360"/>
      </w:tabs>
    </w:pPr>
  </w:style>
  <w:style w:type="character" w:customStyle="1" w:styleId="HeaderChar">
    <w:name w:val="Header Char"/>
    <w:basedOn w:val="DefaultParagraphFont"/>
    <w:link w:val="Header"/>
    <w:uiPriority w:val="99"/>
    <w:rsid w:val="0025683A"/>
  </w:style>
  <w:style w:type="paragraph" w:styleId="Footer">
    <w:name w:val="footer"/>
    <w:basedOn w:val="Normal"/>
    <w:link w:val="FooterChar"/>
    <w:uiPriority w:val="99"/>
    <w:unhideWhenUsed/>
    <w:rsid w:val="0025683A"/>
    <w:pPr>
      <w:tabs>
        <w:tab w:val="center" w:pos="4680"/>
        <w:tab w:val="right" w:pos="9360"/>
      </w:tabs>
    </w:pPr>
  </w:style>
  <w:style w:type="character" w:customStyle="1" w:styleId="FooterChar">
    <w:name w:val="Footer Char"/>
    <w:basedOn w:val="DefaultParagraphFont"/>
    <w:link w:val="Footer"/>
    <w:uiPriority w:val="99"/>
    <w:rsid w:val="0025683A"/>
  </w:style>
  <w:style w:type="character" w:styleId="Hyperlink">
    <w:name w:val="Hyperlink"/>
    <w:basedOn w:val="DefaultParagraphFont"/>
    <w:uiPriority w:val="99"/>
    <w:unhideWhenUsed/>
    <w:rsid w:val="00950D3E"/>
    <w:rPr>
      <w:color w:val="0563C1" w:themeColor="hyperlink"/>
      <w:u w:val="single"/>
    </w:rPr>
  </w:style>
  <w:style w:type="character" w:customStyle="1" w:styleId="UnresolvedMention1">
    <w:name w:val="Unresolved Mention1"/>
    <w:basedOn w:val="DefaultParagraphFont"/>
    <w:uiPriority w:val="99"/>
    <w:semiHidden/>
    <w:unhideWhenUsed/>
    <w:rsid w:val="00950D3E"/>
    <w:rPr>
      <w:color w:val="605E5C"/>
      <w:shd w:val="clear" w:color="auto" w:fill="E1DFDD"/>
    </w:rPr>
  </w:style>
  <w:style w:type="paragraph" w:styleId="ListParagraph">
    <w:name w:val="List Paragraph"/>
    <w:basedOn w:val="Normal"/>
    <w:uiPriority w:val="34"/>
    <w:qFormat/>
    <w:rsid w:val="00A96DF6"/>
    <w:pPr>
      <w:ind w:left="720"/>
      <w:contextualSpacing/>
    </w:pPr>
  </w:style>
  <w:style w:type="character" w:styleId="CommentReference">
    <w:name w:val="annotation reference"/>
    <w:basedOn w:val="DefaultParagraphFont"/>
    <w:uiPriority w:val="99"/>
    <w:semiHidden/>
    <w:unhideWhenUsed/>
    <w:rsid w:val="00715B70"/>
    <w:rPr>
      <w:sz w:val="16"/>
      <w:szCs w:val="16"/>
    </w:rPr>
  </w:style>
  <w:style w:type="paragraph" w:styleId="CommentText">
    <w:name w:val="annotation text"/>
    <w:basedOn w:val="Normal"/>
    <w:link w:val="CommentTextChar"/>
    <w:uiPriority w:val="99"/>
    <w:semiHidden/>
    <w:unhideWhenUsed/>
    <w:rsid w:val="00715B70"/>
    <w:rPr>
      <w:sz w:val="20"/>
      <w:szCs w:val="20"/>
    </w:rPr>
  </w:style>
  <w:style w:type="character" w:customStyle="1" w:styleId="CommentTextChar">
    <w:name w:val="Comment Text Char"/>
    <w:basedOn w:val="DefaultParagraphFont"/>
    <w:link w:val="CommentText"/>
    <w:uiPriority w:val="99"/>
    <w:semiHidden/>
    <w:rsid w:val="00715B70"/>
    <w:rPr>
      <w:sz w:val="20"/>
      <w:szCs w:val="20"/>
    </w:rPr>
  </w:style>
  <w:style w:type="paragraph" w:styleId="CommentSubject">
    <w:name w:val="annotation subject"/>
    <w:basedOn w:val="CommentText"/>
    <w:next w:val="CommentText"/>
    <w:link w:val="CommentSubjectChar"/>
    <w:uiPriority w:val="99"/>
    <w:semiHidden/>
    <w:unhideWhenUsed/>
    <w:rsid w:val="00715B70"/>
    <w:rPr>
      <w:b/>
      <w:bCs/>
    </w:rPr>
  </w:style>
  <w:style w:type="character" w:customStyle="1" w:styleId="CommentSubjectChar">
    <w:name w:val="Comment Subject Char"/>
    <w:basedOn w:val="CommentTextChar"/>
    <w:link w:val="CommentSubject"/>
    <w:uiPriority w:val="99"/>
    <w:semiHidden/>
    <w:rsid w:val="00715B70"/>
    <w:rPr>
      <w:b/>
      <w:bCs/>
      <w:sz w:val="20"/>
      <w:szCs w:val="20"/>
    </w:rPr>
  </w:style>
  <w:style w:type="paragraph" w:styleId="BalloonText">
    <w:name w:val="Balloon Text"/>
    <w:basedOn w:val="Normal"/>
    <w:link w:val="BalloonTextChar"/>
    <w:uiPriority w:val="99"/>
    <w:semiHidden/>
    <w:unhideWhenUsed/>
    <w:rsid w:val="00715B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rryglob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e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ganuelas@meechus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tt.fyffe@meechus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66326184D874182FBC3A8F7024978" ma:contentTypeVersion="0" ma:contentTypeDescription="Create a new document." ma:contentTypeScope="" ma:versionID="144c8860592d2fe4a1ef91f2363941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BC10-ABFA-4A32-8F62-9E727232EEBA}">
  <ds:schemaRefs>
    <ds:schemaRef ds:uri="http://schemas.microsoft.com/sharepoint/v3/contenttype/forms"/>
  </ds:schemaRefs>
</ds:datastoreItem>
</file>

<file path=customXml/itemProps2.xml><?xml version="1.0" encoding="utf-8"?>
<ds:datastoreItem xmlns:ds="http://schemas.openxmlformats.org/officeDocument/2006/customXml" ds:itemID="{A61C373D-70E6-41E3-A6E4-FACBF0DD7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AC770-AF2F-4DB3-89D0-76528D644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ganuelas</dc:creator>
  <cp:keywords/>
  <dc:description/>
  <cp:lastModifiedBy>Tom Platt</cp:lastModifiedBy>
  <cp:revision>5</cp:revision>
  <dcterms:created xsi:type="dcterms:W3CDTF">2018-10-02T20:33:00Z</dcterms:created>
  <dcterms:modified xsi:type="dcterms:W3CDTF">2018-10-03T13:21:00Z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0x01010025E66326184D874182FBC3A8F7024978</vt:lpwstr>
  </property>
</Properties>
</file>