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37C9" w14:textId="77777777" w:rsidR="001D510F" w:rsidRDefault="003756E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6EE137CA" w14:textId="77777777" w:rsidR="003756EB" w:rsidRDefault="003756EB" w:rsidP="005A4EB1">
      <w:pPr>
        <w:rPr>
          <w:rFonts w:ascii="Century Gothic" w:hAnsi="Century Gothic"/>
          <w:b/>
          <w:sz w:val="32"/>
          <w:szCs w:val="32"/>
        </w:rPr>
      </w:pPr>
    </w:p>
    <w:p w14:paraId="6EE137CB" w14:textId="77777777" w:rsidR="003756EB" w:rsidRPr="00531E32" w:rsidRDefault="00531E32" w:rsidP="00C36E56">
      <w:pPr>
        <w:jc w:val="center"/>
        <w:rPr>
          <w:rFonts w:ascii="Century Gothic" w:hAnsi="Century Gothic"/>
          <w:b/>
          <w:sz w:val="32"/>
          <w:szCs w:val="32"/>
        </w:rPr>
      </w:pPr>
      <w:r>
        <w:rPr>
          <w:rFonts w:ascii="Century Gothic" w:hAnsi="Century Gothic"/>
          <w:b/>
          <w:sz w:val="32"/>
        </w:rPr>
        <w:t>Canon zeigt Druckdienstleistern jeder Art und Größe auf der drupa 2016 Möglichkeiten zur Ausschöpfung ihres Geschäftspotenzials</w:t>
      </w:r>
    </w:p>
    <w:p w14:paraId="6EE137CC" w14:textId="77777777" w:rsidR="003756EB" w:rsidRPr="007E7EB3" w:rsidRDefault="003756EB" w:rsidP="00035CF8">
      <w:pPr>
        <w:spacing w:line="360" w:lineRule="auto"/>
        <w:rPr>
          <w:rFonts w:ascii="Century Gothic" w:hAnsi="Century Gothic"/>
          <w:sz w:val="22"/>
          <w:szCs w:val="22"/>
        </w:rPr>
      </w:pPr>
    </w:p>
    <w:p w14:paraId="6EE137CD" w14:textId="0566BEDB" w:rsidR="003756EB" w:rsidRDefault="003756EB" w:rsidP="00D91953">
      <w:pPr>
        <w:spacing w:line="360" w:lineRule="auto"/>
        <w:rPr>
          <w:rFonts w:ascii="Century Gothic" w:hAnsi="Century Gothic"/>
          <w:sz w:val="22"/>
          <w:szCs w:val="22"/>
        </w:rPr>
      </w:pPr>
      <w:r>
        <w:rPr>
          <w:rFonts w:ascii="Century Gothic" w:hAnsi="Century Gothic"/>
          <w:b/>
          <w:color w:val="000000"/>
          <w:sz w:val="22"/>
        </w:rPr>
        <w:t>DÜSSELDORF, 1. März 2016</w:t>
      </w:r>
      <w:r>
        <w:t xml:space="preserve">– </w:t>
      </w:r>
      <w:r>
        <w:rPr>
          <w:rFonts w:ascii="Century Gothic" w:hAnsi="Century Gothic"/>
          <w:sz w:val="22"/>
        </w:rPr>
        <w:t>Auf der drupa 2016 (Messe Düsseldorf, 31. Mai – 10. Juni 2016</w:t>
      </w:r>
      <w:r>
        <w:t xml:space="preserve">, </w:t>
      </w:r>
      <w:r>
        <w:rPr>
          <w:rFonts w:ascii="Century Gothic" w:hAnsi="Century Gothic"/>
          <w:b/>
          <w:color w:val="000000"/>
          <w:sz w:val="22"/>
        </w:rPr>
        <w:t xml:space="preserve">Halle 8a, Stand </w:t>
      </w:r>
      <w:r w:rsidR="00692B62" w:rsidRPr="008B020D">
        <w:rPr>
          <w:rFonts w:ascii="Century Gothic" w:hAnsi="Century Gothic"/>
          <w:b/>
          <w:color w:val="000000"/>
          <w:sz w:val="22"/>
          <w:szCs w:val="22"/>
        </w:rPr>
        <w:t>B50</w:t>
      </w:r>
      <w:bookmarkStart w:id="0" w:name="_GoBack"/>
      <w:bookmarkEnd w:id="0"/>
      <w:r>
        <w:rPr>
          <w:rFonts w:ascii="Century Gothic" w:hAnsi="Century Gothic"/>
          <w:color w:val="000000"/>
          <w:sz w:val="22"/>
        </w:rPr>
        <w:t>) wird</w:t>
      </w:r>
      <w:r>
        <w:rPr>
          <w:rFonts w:ascii="Century Gothic" w:hAnsi="Century Gothic"/>
          <w:sz w:val="22"/>
        </w:rPr>
        <w:t xml:space="preserve"> Canon das gesamte Spektrum seiner marktführenden Inkjet- und tonerbasierten Drucklösungen für das Klein- bis </w:t>
      </w:r>
      <w:r w:rsidR="00CE7498">
        <w:rPr>
          <w:rFonts w:ascii="Century Gothic" w:hAnsi="Century Gothic"/>
          <w:sz w:val="22"/>
        </w:rPr>
        <w:t xml:space="preserve">zum </w:t>
      </w:r>
      <w:r>
        <w:rPr>
          <w:rFonts w:ascii="Century Gothic" w:hAnsi="Century Gothic"/>
          <w:sz w:val="22"/>
        </w:rPr>
        <w:t xml:space="preserve">Großformat präsentieren. Der Schwerpunkt des Messeauftritts von Canon auf der drupa wird auf produktiven, anspruchsvollen Technologien liegen, die den steigenden Erwartungen und Anforderungen von Akzidenz- und Hausdruckereien jeder Art und Größe gerecht werden. </w:t>
      </w:r>
    </w:p>
    <w:p w14:paraId="6EE137CE" w14:textId="77777777" w:rsidR="003756EB" w:rsidRDefault="003756EB" w:rsidP="00D91953">
      <w:pPr>
        <w:spacing w:line="360" w:lineRule="auto"/>
        <w:rPr>
          <w:rFonts w:ascii="Century Gothic" w:hAnsi="Century Gothic"/>
          <w:sz w:val="22"/>
          <w:szCs w:val="22"/>
        </w:rPr>
      </w:pPr>
    </w:p>
    <w:p w14:paraId="6EE137CF" w14:textId="77777777" w:rsidR="003756EB" w:rsidRDefault="003756EB" w:rsidP="00D91953">
      <w:pPr>
        <w:spacing w:line="360" w:lineRule="auto"/>
        <w:rPr>
          <w:rFonts w:ascii="Century Gothic" w:hAnsi="Century Gothic"/>
          <w:sz w:val="22"/>
          <w:szCs w:val="22"/>
        </w:rPr>
      </w:pPr>
      <w:r>
        <w:rPr>
          <w:rFonts w:ascii="Century Gothic" w:hAnsi="Century Gothic"/>
          <w:sz w:val="22"/>
        </w:rPr>
        <w:t>Eine große Attraktion werden die neuen, vor kurzem auf den Markt gebrachten Produktionsdrucksysteme von Canon sein, die viele Besucher auf der drupa erstmals sehen werden, wie u. a.:</w:t>
      </w:r>
    </w:p>
    <w:p w14:paraId="6EE137D0" w14:textId="77777777" w:rsidR="003756EB" w:rsidRPr="00035CF8" w:rsidRDefault="003756EB" w:rsidP="00035CF8">
      <w:pPr>
        <w:spacing w:line="360" w:lineRule="auto"/>
        <w:rPr>
          <w:rFonts w:ascii="Century Gothic" w:hAnsi="Century Gothic"/>
          <w:sz w:val="22"/>
          <w:szCs w:val="22"/>
        </w:rPr>
      </w:pPr>
    </w:p>
    <w:p w14:paraId="6EE137D1" w14:textId="77777777" w:rsidR="003756EB" w:rsidRPr="00E454A5" w:rsidRDefault="003756EB" w:rsidP="00035CF8">
      <w:pPr>
        <w:pStyle w:val="ListParagraph"/>
        <w:numPr>
          <w:ilvl w:val="0"/>
          <w:numId w:val="22"/>
        </w:numPr>
        <w:spacing w:after="160" w:line="360" w:lineRule="auto"/>
        <w:rPr>
          <w:rFonts w:ascii="Century Gothic" w:hAnsi="Century Gothic"/>
          <w:i/>
          <w:sz w:val="22"/>
          <w:szCs w:val="22"/>
        </w:rPr>
      </w:pPr>
      <w:r>
        <w:rPr>
          <w:rFonts w:ascii="Century Gothic" w:hAnsi="Century Gothic"/>
          <w:sz w:val="22"/>
        </w:rPr>
        <w:t>Océ VarioPrint i300, eine Inkje</w:t>
      </w:r>
      <w:r w:rsidR="007A1D6B">
        <w:rPr>
          <w:rFonts w:ascii="Century Gothic" w:hAnsi="Century Gothic"/>
          <w:sz w:val="22"/>
        </w:rPr>
        <w:t xml:space="preserve">t-Bogendruckmaschine mit neuen </w:t>
      </w:r>
      <w:r>
        <w:rPr>
          <w:rFonts w:ascii="Century Gothic" w:hAnsi="Century Gothic"/>
          <w:sz w:val="22"/>
        </w:rPr>
        <w:t xml:space="preserve">Funktionen und Optionen für die Weiterverarbeitung </w:t>
      </w:r>
      <w:r>
        <w:rPr>
          <w:rFonts w:ascii="Century Gothic" w:hAnsi="Century Gothic"/>
          <w:i/>
          <w:sz w:val="22"/>
        </w:rPr>
        <w:t>(siehe separate Pressemitteilung)</w:t>
      </w:r>
    </w:p>
    <w:p w14:paraId="6EE137D2" w14:textId="77777777" w:rsidR="003756EB" w:rsidRDefault="00891256" w:rsidP="00035CF8">
      <w:pPr>
        <w:pStyle w:val="ListParagraph"/>
        <w:numPr>
          <w:ilvl w:val="0"/>
          <w:numId w:val="22"/>
        </w:numPr>
        <w:spacing w:after="160" w:line="360" w:lineRule="auto"/>
        <w:rPr>
          <w:rFonts w:ascii="Century Gothic" w:hAnsi="Century Gothic"/>
          <w:i/>
          <w:sz w:val="22"/>
          <w:szCs w:val="22"/>
        </w:rPr>
      </w:pPr>
      <w:r>
        <w:rPr>
          <w:rFonts w:ascii="Century Gothic" w:hAnsi="Century Gothic"/>
          <w:sz w:val="22"/>
        </w:rPr>
        <w:t xml:space="preserve">imagePRESS C10000VP, ein digitales Produktionsdrucksystem mit einer Druckgeschwindigkeit von 100 Seiten pro Minute </w:t>
      </w:r>
      <w:r>
        <w:rPr>
          <w:rFonts w:ascii="Century Gothic" w:hAnsi="Century Gothic"/>
          <w:i/>
          <w:sz w:val="22"/>
        </w:rPr>
        <w:t>(siehe separate Pressemitteilung)</w:t>
      </w:r>
    </w:p>
    <w:p w14:paraId="6EE137D3" w14:textId="77777777" w:rsidR="006A4C90" w:rsidRPr="00E454A5" w:rsidRDefault="006A4C90" w:rsidP="00035CF8">
      <w:pPr>
        <w:pStyle w:val="ListParagraph"/>
        <w:numPr>
          <w:ilvl w:val="0"/>
          <w:numId w:val="22"/>
        </w:numPr>
        <w:spacing w:after="160" w:line="360" w:lineRule="auto"/>
        <w:rPr>
          <w:rFonts w:ascii="Century Gothic" w:hAnsi="Century Gothic"/>
          <w:i/>
          <w:sz w:val="22"/>
          <w:szCs w:val="22"/>
        </w:rPr>
      </w:pPr>
      <w:r>
        <w:rPr>
          <w:rFonts w:ascii="Century Gothic" w:hAnsi="Century Gothic"/>
          <w:sz w:val="22"/>
        </w:rPr>
        <w:t xml:space="preserve">imagePRESS C8000VP, ein digitales Produktionsdrucksystem mit einer Druckgeschwindigkeit von 80 Seiten pro Minute </w:t>
      </w:r>
      <w:r>
        <w:rPr>
          <w:rFonts w:ascii="Century Gothic" w:hAnsi="Century Gothic"/>
          <w:i/>
          <w:sz w:val="22"/>
        </w:rPr>
        <w:t>(siehe separate Pressemitteilung)</w:t>
      </w:r>
      <w:r>
        <w:rPr>
          <w:rFonts w:ascii="Century Gothic" w:hAnsi="Century Gothic"/>
          <w:sz w:val="22"/>
        </w:rPr>
        <w:t xml:space="preserve"> </w:t>
      </w:r>
    </w:p>
    <w:p w14:paraId="6EE137D4" w14:textId="77777777" w:rsidR="00764F09" w:rsidRPr="007A1D6B" w:rsidRDefault="00764F09" w:rsidP="00764F09">
      <w:pPr>
        <w:pStyle w:val="ListParagraph"/>
        <w:numPr>
          <w:ilvl w:val="0"/>
          <w:numId w:val="22"/>
        </w:numPr>
        <w:spacing w:after="160" w:line="360" w:lineRule="auto"/>
        <w:rPr>
          <w:rFonts w:ascii="Century Gothic" w:hAnsi="Century Gothic"/>
          <w:sz w:val="22"/>
          <w:szCs w:val="22"/>
        </w:rPr>
      </w:pPr>
      <w:r w:rsidRPr="007A1D6B">
        <w:rPr>
          <w:rFonts w:ascii="Century Gothic" w:hAnsi="Century Gothic"/>
          <w:sz w:val="22"/>
        </w:rPr>
        <w:t xml:space="preserve">Océ ColorStream 6000 Chroma, ein Hochleistungs-Inkjet-Vollfarbdrucksystem mit den neuen Chromera-Tinten </w:t>
      </w:r>
      <w:r w:rsidRPr="007A1D6B">
        <w:rPr>
          <w:rFonts w:ascii="Century Gothic" w:hAnsi="Century Gothic"/>
          <w:i/>
          <w:sz w:val="22"/>
        </w:rPr>
        <w:t>(siehe separate Pressemitteilung)</w:t>
      </w:r>
    </w:p>
    <w:p w14:paraId="6EE137D5" w14:textId="4AF45A30" w:rsidR="003756EB" w:rsidRPr="00B64CD4" w:rsidRDefault="00C023D2" w:rsidP="0023472F">
      <w:pPr>
        <w:pStyle w:val="ListParagraph"/>
        <w:numPr>
          <w:ilvl w:val="0"/>
          <w:numId w:val="22"/>
        </w:numPr>
        <w:spacing w:after="160" w:line="360" w:lineRule="auto"/>
        <w:rPr>
          <w:rFonts w:ascii="Century Gothic" w:hAnsi="Century Gothic"/>
          <w:sz w:val="22"/>
          <w:szCs w:val="22"/>
        </w:rPr>
      </w:pPr>
      <w:r>
        <w:rPr>
          <w:rFonts w:ascii="Century Gothic" w:hAnsi="Century Gothic"/>
          <w:sz w:val="22"/>
        </w:rPr>
        <w:t>ImageStream 2400, ein Vollfarb-Inkjet-Drucksystem für gestricheneStandardpapier</w:t>
      </w:r>
      <w:r w:rsidR="000306FE">
        <w:rPr>
          <w:rFonts w:ascii="Century Gothic" w:hAnsi="Century Gothic"/>
          <w:sz w:val="22"/>
        </w:rPr>
        <w:t>e</w:t>
      </w:r>
      <w:r>
        <w:rPr>
          <w:rFonts w:ascii="Century Gothic" w:hAnsi="Century Gothic"/>
          <w:sz w:val="22"/>
        </w:rPr>
        <w:t xml:space="preserve"> </w:t>
      </w:r>
      <w:r>
        <w:rPr>
          <w:rFonts w:ascii="Century Gothic" w:hAnsi="Century Gothic"/>
          <w:i/>
          <w:sz w:val="22"/>
        </w:rPr>
        <w:t>(siehe separate Pressemitteilung)</w:t>
      </w:r>
    </w:p>
    <w:p w14:paraId="6EE137D6" w14:textId="77777777" w:rsidR="00C01CEE" w:rsidRDefault="00B81CDB" w:rsidP="00C01CEE">
      <w:pPr>
        <w:pStyle w:val="ListParagraph"/>
        <w:numPr>
          <w:ilvl w:val="0"/>
          <w:numId w:val="22"/>
        </w:numPr>
        <w:spacing w:after="160" w:line="360" w:lineRule="auto"/>
        <w:rPr>
          <w:rFonts w:ascii="Century Gothic" w:hAnsi="Century Gothic"/>
          <w:sz w:val="22"/>
          <w:szCs w:val="22"/>
        </w:rPr>
      </w:pPr>
      <w:r>
        <w:rPr>
          <w:rFonts w:ascii="Century Gothic" w:hAnsi="Century Gothic"/>
          <w:sz w:val="22"/>
        </w:rPr>
        <w:t>ColorWave 910, ein äußerst produktives Inkjet-Farbd</w:t>
      </w:r>
      <w:r w:rsidR="007A1D6B">
        <w:rPr>
          <w:rFonts w:ascii="Century Gothic" w:hAnsi="Century Gothic"/>
          <w:sz w:val="22"/>
        </w:rPr>
        <w:t>r</w:t>
      </w:r>
      <w:r>
        <w:rPr>
          <w:rFonts w:ascii="Century Gothic" w:hAnsi="Century Gothic"/>
          <w:sz w:val="22"/>
        </w:rPr>
        <w:t>ucksystem mit Single-Pass-Technologie</w:t>
      </w:r>
    </w:p>
    <w:p w14:paraId="6EE137D7" w14:textId="77777777" w:rsidR="003756EB" w:rsidRDefault="00704F9A" w:rsidP="00C01CEE">
      <w:pPr>
        <w:pStyle w:val="ListParagraph"/>
        <w:numPr>
          <w:ilvl w:val="0"/>
          <w:numId w:val="22"/>
        </w:numPr>
        <w:spacing w:after="160" w:line="360" w:lineRule="auto"/>
        <w:rPr>
          <w:rFonts w:ascii="Century Gothic" w:hAnsi="Century Gothic"/>
          <w:sz w:val="22"/>
          <w:szCs w:val="22"/>
        </w:rPr>
      </w:pPr>
      <w:r>
        <w:rPr>
          <w:rFonts w:ascii="Century Gothic" w:hAnsi="Century Gothic"/>
          <w:sz w:val="22"/>
        </w:rPr>
        <w:t xml:space="preserve">erste Präsentation mehrerer neuer Großformat-Druckermodelle in Europa </w:t>
      </w:r>
    </w:p>
    <w:p w14:paraId="6EE137D8" w14:textId="77777777" w:rsidR="00985EBD" w:rsidRPr="00C01CEE" w:rsidRDefault="00985EBD" w:rsidP="00985EBD">
      <w:pPr>
        <w:pStyle w:val="ListParagraph"/>
        <w:spacing w:after="160" w:line="360" w:lineRule="auto"/>
        <w:rPr>
          <w:rFonts w:ascii="Century Gothic" w:hAnsi="Century Gothic"/>
          <w:sz w:val="22"/>
          <w:szCs w:val="22"/>
        </w:rPr>
      </w:pPr>
    </w:p>
    <w:p w14:paraId="6EE137D9" w14:textId="58AFFBF5" w:rsidR="003756EB" w:rsidRDefault="003756EB" w:rsidP="00A538D1">
      <w:pPr>
        <w:spacing w:line="360" w:lineRule="auto"/>
        <w:rPr>
          <w:rFonts w:ascii="Century Gothic" w:hAnsi="Century Gothic"/>
          <w:sz w:val="22"/>
          <w:szCs w:val="22"/>
        </w:rPr>
      </w:pPr>
      <w:r>
        <w:rPr>
          <w:rFonts w:ascii="Century Gothic" w:hAnsi="Century Gothic"/>
          <w:sz w:val="22"/>
        </w:rPr>
        <w:lastRenderedPageBreak/>
        <w:t>Das Layout des Messestands von Canon wird die wichtigsten Anwendungsbereiche widerspiegeln, damit die Besucher die für sie interessante</w:t>
      </w:r>
      <w:r w:rsidR="000306FE">
        <w:rPr>
          <w:rFonts w:ascii="Century Gothic" w:hAnsi="Century Gothic"/>
          <w:sz w:val="22"/>
        </w:rPr>
        <w:t>ste</w:t>
      </w:r>
      <w:r>
        <w:rPr>
          <w:rFonts w:ascii="Century Gothic" w:hAnsi="Century Gothic"/>
          <w:sz w:val="22"/>
        </w:rPr>
        <w:t>n Lösungen auf Anhieb finden können:</w:t>
      </w:r>
    </w:p>
    <w:p w14:paraId="6EE137DA" w14:textId="77777777" w:rsidR="003756EB" w:rsidRPr="00035CF8" w:rsidRDefault="003756EB" w:rsidP="00C1165C">
      <w:pPr>
        <w:rPr>
          <w:rFonts w:ascii="Century Gothic" w:hAnsi="Century Gothic"/>
          <w:sz w:val="22"/>
          <w:szCs w:val="22"/>
        </w:rPr>
      </w:pPr>
    </w:p>
    <w:p w14:paraId="6EE137DB" w14:textId="77777777" w:rsidR="003756EB" w:rsidRPr="00035CF8"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 xml:space="preserve">Akzidenzduck </w:t>
      </w:r>
    </w:p>
    <w:p w14:paraId="6EE137DC" w14:textId="658792FF" w:rsidR="003756EB" w:rsidRPr="00035CF8"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 xml:space="preserve">Geschäftskommunikation, einschließlich Transaktions- und </w:t>
      </w:r>
      <w:r w:rsidR="00A4780A">
        <w:rPr>
          <w:rFonts w:ascii="Century Gothic" w:hAnsi="Century Gothic"/>
          <w:sz w:val="22"/>
        </w:rPr>
        <w:t xml:space="preserve">Direct Mail </w:t>
      </w:r>
      <w:r w:rsidR="00204AAB">
        <w:rPr>
          <w:rFonts w:ascii="Century Gothic" w:hAnsi="Century Gothic"/>
          <w:sz w:val="22"/>
        </w:rPr>
        <w:t xml:space="preserve">Druck </w:t>
      </w:r>
    </w:p>
    <w:p w14:paraId="6EE137DD" w14:textId="77777777" w:rsidR="003756EB" w:rsidRPr="00035CF8"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 xml:space="preserve">Publishing, einschließlich Büchern, Zeitschriften und Zeitungen </w:t>
      </w:r>
    </w:p>
    <w:p w14:paraId="6EE137DE" w14:textId="77777777" w:rsidR="00D83C10" w:rsidRPr="00035CF8" w:rsidRDefault="00D83C10" w:rsidP="00D83C10">
      <w:pPr>
        <w:pStyle w:val="ListParagraph"/>
        <w:numPr>
          <w:ilvl w:val="0"/>
          <w:numId w:val="21"/>
        </w:numPr>
        <w:spacing w:after="160" w:line="360" w:lineRule="auto"/>
        <w:rPr>
          <w:rFonts w:ascii="Century Gothic" w:hAnsi="Century Gothic"/>
          <w:sz w:val="22"/>
          <w:szCs w:val="22"/>
        </w:rPr>
      </w:pPr>
      <w:r>
        <w:rPr>
          <w:rFonts w:ascii="Century Gothic" w:hAnsi="Century Gothic"/>
          <w:sz w:val="22"/>
        </w:rPr>
        <w:t xml:space="preserve">Werbe- und Kreativbereich, einschließlich Display-Grafiken </w:t>
      </w:r>
    </w:p>
    <w:p w14:paraId="6EE137DF" w14:textId="1B34BACE" w:rsidR="003756EB" w:rsidRPr="00035CF8"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 xml:space="preserve">Funktions-/Industriedruck einschließlich 3D-Druck </w:t>
      </w:r>
    </w:p>
    <w:p w14:paraId="6EE137E0" w14:textId="77777777" w:rsidR="003756EB" w:rsidRPr="00035CF8"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Verpackungsdruck</w:t>
      </w:r>
    </w:p>
    <w:p w14:paraId="6EE137E1" w14:textId="4EE8593D" w:rsidR="00B64CD4" w:rsidRDefault="003756EB" w:rsidP="00035CF8">
      <w:pPr>
        <w:pStyle w:val="ListParagraph"/>
        <w:numPr>
          <w:ilvl w:val="0"/>
          <w:numId w:val="21"/>
        </w:numPr>
        <w:spacing w:after="160" w:line="360" w:lineRule="auto"/>
        <w:rPr>
          <w:rFonts w:ascii="Century Gothic" w:hAnsi="Century Gothic"/>
          <w:sz w:val="22"/>
          <w:szCs w:val="22"/>
        </w:rPr>
      </w:pPr>
      <w:r>
        <w:rPr>
          <w:rFonts w:ascii="Century Gothic" w:hAnsi="Century Gothic"/>
          <w:sz w:val="22"/>
        </w:rPr>
        <w:t>Fotografie</w:t>
      </w:r>
      <w:r w:rsidR="00A4780A">
        <w:rPr>
          <w:rFonts w:ascii="Century Gothic" w:hAnsi="Century Gothic"/>
          <w:sz w:val="22"/>
        </w:rPr>
        <w:t>-Produkte</w:t>
      </w:r>
    </w:p>
    <w:p w14:paraId="6EE137E2" w14:textId="77777777" w:rsidR="00042716" w:rsidRDefault="00042716" w:rsidP="00042716">
      <w:pPr>
        <w:pStyle w:val="ListParagraph"/>
        <w:spacing w:after="160" w:line="360" w:lineRule="auto"/>
        <w:ind w:left="0"/>
        <w:rPr>
          <w:rFonts w:ascii="Century Gothic" w:hAnsi="Century Gothic"/>
          <w:sz w:val="22"/>
          <w:szCs w:val="22"/>
        </w:rPr>
      </w:pPr>
    </w:p>
    <w:p w14:paraId="6EE137E3" w14:textId="77777777" w:rsidR="00D91953" w:rsidRPr="00042716" w:rsidRDefault="003756EB" w:rsidP="00D91953">
      <w:pPr>
        <w:spacing w:line="360" w:lineRule="auto"/>
        <w:rPr>
          <w:rFonts w:ascii="Century Gothic" w:hAnsi="Century Gothic"/>
          <w:b/>
          <w:sz w:val="22"/>
          <w:szCs w:val="22"/>
        </w:rPr>
      </w:pPr>
      <w:r>
        <w:rPr>
          <w:rFonts w:ascii="Century Gothic" w:hAnsi="Century Gothic"/>
          <w:b/>
          <w:sz w:val="22"/>
        </w:rPr>
        <w:t>#UnleashPrint</w:t>
      </w:r>
    </w:p>
    <w:p w14:paraId="6EE137E4" w14:textId="282EA37D" w:rsidR="00D91953" w:rsidRPr="00042716" w:rsidRDefault="00D91953" w:rsidP="002E42C8">
      <w:pPr>
        <w:spacing w:line="360" w:lineRule="auto"/>
        <w:rPr>
          <w:rFonts w:ascii="Century Gothic" w:hAnsi="Century Gothic"/>
          <w:sz w:val="22"/>
          <w:szCs w:val="22"/>
        </w:rPr>
      </w:pPr>
      <w:r>
        <w:rPr>
          <w:rFonts w:ascii="Century Gothic" w:hAnsi="Century Gothic"/>
          <w:sz w:val="22"/>
        </w:rPr>
        <w:t xml:space="preserve">Jeder Bereich des Messestands wird die neue Werbekampagne von Canon „#UnleashPrint“ mit Leben erfüllen. </w:t>
      </w:r>
      <w:r w:rsidR="00A4780A">
        <w:rPr>
          <w:rFonts w:ascii="Century Gothic" w:hAnsi="Century Gothic"/>
          <w:sz w:val="22"/>
        </w:rPr>
        <w:t xml:space="preserve">Sie versinnbildlicht Canons </w:t>
      </w:r>
      <w:r>
        <w:rPr>
          <w:rFonts w:ascii="Century Gothic" w:hAnsi="Century Gothic"/>
          <w:sz w:val="22"/>
        </w:rPr>
        <w:t>Leidenschaft für Print als einzigartiges, leistungsstarkes Medium</w:t>
      </w:r>
      <w:r w:rsidR="00A4780A">
        <w:rPr>
          <w:rFonts w:ascii="Century Gothic" w:hAnsi="Century Gothic"/>
          <w:sz w:val="22"/>
        </w:rPr>
        <w:t xml:space="preserve">, </w:t>
      </w:r>
      <w:r>
        <w:rPr>
          <w:rFonts w:ascii="Century Gothic" w:hAnsi="Century Gothic"/>
          <w:sz w:val="22"/>
        </w:rPr>
        <w:t xml:space="preserve"> </w:t>
      </w:r>
      <w:r w:rsidR="00A4780A">
        <w:rPr>
          <w:rFonts w:ascii="Century Gothic" w:hAnsi="Century Gothic"/>
          <w:sz w:val="22"/>
        </w:rPr>
        <w:t xml:space="preserve">zelebriert </w:t>
      </w:r>
      <w:r>
        <w:rPr>
          <w:rFonts w:ascii="Century Gothic" w:hAnsi="Century Gothic"/>
          <w:sz w:val="22"/>
        </w:rPr>
        <w:t xml:space="preserve">den Wert von Print und soll sein noch ungenutztes Potenzial freisetzen. Auf der drupa 2016 werden sich die Besucher davon überzeugen können, wie ihnen Canon durch die Bündelung von technischer Innovation und Know-how bei der Implementierung intelligenter neuer Geschäftsmodelle helfen kann, </w:t>
      </w:r>
      <w:r w:rsidR="007A1D6B">
        <w:rPr>
          <w:rFonts w:ascii="Century Gothic" w:hAnsi="Century Gothic"/>
          <w:sz w:val="22"/>
        </w:rPr>
        <w:t xml:space="preserve">die </w:t>
      </w:r>
      <w:r w:rsidR="007A1D6B" w:rsidRPr="007A1D6B">
        <w:rPr>
          <w:rFonts w:ascii="Century Gothic" w:hAnsi="Century Gothic"/>
          <w:sz w:val="22"/>
        </w:rPr>
        <w:t>das Potenzial von Print zur besseren Erfüllung der sich ständig ändernden Kundenanforderungen freisetzen („UnleashPrint“).</w:t>
      </w:r>
      <w:r>
        <w:rPr>
          <w:rFonts w:ascii="Century Gothic" w:hAnsi="Century Gothic"/>
          <w:sz w:val="22"/>
        </w:rPr>
        <w:t xml:space="preserve"> </w:t>
      </w:r>
    </w:p>
    <w:p w14:paraId="6EE137E5" w14:textId="77777777" w:rsidR="00D91953" w:rsidRPr="00042716" w:rsidRDefault="00D91953" w:rsidP="00D91953">
      <w:pPr>
        <w:spacing w:line="360" w:lineRule="auto"/>
        <w:rPr>
          <w:rFonts w:ascii="Century Gothic" w:hAnsi="Century Gothic"/>
          <w:sz w:val="22"/>
          <w:szCs w:val="22"/>
        </w:rPr>
      </w:pPr>
    </w:p>
    <w:p w14:paraId="6EE137E6" w14:textId="5337B727" w:rsidR="00D91953" w:rsidRPr="00042716" w:rsidRDefault="00D91953" w:rsidP="00D91953">
      <w:pPr>
        <w:spacing w:line="360" w:lineRule="auto"/>
        <w:rPr>
          <w:rFonts w:ascii="Century Gothic" w:hAnsi="Century Gothic"/>
          <w:sz w:val="22"/>
          <w:szCs w:val="22"/>
        </w:rPr>
      </w:pPr>
      <w:r>
        <w:rPr>
          <w:rFonts w:ascii="Century Gothic" w:hAnsi="Century Gothic"/>
          <w:sz w:val="22"/>
        </w:rPr>
        <w:t>In jedem Bereich des Canon-Stands werden außergewöhnliche</w:t>
      </w:r>
      <w:r w:rsidR="00B57DA5">
        <w:rPr>
          <w:rFonts w:ascii="Century Gothic" w:hAnsi="Century Gothic"/>
          <w:sz w:val="22"/>
        </w:rPr>
        <w:t xml:space="preserve"> und </w:t>
      </w:r>
      <w:r>
        <w:rPr>
          <w:rFonts w:ascii="Century Gothic" w:hAnsi="Century Gothic"/>
          <w:sz w:val="22"/>
        </w:rPr>
        <w:t>kreative Druckanwendungen zu sehen sein</w:t>
      </w:r>
      <w:r w:rsidR="00A4780A">
        <w:rPr>
          <w:rFonts w:ascii="Century Gothic" w:hAnsi="Century Gothic"/>
          <w:sz w:val="22"/>
        </w:rPr>
        <w:t>,</w:t>
      </w:r>
      <w:r>
        <w:rPr>
          <w:rFonts w:ascii="Century Gothic" w:hAnsi="Century Gothic"/>
          <w:sz w:val="22"/>
        </w:rPr>
        <w:t xml:space="preserve">  die</w:t>
      </w:r>
      <w:r w:rsidR="00CE7498">
        <w:rPr>
          <w:rFonts w:ascii="Century Gothic" w:hAnsi="Century Gothic"/>
          <w:sz w:val="22"/>
        </w:rPr>
        <w:t xml:space="preserve"> die</w:t>
      </w:r>
      <w:r>
        <w:rPr>
          <w:rFonts w:ascii="Century Gothic" w:hAnsi="Century Gothic"/>
          <w:sz w:val="22"/>
        </w:rPr>
        <w:t xml:space="preserve"> Besucher dazu animieren</w:t>
      </w:r>
      <w:r w:rsidR="00CE7498">
        <w:rPr>
          <w:rFonts w:ascii="Century Gothic" w:hAnsi="Century Gothic"/>
          <w:sz w:val="22"/>
        </w:rPr>
        <w:t xml:space="preserve"> sollen</w:t>
      </w:r>
      <w:r>
        <w:rPr>
          <w:rFonts w:ascii="Century Gothic" w:hAnsi="Century Gothic"/>
          <w:sz w:val="22"/>
        </w:rPr>
        <w:t>, ihr Produktportfolio zu erweitern und die Grenzen von Print auszureizen. Auf der Entdeckungsreise durch die unendliche Print-Vielfalt wird Canon den Fachbesuchern auch zeigen, wie sie die Effektivität von Print durch die Integration in digitale Plattformen zur Schaffung von Multichannel-Kommunikationskampagnen steigern können, die eine bessere Kundenerfahrung bieten, zum Dialog anregen und Print zu einem weiteren messbaren Tool im Kommunikationsmix machen.</w:t>
      </w:r>
    </w:p>
    <w:p w14:paraId="6EE137E7" w14:textId="77777777" w:rsidR="00D91953" w:rsidRPr="00042716" w:rsidRDefault="00D91953" w:rsidP="00D91953">
      <w:pPr>
        <w:spacing w:line="360" w:lineRule="auto"/>
        <w:rPr>
          <w:rFonts w:ascii="Century Gothic" w:hAnsi="Century Gothic"/>
          <w:sz w:val="22"/>
          <w:szCs w:val="22"/>
        </w:rPr>
      </w:pPr>
    </w:p>
    <w:p w14:paraId="6EE137E8" w14:textId="7C9BD391" w:rsidR="003756EB" w:rsidRDefault="00D91953" w:rsidP="00D91953">
      <w:pPr>
        <w:spacing w:line="360" w:lineRule="auto"/>
        <w:rPr>
          <w:rFonts w:ascii="Century Gothic" w:hAnsi="Century Gothic"/>
          <w:sz w:val="22"/>
          <w:szCs w:val="22"/>
        </w:rPr>
      </w:pPr>
      <w:r>
        <w:rPr>
          <w:rFonts w:ascii="Century Gothic" w:hAnsi="Century Gothic"/>
          <w:sz w:val="22"/>
        </w:rPr>
        <w:t xml:space="preserve">Experten von Canon werden an allen Messetagen für Fachgespräche mit Druckdienstleistern über </w:t>
      </w:r>
      <w:r w:rsidR="00E27BDB">
        <w:rPr>
          <w:rFonts w:ascii="Century Gothic" w:hAnsi="Century Gothic"/>
          <w:sz w:val="22"/>
        </w:rPr>
        <w:t xml:space="preserve">deren </w:t>
      </w:r>
      <w:r>
        <w:rPr>
          <w:rFonts w:ascii="Century Gothic" w:hAnsi="Century Gothic"/>
          <w:sz w:val="22"/>
        </w:rPr>
        <w:t xml:space="preserve">Entwicklungspläne und -ziele zur Verfügung stehen </w:t>
      </w:r>
      <w:r>
        <w:rPr>
          <w:rFonts w:ascii="Century Gothic" w:hAnsi="Century Gothic"/>
          <w:sz w:val="22"/>
        </w:rPr>
        <w:lastRenderedPageBreak/>
        <w:t xml:space="preserve">und ihnen </w:t>
      </w:r>
      <w:r w:rsidR="00E27BDB">
        <w:rPr>
          <w:rFonts w:ascii="Century Gothic" w:hAnsi="Century Gothic"/>
          <w:sz w:val="22"/>
        </w:rPr>
        <w:t xml:space="preserve">mittels so </w:t>
      </w:r>
      <w:r>
        <w:rPr>
          <w:rFonts w:ascii="Century Gothic" w:hAnsi="Century Gothic"/>
          <w:sz w:val="22"/>
        </w:rPr>
        <w:t>erfolgreiche</w:t>
      </w:r>
      <w:r w:rsidR="00E27BDB">
        <w:rPr>
          <w:rFonts w:ascii="Century Gothic" w:hAnsi="Century Gothic"/>
          <w:sz w:val="22"/>
        </w:rPr>
        <w:t>r</w:t>
      </w:r>
      <w:r>
        <w:rPr>
          <w:rFonts w:ascii="Century Gothic" w:hAnsi="Century Gothic"/>
          <w:sz w:val="22"/>
        </w:rPr>
        <w:t xml:space="preserve"> Tools wie </w:t>
      </w:r>
      <w:r w:rsidR="00CE7498">
        <w:rPr>
          <w:rFonts w:ascii="Century Gothic" w:hAnsi="Century Gothic"/>
          <w:sz w:val="22"/>
        </w:rPr>
        <w:t xml:space="preserve">dem </w:t>
      </w:r>
      <w:r>
        <w:rPr>
          <w:rFonts w:ascii="Century Gothic" w:hAnsi="Century Gothic"/>
          <w:sz w:val="22"/>
        </w:rPr>
        <w:t xml:space="preserve">Canon Business &amp; Innovation Scan und </w:t>
      </w:r>
      <w:r w:rsidR="00CE7498">
        <w:rPr>
          <w:rFonts w:ascii="Century Gothic" w:hAnsi="Century Gothic"/>
          <w:sz w:val="22"/>
        </w:rPr>
        <w:t xml:space="preserve">dem </w:t>
      </w:r>
      <w:r>
        <w:rPr>
          <w:rFonts w:ascii="Century Gothic" w:hAnsi="Century Gothic"/>
          <w:sz w:val="22"/>
        </w:rPr>
        <w:t xml:space="preserve">Essential Business Builder-Programm </w:t>
      </w:r>
      <w:r w:rsidR="00E27BDB">
        <w:rPr>
          <w:rFonts w:ascii="Century Gothic" w:hAnsi="Century Gothic"/>
          <w:sz w:val="22"/>
        </w:rPr>
        <w:t xml:space="preserve">praktische Ratschläge und Einblicke </w:t>
      </w:r>
      <w:r>
        <w:rPr>
          <w:rFonts w:ascii="Century Gothic" w:hAnsi="Century Gothic"/>
          <w:sz w:val="22"/>
        </w:rPr>
        <w:t>geben.</w:t>
      </w:r>
    </w:p>
    <w:p w14:paraId="6EE137E9" w14:textId="77777777" w:rsidR="00D91953" w:rsidRDefault="00D91953" w:rsidP="00D91953">
      <w:pPr>
        <w:spacing w:line="360" w:lineRule="auto"/>
        <w:rPr>
          <w:rFonts w:ascii="Century Gothic" w:hAnsi="Century Gothic"/>
          <w:b/>
          <w:sz w:val="22"/>
          <w:szCs w:val="22"/>
        </w:rPr>
      </w:pPr>
    </w:p>
    <w:p w14:paraId="6EE137EA" w14:textId="77777777" w:rsidR="003756EB" w:rsidRPr="00A04F9A" w:rsidRDefault="00366B21" w:rsidP="00C1165C">
      <w:pPr>
        <w:spacing w:line="360" w:lineRule="auto"/>
        <w:rPr>
          <w:rFonts w:ascii="Century Gothic" w:hAnsi="Century Gothic"/>
          <w:sz w:val="22"/>
          <w:szCs w:val="22"/>
        </w:rPr>
      </w:pPr>
      <w:r>
        <w:rPr>
          <w:rFonts w:ascii="Century Gothic" w:hAnsi="Century Gothic"/>
          <w:sz w:val="22"/>
        </w:rPr>
        <w:t xml:space="preserve">Jeppe Frandsen, Executive Vice President von Industrial &amp; Production Solutions bei Canon Europe, erklärt: „Unabhängig von ihrer Größe, ihrem Geschäftsprofil oder ihrem Anwendungsfokus sollten Druckdienstleister unseren Messestand auf der drupa besuchen </w:t>
      </w:r>
      <w:r w:rsidR="002E42C8">
        <w:rPr>
          <w:rFonts w:ascii="Century Gothic" w:hAnsi="Century Gothic"/>
          <w:sz w:val="22"/>
        </w:rPr>
        <w:t xml:space="preserve">und </w:t>
      </w:r>
      <w:r>
        <w:rPr>
          <w:rFonts w:ascii="Century Gothic" w:hAnsi="Century Gothic"/>
          <w:sz w:val="22"/>
        </w:rPr>
        <w:t>sich im Gespräch mit unseren Experten davon überzeugen, wie Canon ihnen bei der Erschließung neuer Geschäftsmöglichkeiten helfen kann. Wir sind ein marktführender Anbieter von Inkjet- und tonerbasierten Drucktechnologien für sämtliche Druckanwendungen und verfügen über einen großen internationalen Kundenstamm aus allen Bereichen des Druckgeschäfts.“</w:t>
      </w:r>
    </w:p>
    <w:p w14:paraId="6EE137EB" w14:textId="77777777" w:rsidR="003756EB" w:rsidRDefault="003756EB" w:rsidP="00C1165C">
      <w:pPr>
        <w:spacing w:line="360" w:lineRule="auto"/>
        <w:rPr>
          <w:rFonts w:ascii="Century Gothic" w:hAnsi="Century Gothic"/>
          <w:sz w:val="22"/>
          <w:szCs w:val="22"/>
        </w:rPr>
      </w:pPr>
    </w:p>
    <w:p w14:paraId="6EE137EC" w14:textId="253AFE96" w:rsidR="003756EB" w:rsidRPr="00D52A27" w:rsidRDefault="003756EB" w:rsidP="00C1165C">
      <w:pPr>
        <w:spacing w:line="360" w:lineRule="auto"/>
        <w:rPr>
          <w:rFonts w:ascii="Century Gothic" w:hAnsi="Century Gothic"/>
          <w:sz w:val="22"/>
          <w:szCs w:val="22"/>
        </w:rPr>
      </w:pPr>
      <w:r>
        <w:rPr>
          <w:rFonts w:ascii="Century Gothic" w:hAnsi="Century Gothic"/>
          <w:sz w:val="22"/>
        </w:rPr>
        <w:t xml:space="preserve">„Die leistungsstarken Komplettlösungen, die wir präsentieren werden, sind das Ergebnis unserer langjährigen, nachhaltigen Forschung und Entwicklung und basieren auf den Erkenntnissen, die wir durch den engen Dialog mit unseren Kunden gewonnen haben. Aufgrund dieser </w:t>
      </w:r>
      <w:r w:rsidR="00E27BDB">
        <w:rPr>
          <w:rFonts w:ascii="Century Gothic" w:hAnsi="Century Gothic"/>
          <w:sz w:val="22"/>
        </w:rPr>
        <w:t xml:space="preserve">einmaligen </w:t>
      </w:r>
      <w:r>
        <w:rPr>
          <w:rFonts w:ascii="Century Gothic" w:hAnsi="Century Gothic"/>
          <w:sz w:val="22"/>
        </w:rPr>
        <w:t>Kombination von marktführender Technologie, Know-how und kontinuierlichem Kundendialog sind wir bestens in der Lage, Druckdienstleister bei der Implementierung von kundenorientierten digitalen Geschäftsmodellen zu unterstützen, die ihr gesamtes Geschäftspotenzial freisetzen.</w:t>
      </w:r>
    </w:p>
    <w:p w14:paraId="6EE137ED" w14:textId="77777777" w:rsidR="003756EB" w:rsidRDefault="003756EB" w:rsidP="00AE0E1F">
      <w:pPr>
        <w:spacing w:line="360" w:lineRule="auto"/>
        <w:rPr>
          <w:rFonts w:ascii="Century Gothic" w:hAnsi="Century Gothic"/>
          <w:sz w:val="22"/>
          <w:szCs w:val="22"/>
        </w:rPr>
      </w:pPr>
    </w:p>
    <w:p w14:paraId="6EE137EE" w14:textId="77777777" w:rsidR="003756EB" w:rsidRPr="00035CF8" w:rsidRDefault="003756EB" w:rsidP="00AE0E1F">
      <w:pPr>
        <w:spacing w:line="360" w:lineRule="auto"/>
        <w:rPr>
          <w:rFonts w:ascii="Century Gothic" w:hAnsi="Century Gothic"/>
          <w:sz w:val="22"/>
          <w:szCs w:val="22"/>
        </w:rPr>
      </w:pPr>
      <w:r>
        <w:rPr>
          <w:rFonts w:ascii="Century Gothic" w:hAnsi="Century Gothic"/>
          <w:sz w:val="22"/>
        </w:rPr>
        <w:t>Aus dem umfassenden Produktportfolio von Canon für den Produktionsdruck werden u. a. folgende Systeme auf der drupa 2016 ausgestellt:</w:t>
      </w:r>
    </w:p>
    <w:p w14:paraId="6EE137EF" w14:textId="77777777" w:rsidR="003756EB" w:rsidRPr="00035CF8" w:rsidRDefault="003756EB" w:rsidP="002E42C8">
      <w:pPr>
        <w:pStyle w:val="ListParagraph"/>
        <w:numPr>
          <w:ilvl w:val="0"/>
          <w:numId w:val="23"/>
        </w:numPr>
        <w:spacing w:after="160" w:line="360" w:lineRule="auto"/>
        <w:rPr>
          <w:rFonts w:ascii="Century Gothic" w:hAnsi="Century Gothic"/>
          <w:sz w:val="22"/>
          <w:szCs w:val="22"/>
        </w:rPr>
      </w:pPr>
      <w:r>
        <w:rPr>
          <w:rFonts w:ascii="Century Gothic" w:hAnsi="Century Gothic"/>
          <w:sz w:val="22"/>
        </w:rPr>
        <w:t>mehrere leistungsstarke digitale Endlos- und Bogendrucksysteme für ein</w:t>
      </w:r>
      <w:r w:rsidR="002E42C8">
        <w:rPr>
          <w:rFonts w:ascii="Century Gothic" w:hAnsi="Century Gothic"/>
          <w:sz w:val="22"/>
        </w:rPr>
        <w:t>e</w:t>
      </w:r>
      <w:r>
        <w:rPr>
          <w:rFonts w:ascii="Century Gothic" w:hAnsi="Century Gothic"/>
          <w:sz w:val="22"/>
        </w:rPr>
        <w:t xml:space="preserve"> </w:t>
      </w:r>
      <w:r w:rsidR="002E42C8">
        <w:rPr>
          <w:rFonts w:ascii="Century Gothic" w:hAnsi="Century Gothic"/>
          <w:sz w:val="22"/>
        </w:rPr>
        <w:t>Vielzahl</w:t>
      </w:r>
      <w:r>
        <w:rPr>
          <w:rFonts w:ascii="Century Gothic" w:hAnsi="Century Gothic"/>
          <w:sz w:val="22"/>
        </w:rPr>
        <w:t xml:space="preserve"> von Akzidenzdruckanwendungen und -aufträgen mit hohen Auflagen </w:t>
      </w:r>
    </w:p>
    <w:p w14:paraId="6EE137F0" w14:textId="77777777" w:rsidR="003756EB" w:rsidRPr="00035CF8" w:rsidRDefault="003756EB" w:rsidP="00E454A5">
      <w:pPr>
        <w:pStyle w:val="ListParagraph"/>
        <w:numPr>
          <w:ilvl w:val="0"/>
          <w:numId w:val="23"/>
        </w:numPr>
        <w:spacing w:after="160" w:line="360" w:lineRule="auto"/>
        <w:rPr>
          <w:rFonts w:ascii="Century Gothic" w:hAnsi="Century Gothic"/>
          <w:sz w:val="22"/>
          <w:szCs w:val="22"/>
        </w:rPr>
      </w:pPr>
      <w:r>
        <w:rPr>
          <w:rFonts w:ascii="Century Gothic" w:hAnsi="Century Gothic"/>
          <w:sz w:val="22"/>
        </w:rPr>
        <w:t xml:space="preserve">eine erweitere Familie von digitalen Tonerdrucksystemen mit einer Geschwindigkeit von 100 Seiten pro Minute für hochwertige Druckanwendungen </w:t>
      </w:r>
    </w:p>
    <w:p w14:paraId="6EE137F1" w14:textId="77777777" w:rsidR="003756EB" w:rsidRPr="00035CF8" w:rsidRDefault="003756EB" w:rsidP="00E454A5">
      <w:pPr>
        <w:pStyle w:val="ListParagraph"/>
        <w:numPr>
          <w:ilvl w:val="0"/>
          <w:numId w:val="23"/>
        </w:numPr>
        <w:spacing w:after="160" w:line="360" w:lineRule="auto"/>
        <w:rPr>
          <w:rFonts w:ascii="Century Gothic" w:hAnsi="Century Gothic"/>
          <w:sz w:val="22"/>
          <w:szCs w:val="22"/>
        </w:rPr>
      </w:pPr>
      <w:r>
        <w:rPr>
          <w:rFonts w:ascii="Century Gothic" w:hAnsi="Century Gothic"/>
          <w:sz w:val="22"/>
        </w:rPr>
        <w:t xml:space="preserve">Großformatdrucker, einschließlich Flachbett-, Rollen-, Toner- und Inkjet-Drucksystemen für eine Vielzahl von Anwendungsbereichen – angefangen </w:t>
      </w:r>
      <w:r>
        <w:rPr>
          <w:rFonts w:ascii="Century Gothic" w:hAnsi="Century Gothic"/>
          <w:sz w:val="22"/>
        </w:rPr>
        <w:lastRenderedPageBreak/>
        <w:t xml:space="preserve">vom Großformatdruck über Schilder und Grafiken bis hin zum Dekor- und Funktionsdruck </w:t>
      </w:r>
    </w:p>
    <w:p w14:paraId="6EE137F2" w14:textId="77777777" w:rsidR="003756EB" w:rsidRPr="00035CF8" w:rsidRDefault="003756EB" w:rsidP="00E454A5">
      <w:pPr>
        <w:pStyle w:val="ListParagraph"/>
        <w:numPr>
          <w:ilvl w:val="0"/>
          <w:numId w:val="23"/>
        </w:numPr>
        <w:spacing w:after="160" w:line="360" w:lineRule="auto"/>
        <w:rPr>
          <w:rFonts w:ascii="Century Gothic" w:hAnsi="Century Gothic"/>
          <w:sz w:val="22"/>
          <w:szCs w:val="22"/>
        </w:rPr>
      </w:pPr>
      <w:r>
        <w:rPr>
          <w:rFonts w:ascii="Century Gothic" w:hAnsi="Century Gothic"/>
          <w:sz w:val="22"/>
        </w:rPr>
        <w:t>diverse Lösungen für die Workflow-Automatisierung und zugehörige Software</w:t>
      </w:r>
    </w:p>
    <w:p w14:paraId="6EE137F3" w14:textId="345A1E76" w:rsidR="003756EB" w:rsidRDefault="00B57DA5" w:rsidP="00E454A5">
      <w:pPr>
        <w:pStyle w:val="ListParagraph"/>
        <w:numPr>
          <w:ilvl w:val="0"/>
          <w:numId w:val="23"/>
        </w:numPr>
        <w:spacing w:after="160" w:line="360" w:lineRule="auto"/>
        <w:rPr>
          <w:rFonts w:ascii="Century Gothic" w:hAnsi="Century Gothic"/>
          <w:sz w:val="22"/>
          <w:szCs w:val="22"/>
        </w:rPr>
      </w:pPr>
      <w:r>
        <w:rPr>
          <w:rFonts w:ascii="Century Gothic" w:hAnsi="Century Gothic"/>
          <w:sz w:val="22"/>
        </w:rPr>
        <w:t xml:space="preserve">ein breites Spektrum an </w:t>
      </w:r>
      <w:r w:rsidR="003756EB">
        <w:rPr>
          <w:rFonts w:ascii="Century Gothic" w:hAnsi="Century Gothic"/>
          <w:sz w:val="22"/>
        </w:rPr>
        <w:t>integrierte</w:t>
      </w:r>
      <w:r>
        <w:rPr>
          <w:rFonts w:ascii="Century Gothic" w:hAnsi="Century Gothic"/>
          <w:sz w:val="22"/>
        </w:rPr>
        <w:t>n</w:t>
      </w:r>
      <w:r w:rsidR="003756EB">
        <w:rPr>
          <w:rFonts w:ascii="Century Gothic" w:hAnsi="Century Gothic"/>
          <w:sz w:val="22"/>
        </w:rPr>
        <w:t xml:space="preserve"> und Offline-Weiterverarbeitungslösungen</w:t>
      </w:r>
    </w:p>
    <w:p w14:paraId="6EE137F4" w14:textId="77777777" w:rsidR="003756EB" w:rsidRDefault="003756EB" w:rsidP="00035CF8">
      <w:pPr>
        <w:spacing w:line="360" w:lineRule="auto"/>
        <w:rPr>
          <w:rFonts w:ascii="Century Gothic" w:hAnsi="Century Gothic"/>
          <w:sz w:val="22"/>
          <w:szCs w:val="22"/>
        </w:rPr>
      </w:pPr>
    </w:p>
    <w:p w14:paraId="6EE137F5" w14:textId="77777777" w:rsidR="003756EB" w:rsidRDefault="003756EB" w:rsidP="00A62F03">
      <w:pPr>
        <w:spacing w:before="280" w:after="120"/>
        <w:ind w:right="508"/>
        <w:jc w:val="center"/>
        <w:rPr>
          <w:rFonts w:ascii="Century Gothic" w:hAnsi="Century Gothic"/>
          <w:b/>
          <w:sz w:val="22"/>
        </w:rPr>
      </w:pPr>
      <w:r>
        <w:rPr>
          <w:rFonts w:ascii="Century Gothic" w:hAnsi="Century Gothic"/>
          <w:b/>
          <w:sz w:val="22"/>
        </w:rPr>
        <w:t>- ENDE –</w:t>
      </w:r>
    </w:p>
    <w:p w14:paraId="6EE137F6" w14:textId="77777777" w:rsidR="00AD31EC" w:rsidRPr="006373C9" w:rsidRDefault="00AD31EC" w:rsidP="00AD31EC">
      <w:pPr>
        <w:spacing w:before="280" w:after="120"/>
        <w:ind w:right="508"/>
        <w:rPr>
          <w:rFonts w:ascii="Century Gothic" w:hAnsi="Century Gothic" w:cs="Calibri"/>
          <w:b/>
          <w:sz w:val="22"/>
          <w:szCs w:val="22"/>
        </w:rPr>
      </w:pPr>
      <w:r>
        <w:rPr>
          <w:rFonts w:ascii="Century Gothic" w:hAnsi="Century Gothic"/>
          <w:b/>
          <w:sz w:val="20"/>
        </w:rPr>
        <w:t>Für Presseinformationen wenden Sie sich bitte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AD31EC" w:rsidRPr="0088560B" w14:paraId="6EE13802" w14:textId="77777777" w:rsidTr="00BF348C">
        <w:trPr>
          <w:trHeight w:val="1194"/>
        </w:trPr>
        <w:tc>
          <w:tcPr>
            <w:tcW w:w="4572" w:type="dxa"/>
          </w:tcPr>
          <w:p w14:paraId="6EE137F7" w14:textId="77777777" w:rsidR="00AD31EC" w:rsidRDefault="00AD31EC" w:rsidP="00BF348C">
            <w:pPr>
              <w:tabs>
                <w:tab w:val="left" w:pos="3960"/>
              </w:tabs>
              <w:ind w:right="216"/>
              <w:rPr>
                <w:rFonts w:ascii="Century Gothic" w:hAnsi="Century Gothic" w:cs="Arial"/>
                <w:b/>
                <w:sz w:val="20"/>
                <w:szCs w:val="20"/>
              </w:rPr>
            </w:pPr>
          </w:p>
          <w:p w14:paraId="6EE137F8" w14:textId="77777777" w:rsidR="00AD31EC" w:rsidRPr="0016447C" w:rsidRDefault="00AD31EC" w:rsidP="00BF348C">
            <w:pPr>
              <w:tabs>
                <w:tab w:val="left" w:pos="3960"/>
              </w:tabs>
              <w:ind w:right="216"/>
              <w:rPr>
                <w:rFonts w:ascii="Century Gothic" w:hAnsi="Century Gothic" w:cs="Arial"/>
                <w:b/>
                <w:sz w:val="20"/>
                <w:szCs w:val="20"/>
              </w:rPr>
            </w:pPr>
            <w:r>
              <w:rPr>
                <w:rFonts w:ascii="Century Gothic" w:hAnsi="Century Gothic"/>
                <w:b/>
                <w:sz w:val="20"/>
              </w:rPr>
              <w:t>Canon Europe</w:t>
            </w:r>
            <w:r>
              <w:tab/>
            </w:r>
            <w:r>
              <w:rPr>
                <w:rFonts w:ascii="Century Gothic" w:hAnsi="Century Gothic"/>
                <w:b/>
                <w:sz w:val="20"/>
              </w:rPr>
              <w:t xml:space="preserve"> </w:t>
            </w:r>
          </w:p>
          <w:p w14:paraId="6EE137F9" w14:textId="77777777" w:rsidR="00AD31EC" w:rsidRPr="0016447C" w:rsidRDefault="00AD31EC" w:rsidP="00BF348C">
            <w:pPr>
              <w:tabs>
                <w:tab w:val="left" w:pos="3960"/>
              </w:tabs>
              <w:ind w:right="216"/>
              <w:rPr>
                <w:rFonts w:ascii="Century Gothic" w:hAnsi="Century Gothic" w:cs="Arial"/>
                <w:color w:val="000000"/>
                <w:sz w:val="20"/>
                <w:szCs w:val="20"/>
              </w:rPr>
            </w:pPr>
            <w:r>
              <w:rPr>
                <w:rFonts w:ascii="Century Gothic" w:hAnsi="Century Gothic"/>
                <w:sz w:val="20"/>
              </w:rPr>
              <w:t>Rosie Harries</w:t>
            </w:r>
            <w:r>
              <w:tab/>
            </w:r>
            <w:r>
              <w:rPr>
                <w:rFonts w:ascii="Century Gothic" w:hAnsi="Century Gothic"/>
                <w:sz w:val="20"/>
              </w:rPr>
              <w:t xml:space="preserve"> </w:t>
            </w:r>
          </w:p>
          <w:p w14:paraId="6EE137FA" w14:textId="77777777" w:rsidR="00AD31EC" w:rsidRPr="0016447C" w:rsidRDefault="00AD31EC" w:rsidP="00BF348C">
            <w:pPr>
              <w:tabs>
                <w:tab w:val="left" w:pos="3960"/>
              </w:tabs>
              <w:ind w:right="216"/>
              <w:rPr>
                <w:rFonts w:ascii="Century Gothic" w:hAnsi="Century Gothic" w:cs="Arial"/>
                <w:sz w:val="20"/>
                <w:szCs w:val="20"/>
              </w:rPr>
            </w:pPr>
            <w:r>
              <w:rPr>
                <w:rFonts w:ascii="Century Gothic" w:hAnsi="Century Gothic"/>
                <w:sz w:val="20"/>
              </w:rPr>
              <w:t xml:space="preserve">Senior European PR Professional </w:t>
            </w:r>
          </w:p>
          <w:p w14:paraId="6EE137FB" w14:textId="77777777" w:rsidR="00AD31EC" w:rsidRPr="0016447C" w:rsidRDefault="00AD31EC" w:rsidP="00BF348C">
            <w:pPr>
              <w:tabs>
                <w:tab w:val="left" w:pos="3960"/>
              </w:tabs>
              <w:ind w:right="216"/>
              <w:rPr>
                <w:rFonts w:ascii="Century Gothic" w:hAnsi="Century Gothic" w:cs="Arial"/>
                <w:sz w:val="20"/>
                <w:szCs w:val="20"/>
              </w:rPr>
            </w:pPr>
            <w:r>
              <w:rPr>
                <w:rFonts w:ascii="Century Gothic" w:hAnsi="Century Gothic"/>
                <w:sz w:val="20"/>
              </w:rPr>
              <w:t>Tel.: +44 (0) 208 588 8748</w:t>
            </w:r>
            <w:r>
              <w:tab/>
            </w:r>
            <w:r>
              <w:rPr>
                <w:rFonts w:ascii="Century Gothic" w:hAnsi="Century Gothic"/>
                <w:sz w:val="20"/>
              </w:rPr>
              <w:t xml:space="preserve"> </w:t>
            </w:r>
          </w:p>
          <w:p w14:paraId="6EE137FC" w14:textId="58CDD17F" w:rsidR="00AD31EC" w:rsidRPr="0016447C" w:rsidRDefault="00AD31EC" w:rsidP="00BF348C">
            <w:pPr>
              <w:pStyle w:val="Contact"/>
              <w:tabs>
                <w:tab w:val="left" w:pos="3960"/>
              </w:tabs>
              <w:spacing w:line="240" w:lineRule="auto"/>
              <w:ind w:right="216"/>
              <w:rPr>
                <w:rFonts w:ascii="Century Gothic" w:hAnsi="Century Gothic"/>
              </w:rPr>
            </w:pPr>
            <w:r>
              <w:rPr>
                <w:rFonts w:ascii="Century Gothic" w:hAnsi="Century Gothic"/>
              </w:rPr>
              <w:t xml:space="preserve">E-Mail: </w:t>
            </w:r>
            <w:hyperlink r:id="rId10" w:history="1">
              <w:r w:rsidR="00692B62" w:rsidRPr="007070BB">
                <w:rPr>
                  <w:rStyle w:val="Hyperlink"/>
                  <w:rFonts w:ascii="Century Gothic" w:hAnsi="Century Gothic"/>
                </w:rPr>
                <w:t>rosie.harries@canon-europe.com</w:t>
              </w:r>
            </w:hyperlink>
            <w:r w:rsidR="00692B62">
              <w:rPr>
                <w:rFonts w:ascii="Century Gothic" w:hAnsi="Century Gothic"/>
              </w:rPr>
              <w:t xml:space="preserve"> </w:t>
            </w:r>
          </w:p>
        </w:tc>
        <w:tc>
          <w:tcPr>
            <w:tcW w:w="4572" w:type="dxa"/>
          </w:tcPr>
          <w:p w14:paraId="6EE137FD" w14:textId="77777777" w:rsidR="00AD31EC" w:rsidRPr="000306FE" w:rsidRDefault="00AD31EC" w:rsidP="00BF348C">
            <w:pPr>
              <w:tabs>
                <w:tab w:val="left" w:pos="3960"/>
              </w:tabs>
              <w:ind w:right="216"/>
              <w:rPr>
                <w:rFonts w:ascii="Century Gothic" w:hAnsi="Century Gothic" w:cs="Arial"/>
                <w:b/>
                <w:sz w:val="20"/>
                <w:szCs w:val="20"/>
                <w:lang w:val="en-GB"/>
              </w:rPr>
            </w:pPr>
          </w:p>
          <w:p w14:paraId="6EE137FE" w14:textId="77777777" w:rsidR="00AD31EC" w:rsidRPr="000306FE" w:rsidRDefault="00AD31EC" w:rsidP="00BF348C">
            <w:pPr>
              <w:tabs>
                <w:tab w:val="left" w:pos="3960"/>
              </w:tabs>
              <w:ind w:right="216"/>
              <w:rPr>
                <w:rFonts w:ascii="Century Gothic" w:hAnsi="Century Gothic" w:cs="Arial"/>
                <w:b/>
                <w:sz w:val="20"/>
                <w:szCs w:val="20"/>
                <w:highlight w:val="yellow"/>
                <w:lang w:val="en-GB"/>
              </w:rPr>
            </w:pPr>
            <w:r w:rsidRPr="000306FE">
              <w:rPr>
                <w:rFonts w:ascii="Century Gothic" w:hAnsi="Century Gothic"/>
                <w:b/>
                <w:sz w:val="20"/>
                <w:lang w:val="en-GB"/>
              </w:rPr>
              <w:t>AD Communications</w:t>
            </w:r>
            <w:r w:rsidRPr="000306FE">
              <w:rPr>
                <w:lang w:val="en-GB"/>
              </w:rPr>
              <w:tab/>
            </w:r>
            <w:r w:rsidRPr="000306FE">
              <w:rPr>
                <w:rFonts w:ascii="Century Gothic" w:hAnsi="Century Gothic"/>
                <w:b/>
                <w:sz w:val="20"/>
                <w:highlight w:val="yellow"/>
                <w:lang w:val="en-GB"/>
              </w:rPr>
              <w:t xml:space="preserve"> </w:t>
            </w:r>
          </w:p>
          <w:p w14:paraId="6EE137FF" w14:textId="77777777" w:rsidR="00AD31EC" w:rsidRPr="000306FE" w:rsidRDefault="00AD31EC" w:rsidP="00BF348C">
            <w:pPr>
              <w:tabs>
                <w:tab w:val="left" w:pos="3960"/>
              </w:tabs>
              <w:ind w:right="216"/>
              <w:rPr>
                <w:rFonts w:ascii="Century Gothic" w:hAnsi="Century Gothic" w:cs="Arial"/>
                <w:color w:val="000000"/>
                <w:sz w:val="20"/>
                <w:szCs w:val="20"/>
                <w:lang w:val="en-GB"/>
              </w:rPr>
            </w:pPr>
            <w:r w:rsidRPr="000306FE">
              <w:rPr>
                <w:rFonts w:ascii="Century Gothic" w:hAnsi="Century Gothic"/>
                <w:sz w:val="20"/>
                <w:lang w:val="en-GB"/>
              </w:rPr>
              <w:t>Greg Mills</w:t>
            </w:r>
            <w:r w:rsidRPr="000306FE">
              <w:rPr>
                <w:lang w:val="en-GB"/>
              </w:rPr>
              <w:tab/>
            </w:r>
            <w:r w:rsidRPr="000306FE">
              <w:rPr>
                <w:rFonts w:ascii="Century Gothic" w:hAnsi="Century Gothic"/>
                <w:sz w:val="20"/>
                <w:lang w:val="en-GB"/>
              </w:rPr>
              <w:t xml:space="preserve"> </w:t>
            </w:r>
          </w:p>
          <w:p w14:paraId="6EE13800" w14:textId="77777777" w:rsidR="00AD31EC" w:rsidRPr="000306FE" w:rsidRDefault="00AD31EC" w:rsidP="00BF348C">
            <w:pPr>
              <w:tabs>
                <w:tab w:val="left" w:pos="3960"/>
              </w:tabs>
              <w:ind w:right="216"/>
              <w:rPr>
                <w:rFonts w:ascii="Century Gothic" w:hAnsi="Century Gothic" w:cs="Arial"/>
                <w:sz w:val="20"/>
                <w:szCs w:val="20"/>
                <w:lang w:val="en-GB"/>
              </w:rPr>
            </w:pPr>
            <w:r w:rsidRPr="000306FE">
              <w:rPr>
                <w:rFonts w:ascii="Century Gothic" w:hAnsi="Century Gothic"/>
                <w:sz w:val="20"/>
                <w:lang w:val="en-GB"/>
              </w:rPr>
              <w:t>Tel.: +44 (0) 1372 464 470</w:t>
            </w:r>
            <w:r w:rsidRPr="000306FE">
              <w:rPr>
                <w:lang w:val="en-GB"/>
              </w:rPr>
              <w:tab/>
            </w:r>
            <w:r w:rsidRPr="000306FE">
              <w:rPr>
                <w:rFonts w:ascii="Century Gothic" w:hAnsi="Century Gothic"/>
                <w:sz w:val="20"/>
                <w:lang w:val="en-GB"/>
              </w:rPr>
              <w:t xml:space="preserve"> </w:t>
            </w:r>
          </w:p>
          <w:p w14:paraId="6EE13801" w14:textId="77777777" w:rsidR="00AD31EC" w:rsidRPr="000306FE" w:rsidRDefault="00AD31EC" w:rsidP="00BF348C">
            <w:pPr>
              <w:pStyle w:val="Contact"/>
              <w:tabs>
                <w:tab w:val="left" w:pos="3960"/>
              </w:tabs>
              <w:spacing w:line="240" w:lineRule="auto"/>
              <w:ind w:right="216"/>
              <w:rPr>
                <w:rFonts w:ascii="Century Gothic" w:hAnsi="Century Gothic"/>
                <w:lang w:val="it-IT"/>
              </w:rPr>
            </w:pPr>
            <w:r w:rsidRPr="000306FE">
              <w:rPr>
                <w:rFonts w:ascii="Century Gothic" w:hAnsi="Century Gothic"/>
                <w:lang w:val="it-IT"/>
              </w:rPr>
              <w:t xml:space="preserve">E-Mail: </w:t>
            </w:r>
            <w:hyperlink r:id="rId11">
              <w:r w:rsidRPr="000306FE">
                <w:rPr>
                  <w:rStyle w:val="Hyperlink"/>
                  <w:rFonts w:ascii="Century Gothic" w:hAnsi="Century Gothic"/>
                  <w:lang w:val="it-IT"/>
                </w:rPr>
                <w:t>canonproprint@adcomms.co.uk</w:t>
              </w:r>
            </w:hyperlink>
            <w:r w:rsidRPr="000306FE">
              <w:rPr>
                <w:rFonts w:ascii="Century Gothic" w:hAnsi="Century Gothic"/>
                <w:lang w:val="it-IT"/>
              </w:rPr>
              <w:t xml:space="preserve"> </w:t>
            </w:r>
          </w:p>
        </w:tc>
      </w:tr>
    </w:tbl>
    <w:p w14:paraId="137A0CA4" w14:textId="0CEB1DA5" w:rsidR="00243D01" w:rsidRDefault="00243D01" w:rsidP="00440406">
      <w:pPr>
        <w:rPr>
          <w:rFonts w:ascii="Century Gothic" w:eastAsia="MS Mincho" w:hAnsi="Century Gothic"/>
          <w:color w:val="666666"/>
          <w:sz w:val="20"/>
          <w:szCs w:val="20"/>
          <w:lang w:val="it-IT"/>
        </w:rPr>
      </w:pPr>
    </w:p>
    <w:p w14:paraId="4D7CA994" w14:textId="77777777" w:rsidR="00243D01" w:rsidRPr="00B66E7B" w:rsidRDefault="00243D01" w:rsidP="00243D01">
      <w:pPr>
        <w:spacing w:before="280" w:after="120"/>
        <w:ind w:right="510"/>
        <w:rPr>
          <w:rFonts w:ascii="Century Gothic" w:eastAsia="MS Mincho" w:hAnsi="Century Gothic"/>
          <w:color w:val="666666"/>
          <w:sz w:val="20"/>
          <w:szCs w:val="20"/>
        </w:rPr>
      </w:pPr>
      <w:r w:rsidRPr="00B66E7B">
        <w:rPr>
          <w:rFonts w:ascii="Century Gothic" w:eastAsia="MS Mincho" w:hAnsi="Century Gothic"/>
          <w:color w:val="666666"/>
          <w:sz w:val="20"/>
          <w:szCs w:val="20"/>
        </w:rPr>
        <w:t>Über Canon Europe</w:t>
      </w:r>
    </w:p>
    <w:p w14:paraId="42826855" w14:textId="77777777" w:rsidR="00243D01" w:rsidRPr="00B66E7B"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Europe ist als regionale Vertriebs- und Marketingorganisation von Canon Inc. in 116 Ländern vertreten und beschäftigt 19.000 Mitarbeiter in Europa, dem Nahen Osten und Afrika (EMEA).</w:t>
      </w:r>
    </w:p>
    <w:p w14:paraId="1FE96F5B" w14:textId="77777777" w:rsidR="00243D01" w:rsidRPr="00B66E7B"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wurde 1937 mit dem konkreten Ziel gegründet, den Kunden Kameras von höchster Qualität bereitzustellen. Mit seinem unermüdlichen Einsatz für die Kraft der Bilder hat das Unternehmen seitdem seine Technologie ausgeweitet und sich als ein weltweit führender Anbieter von Imaging-Lösungen sowohl für Consumer als auch für Unternehmen etabliert.</w:t>
      </w:r>
    </w:p>
    <w:p w14:paraId="5961ADCE" w14:textId="77777777" w:rsidR="00243D01" w:rsidRPr="00B66E7B"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Seine Lösungen umfassen Produkte, die von digitalen Kompakt- und SLR-Kameras über Broadcast-Objektive und mobile Röntgensysteme bis hin zu Multifunktions- und Produktionsdruckern reichen, die durch eine Palette von mehrwertschaffenden Dienstleistungen unterstützt werden.</w:t>
      </w:r>
    </w:p>
    <w:p w14:paraId="13559713" w14:textId="77777777" w:rsidR="00243D01" w:rsidRPr="00B66E7B"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investiert intensiv in Forschung &amp; Entwicklung, um die vielfältigsten und innovativsten Produkte und Dienstleistungen bereitzustellen und so die kreativen Anforderungen der Kunden zu erfüllen. Canon versetzt jeden Kunden in die Lage, die eigene Leidenschaft für Bilder zu verwirklichen.</w:t>
      </w:r>
    </w:p>
    <w:p w14:paraId="55916235" w14:textId="77777777" w:rsidR="00243D01" w:rsidRPr="00B66E7B"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Die Unternehmensphilosophie von Canon lautet Kyosei – „Zusammenleben und Arbeiten für das Gemeinwohl“. Canon Europe verfolgt in EMEA nachhaltiges Unternehmenswachstum mit dem Fokus auf Verringerung der eigenen Umweltauswirkungen und unterstützt Kunden, ihre Umweltauswirkungen durch den Einsatz von Canon Produkten, Lösungen und Dienstleistungen zu reduzieren. Canon ist weltweit nach ISO 14001 zertifiziert und erfüllt so höchste Umweltmanagement-Standards.</w:t>
      </w:r>
    </w:p>
    <w:p w14:paraId="6EE1380B" w14:textId="64E6FF92" w:rsidR="00440406" w:rsidRPr="00243D01" w:rsidRDefault="00243D01" w:rsidP="00243D01">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 xml:space="preserve">Weitere Informationen über Canon Europe sind erhältlich unter: </w:t>
      </w:r>
      <w:hyperlink r:id="rId12" w:history="1">
        <w:r w:rsidRPr="00B66E7B">
          <w:rPr>
            <w:rStyle w:val="Hyperlink"/>
            <w:rFonts w:ascii="Century Gothic" w:eastAsia="MS Mincho" w:hAnsi="Century Gothic"/>
            <w:sz w:val="20"/>
            <w:szCs w:val="20"/>
          </w:rPr>
          <w:t>www.canon-europe.com</w:t>
        </w:r>
      </w:hyperlink>
      <w:r>
        <w:rPr>
          <w:rFonts w:ascii="Century Gothic" w:eastAsia="MS Mincho" w:hAnsi="Century Gothic"/>
          <w:sz w:val="20"/>
          <w:szCs w:val="20"/>
        </w:rPr>
        <w:t xml:space="preserve"> </w:t>
      </w:r>
    </w:p>
    <w:sectPr w:rsidR="00440406" w:rsidRPr="00243D01" w:rsidSect="00541EC6">
      <w:headerReference w:type="default" r:id="rId13"/>
      <w:footerReference w:type="default" r:id="rId14"/>
      <w:headerReference w:type="first" r:id="rId15"/>
      <w:footerReference w:type="first" r:id="rId16"/>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1C18B" w14:textId="77777777" w:rsidR="006E2620" w:rsidRDefault="006E2620">
      <w:r>
        <w:separator/>
      </w:r>
    </w:p>
  </w:endnote>
  <w:endnote w:type="continuationSeparator" w:id="0">
    <w:p w14:paraId="2916961D" w14:textId="77777777" w:rsidR="006E2620" w:rsidRDefault="006E2620">
      <w:r>
        <w:continuationSeparator/>
      </w:r>
    </w:p>
  </w:endnote>
  <w:endnote w:type="continuationNotice" w:id="1">
    <w:p w14:paraId="5631F0B4" w14:textId="77777777" w:rsidR="006E2620" w:rsidRDefault="006E2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3814" w14:textId="77777777" w:rsidR="003756EB" w:rsidRDefault="003756EB">
    <w:pPr>
      <w:pStyle w:val="Footer"/>
      <w:jc w:val="right"/>
    </w:pPr>
    <w:r w:rsidRPr="00BA28DA">
      <w:sym w:font="Symbol" w:char="F0B7"/>
    </w:r>
    <w:r>
      <w:t xml:space="preserve"> </w:t>
    </w:r>
    <w:r w:rsidR="008443A3">
      <w:fldChar w:fldCharType="begin"/>
    </w:r>
    <w:r w:rsidR="008443A3">
      <w:instrText xml:space="preserve"> PAGE   \* MERGEFORMAT </w:instrText>
    </w:r>
    <w:r w:rsidR="008443A3">
      <w:fldChar w:fldCharType="separate"/>
    </w:r>
    <w:r w:rsidR="00BA5262">
      <w:rPr>
        <w:noProof/>
      </w:rPr>
      <w:t>4</w:t>
    </w:r>
    <w:r w:rsidR="008443A3">
      <w:rPr>
        <w:noProof/>
      </w:rPr>
      <w:fldChar w:fldCharType="end"/>
    </w:r>
  </w:p>
  <w:p w14:paraId="6EE13815" w14:textId="77777777" w:rsidR="003756EB" w:rsidRDefault="00375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3817" w14:textId="77777777" w:rsidR="003756EB" w:rsidRDefault="003756EB">
    <w:pPr>
      <w:pStyle w:val="Footer"/>
      <w:jc w:val="right"/>
    </w:pPr>
    <w:r>
      <w:t xml:space="preserve"> </w:t>
    </w:r>
    <w:r w:rsidRPr="00BA28DA">
      <w:sym w:font="Symbol" w:char="F0B7"/>
    </w:r>
    <w:r>
      <w:rPr>
        <w:color w:val="FF0000"/>
      </w:rPr>
      <w:t xml:space="preserve"> </w:t>
    </w:r>
    <w:r w:rsidR="008443A3">
      <w:fldChar w:fldCharType="begin"/>
    </w:r>
    <w:r w:rsidR="008443A3">
      <w:instrText xml:space="preserve"> PAGE   \* MERGEFORMAT </w:instrText>
    </w:r>
    <w:r w:rsidR="008443A3">
      <w:fldChar w:fldCharType="separate"/>
    </w:r>
    <w:r w:rsidR="00BA5262">
      <w:rPr>
        <w:noProof/>
      </w:rPr>
      <w:t>1</w:t>
    </w:r>
    <w:r w:rsidR="008443A3">
      <w:rPr>
        <w:noProof/>
      </w:rPr>
      <w:fldChar w:fldCharType="end"/>
    </w:r>
  </w:p>
  <w:p w14:paraId="6EE13818" w14:textId="77777777" w:rsidR="003756EB" w:rsidRDefault="003756EB"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D7F4" w14:textId="77777777" w:rsidR="006E2620" w:rsidRDefault="006E2620">
      <w:r>
        <w:separator/>
      </w:r>
    </w:p>
  </w:footnote>
  <w:footnote w:type="continuationSeparator" w:id="0">
    <w:p w14:paraId="1FA669FC" w14:textId="77777777" w:rsidR="006E2620" w:rsidRDefault="006E2620">
      <w:r>
        <w:continuationSeparator/>
      </w:r>
    </w:p>
  </w:footnote>
  <w:footnote w:type="continuationNotice" w:id="1">
    <w:p w14:paraId="0B33CA90" w14:textId="77777777" w:rsidR="006E2620" w:rsidRDefault="006E26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3812" w14:textId="77777777" w:rsidR="003756EB" w:rsidRDefault="00AC6137" w:rsidP="00CE1993">
    <w:pPr>
      <w:pStyle w:val="Header"/>
      <w:jc w:val="right"/>
    </w:pPr>
    <w:r>
      <w:rPr>
        <w:noProof/>
        <w:lang w:val="en-GB" w:eastAsia="en-GB" w:bidi="ar-SA"/>
      </w:rPr>
      <w:drawing>
        <wp:inline distT="0" distB="0" distL="0" distR="0" wp14:anchorId="6EE13819" wp14:editId="6EE1381A">
          <wp:extent cx="133350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466" b="72908"/>
                  <a:stretch>
                    <a:fillRect/>
                  </a:stretch>
                </pic:blipFill>
                <pic:spPr bwMode="auto">
                  <a:xfrm>
                    <a:off x="0" y="0"/>
                    <a:ext cx="1333500" cy="361950"/>
                  </a:xfrm>
                  <a:prstGeom prst="rect">
                    <a:avLst/>
                  </a:prstGeom>
                  <a:noFill/>
                  <a:ln w="9525">
                    <a:noFill/>
                    <a:miter lim="800000"/>
                    <a:headEnd/>
                    <a:tailEnd/>
                  </a:ln>
                </pic:spPr>
              </pic:pic>
            </a:graphicData>
          </a:graphic>
        </wp:inline>
      </w:drawing>
    </w:r>
  </w:p>
  <w:p w14:paraId="6EE13813" w14:textId="77777777" w:rsidR="003756EB" w:rsidRDefault="003756EB"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3816" w14:textId="2E515D92" w:rsidR="003756EB" w:rsidRDefault="00FF3AFF" w:rsidP="002F64EB">
    <w:pPr>
      <w:pStyle w:val="Header"/>
      <w:ind w:left="-2835"/>
      <w:jc w:val="right"/>
    </w:pPr>
    <w:r>
      <w:rPr>
        <w:noProof/>
        <w:lang w:val="en-GB" w:eastAsia="en-GB" w:bidi="ar-SA"/>
      </w:rPr>
      <mc:AlternateContent>
        <mc:Choice Requires="wps">
          <w:drawing>
            <wp:anchor distT="0" distB="0" distL="114300" distR="114300" simplePos="0" relativeHeight="251657216" behindDoc="0" locked="0" layoutInCell="1" allowOverlap="1" wp14:anchorId="6EE1381B" wp14:editId="260F26D4">
              <wp:simplePos x="0" y="0"/>
              <wp:positionH relativeFrom="column">
                <wp:posOffset>-266065</wp:posOffset>
              </wp:positionH>
              <wp:positionV relativeFrom="paragraph">
                <wp:posOffset>158115</wp:posOffset>
              </wp:positionV>
              <wp:extent cx="819150" cy="81915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9F0C08" id="Oval 3" o:spid="_x0000_s1026" style="position:absolute;margin-left:-20.95pt;margin-top:12.45pt;width:64.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" fillcolor="#d0d3d4" stroked="f" strokeweight="2pt">
              <v:path arrowok="t"/>
            </v:oval>
          </w:pict>
        </mc:Fallback>
      </mc:AlternateContent>
    </w:r>
    <w:r>
      <w:rPr>
        <w:noProof/>
        <w:lang w:val="en-GB" w:eastAsia="en-GB" w:bidi="ar-SA"/>
      </w:rPr>
      <mc:AlternateContent>
        <mc:Choice Requires="wps">
          <w:drawing>
            <wp:anchor distT="0" distB="0" distL="114300" distR="114300" simplePos="0" relativeHeight="251658240" behindDoc="0" locked="0" layoutInCell="1" allowOverlap="1" wp14:anchorId="6EE1381C" wp14:editId="7E851839">
              <wp:simplePos x="0" y="0"/>
              <wp:positionH relativeFrom="column">
                <wp:posOffset>58420</wp:posOffset>
              </wp:positionH>
              <wp:positionV relativeFrom="paragraph">
                <wp:posOffset>303530</wp:posOffset>
              </wp:positionV>
              <wp:extent cx="3535045" cy="669925"/>
              <wp:effectExtent l="0" t="0" r="8255"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1381F" w14:textId="77777777" w:rsidR="003756EB" w:rsidRPr="00541EC6" w:rsidRDefault="003756EB"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381C"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l9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q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AUrul97wIAAHUG&#10;AAAOAAAAAAAAAAAAAAAAAC4CAABkcnMvZTJvRG9jLnhtbFBLAQItABQABgAIAAAAIQD7zew83QAA&#10;AAgBAAAPAAAAAAAAAAAAAAAAAEkFAABkcnMvZG93bnJldi54bWxQSwUGAAAAAAQABADzAAAAUwYA&#10;AAAA&#10;" filled="f" fillcolor="#4762b9" stroked="f">
              <v:textbox inset="0,0,0,0">
                <w:txbxContent>
                  <w:p w14:paraId="6EE1381F" w14:textId="77777777" w:rsidR="003756EB" w:rsidRPr="00541EC6" w:rsidRDefault="003756EB"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v:textbox>
            </v:shape>
          </w:pict>
        </mc:Fallback>
      </mc:AlternateContent>
    </w:r>
    <w:r w:rsidR="003756EB">
      <w:rPr>
        <w:noProof/>
        <w:lang w:val="en-GB" w:eastAsia="en-GB" w:bidi="ar-SA"/>
      </w:rPr>
      <w:drawing>
        <wp:inline distT="0" distB="0" distL="0" distR="0" wp14:anchorId="6EE1381D" wp14:editId="6EE1381E">
          <wp:extent cx="1333500" cy="361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466" b="72908"/>
                  <a:stretch>
                    <a:fillRect/>
                  </a:stretch>
                </pic:blipFill>
                <pic:spPr bwMode="auto">
                  <a:xfrm>
                    <a:off x="0" y="0"/>
                    <a:ext cx="13335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2296"/>
    <w:multiLevelType w:val="hybridMultilevel"/>
    <w:tmpl w:val="2A2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14B058CD"/>
    <w:multiLevelType w:val="hybridMultilevel"/>
    <w:tmpl w:val="D23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622AC"/>
    <w:multiLevelType w:val="hybridMultilevel"/>
    <w:tmpl w:val="A8EC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11"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75EF2"/>
    <w:multiLevelType w:val="hybridMultilevel"/>
    <w:tmpl w:val="4B4E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9"/>
  </w:num>
  <w:num w:numId="4">
    <w:abstractNumId w:val="21"/>
  </w:num>
  <w:num w:numId="5">
    <w:abstractNumId w:val="16"/>
  </w:num>
  <w:num w:numId="6">
    <w:abstractNumId w:val="2"/>
  </w:num>
  <w:num w:numId="7">
    <w:abstractNumId w:val="13"/>
  </w:num>
  <w:num w:numId="8">
    <w:abstractNumId w:val="4"/>
  </w:num>
  <w:num w:numId="9">
    <w:abstractNumId w:val="7"/>
  </w:num>
  <w:num w:numId="10">
    <w:abstractNumId w:val="0"/>
  </w:num>
  <w:num w:numId="11">
    <w:abstractNumId w:val="12"/>
  </w:num>
  <w:num w:numId="12">
    <w:abstractNumId w:val="15"/>
  </w:num>
  <w:num w:numId="13">
    <w:abstractNumId w:val="22"/>
  </w:num>
  <w:num w:numId="14">
    <w:abstractNumId w:val="6"/>
  </w:num>
  <w:num w:numId="15">
    <w:abstractNumId w:val="14"/>
  </w:num>
  <w:num w:numId="16">
    <w:abstractNumId w:val="8"/>
  </w:num>
  <w:num w:numId="17">
    <w:abstractNumId w:val="18"/>
  </w:num>
  <w:num w:numId="18">
    <w:abstractNumId w:val="20"/>
  </w:num>
  <w:num w:numId="19">
    <w:abstractNumId w:val="10"/>
  </w:num>
  <w:num w:numId="20">
    <w:abstractNumId w:val="3"/>
  </w:num>
  <w:num w:numId="21">
    <w:abstractNumId w:val="5"/>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1E4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06FE"/>
    <w:rsid w:val="00031ED1"/>
    <w:rsid w:val="0003213D"/>
    <w:rsid w:val="000335CB"/>
    <w:rsid w:val="00035CF8"/>
    <w:rsid w:val="00035F89"/>
    <w:rsid w:val="0003615C"/>
    <w:rsid w:val="000362DE"/>
    <w:rsid w:val="000376E1"/>
    <w:rsid w:val="00037926"/>
    <w:rsid w:val="0004019F"/>
    <w:rsid w:val="000414C0"/>
    <w:rsid w:val="000417DA"/>
    <w:rsid w:val="00041E43"/>
    <w:rsid w:val="00042716"/>
    <w:rsid w:val="00042D16"/>
    <w:rsid w:val="000443AD"/>
    <w:rsid w:val="00044EF4"/>
    <w:rsid w:val="00047B12"/>
    <w:rsid w:val="00050775"/>
    <w:rsid w:val="0005115F"/>
    <w:rsid w:val="00051C9F"/>
    <w:rsid w:val="00052C2B"/>
    <w:rsid w:val="00052C9C"/>
    <w:rsid w:val="00053643"/>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3D7"/>
    <w:rsid w:val="00090448"/>
    <w:rsid w:val="00091BD5"/>
    <w:rsid w:val="000929DA"/>
    <w:rsid w:val="000933BA"/>
    <w:rsid w:val="000934D0"/>
    <w:rsid w:val="00093FF5"/>
    <w:rsid w:val="00094BA4"/>
    <w:rsid w:val="00095CB3"/>
    <w:rsid w:val="00096501"/>
    <w:rsid w:val="0009687F"/>
    <w:rsid w:val="0009761C"/>
    <w:rsid w:val="000A2797"/>
    <w:rsid w:val="000A3725"/>
    <w:rsid w:val="000A3740"/>
    <w:rsid w:val="000A4039"/>
    <w:rsid w:val="000A4B9D"/>
    <w:rsid w:val="000A65E5"/>
    <w:rsid w:val="000B03AF"/>
    <w:rsid w:val="000B1398"/>
    <w:rsid w:val="000B1A8B"/>
    <w:rsid w:val="000B4840"/>
    <w:rsid w:val="000C202F"/>
    <w:rsid w:val="000C210C"/>
    <w:rsid w:val="000C2B20"/>
    <w:rsid w:val="000C35F3"/>
    <w:rsid w:val="000C3846"/>
    <w:rsid w:val="000C7312"/>
    <w:rsid w:val="000C7722"/>
    <w:rsid w:val="000C7C5D"/>
    <w:rsid w:val="000D0636"/>
    <w:rsid w:val="000D1498"/>
    <w:rsid w:val="000D2A33"/>
    <w:rsid w:val="000D31BC"/>
    <w:rsid w:val="000D333A"/>
    <w:rsid w:val="000D4044"/>
    <w:rsid w:val="000D5F2E"/>
    <w:rsid w:val="000E0031"/>
    <w:rsid w:val="000E1502"/>
    <w:rsid w:val="000E1AA2"/>
    <w:rsid w:val="000E217F"/>
    <w:rsid w:val="000E49FD"/>
    <w:rsid w:val="000E579D"/>
    <w:rsid w:val="000F0A42"/>
    <w:rsid w:val="000F3051"/>
    <w:rsid w:val="000F4C21"/>
    <w:rsid w:val="000F5087"/>
    <w:rsid w:val="000F5388"/>
    <w:rsid w:val="000F7AA9"/>
    <w:rsid w:val="000F7D76"/>
    <w:rsid w:val="00100E23"/>
    <w:rsid w:val="001023F0"/>
    <w:rsid w:val="0010340F"/>
    <w:rsid w:val="00103A42"/>
    <w:rsid w:val="001067F6"/>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538"/>
    <w:rsid w:val="00162F23"/>
    <w:rsid w:val="0016447C"/>
    <w:rsid w:val="001662BC"/>
    <w:rsid w:val="00167B29"/>
    <w:rsid w:val="00171102"/>
    <w:rsid w:val="001717B3"/>
    <w:rsid w:val="00171952"/>
    <w:rsid w:val="00172A1D"/>
    <w:rsid w:val="00174774"/>
    <w:rsid w:val="001752F2"/>
    <w:rsid w:val="0017566F"/>
    <w:rsid w:val="001757B3"/>
    <w:rsid w:val="00175842"/>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B7D79"/>
    <w:rsid w:val="001C2289"/>
    <w:rsid w:val="001C4551"/>
    <w:rsid w:val="001C725A"/>
    <w:rsid w:val="001D1F4B"/>
    <w:rsid w:val="001D20C3"/>
    <w:rsid w:val="001D4368"/>
    <w:rsid w:val="001D4A36"/>
    <w:rsid w:val="001D510F"/>
    <w:rsid w:val="001D551D"/>
    <w:rsid w:val="001D626D"/>
    <w:rsid w:val="001D645F"/>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10"/>
    <w:rsid w:val="002031E0"/>
    <w:rsid w:val="00204AAB"/>
    <w:rsid w:val="00207419"/>
    <w:rsid w:val="00207C1E"/>
    <w:rsid w:val="002119E9"/>
    <w:rsid w:val="002127AC"/>
    <w:rsid w:val="0021291C"/>
    <w:rsid w:val="00213E4D"/>
    <w:rsid w:val="00213F94"/>
    <w:rsid w:val="00214500"/>
    <w:rsid w:val="002161AD"/>
    <w:rsid w:val="00217886"/>
    <w:rsid w:val="002207E3"/>
    <w:rsid w:val="00221760"/>
    <w:rsid w:val="002223A7"/>
    <w:rsid w:val="00224C4E"/>
    <w:rsid w:val="00224C8A"/>
    <w:rsid w:val="002256B8"/>
    <w:rsid w:val="00225E3C"/>
    <w:rsid w:val="002269AD"/>
    <w:rsid w:val="00226AF2"/>
    <w:rsid w:val="00226DB0"/>
    <w:rsid w:val="002309AB"/>
    <w:rsid w:val="0023145B"/>
    <w:rsid w:val="00233139"/>
    <w:rsid w:val="00233447"/>
    <w:rsid w:val="0023472F"/>
    <w:rsid w:val="00234D0C"/>
    <w:rsid w:val="00234DCF"/>
    <w:rsid w:val="00235598"/>
    <w:rsid w:val="002362BC"/>
    <w:rsid w:val="0023639B"/>
    <w:rsid w:val="002364F1"/>
    <w:rsid w:val="002365D3"/>
    <w:rsid w:val="00236AAF"/>
    <w:rsid w:val="00240E41"/>
    <w:rsid w:val="00241239"/>
    <w:rsid w:val="0024216E"/>
    <w:rsid w:val="002426EC"/>
    <w:rsid w:val="00243136"/>
    <w:rsid w:val="0024364E"/>
    <w:rsid w:val="00243BC3"/>
    <w:rsid w:val="00243D01"/>
    <w:rsid w:val="00245B59"/>
    <w:rsid w:val="00246224"/>
    <w:rsid w:val="002475F3"/>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292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C770E"/>
    <w:rsid w:val="002D1444"/>
    <w:rsid w:val="002D23B4"/>
    <w:rsid w:val="002D3ED3"/>
    <w:rsid w:val="002D4824"/>
    <w:rsid w:val="002D4EC7"/>
    <w:rsid w:val="002D57E1"/>
    <w:rsid w:val="002E24D3"/>
    <w:rsid w:val="002E2DD5"/>
    <w:rsid w:val="002E2F53"/>
    <w:rsid w:val="002E42C8"/>
    <w:rsid w:val="002E5461"/>
    <w:rsid w:val="002E5C4B"/>
    <w:rsid w:val="002E5FD0"/>
    <w:rsid w:val="002F0DB9"/>
    <w:rsid w:val="002F64EB"/>
    <w:rsid w:val="002F694A"/>
    <w:rsid w:val="002F6D33"/>
    <w:rsid w:val="0030009A"/>
    <w:rsid w:val="003017E0"/>
    <w:rsid w:val="00301F2A"/>
    <w:rsid w:val="00302422"/>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329D"/>
    <w:rsid w:val="003353C2"/>
    <w:rsid w:val="003356BE"/>
    <w:rsid w:val="0033690A"/>
    <w:rsid w:val="003376A9"/>
    <w:rsid w:val="00340BBA"/>
    <w:rsid w:val="00341D9A"/>
    <w:rsid w:val="003431DA"/>
    <w:rsid w:val="003448DB"/>
    <w:rsid w:val="00347397"/>
    <w:rsid w:val="003473AC"/>
    <w:rsid w:val="003477A6"/>
    <w:rsid w:val="00350E6C"/>
    <w:rsid w:val="00352B98"/>
    <w:rsid w:val="00353AAB"/>
    <w:rsid w:val="00357B20"/>
    <w:rsid w:val="00357CDD"/>
    <w:rsid w:val="00361B99"/>
    <w:rsid w:val="00362063"/>
    <w:rsid w:val="00363512"/>
    <w:rsid w:val="00363811"/>
    <w:rsid w:val="00366B21"/>
    <w:rsid w:val="00366F3D"/>
    <w:rsid w:val="003679A0"/>
    <w:rsid w:val="00367A8D"/>
    <w:rsid w:val="00367AFA"/>
    <w:rsid w:val="00370D45"/>
    <w:rsid w:val="00370E86"/>
    <w:rsid w:val="00373072"/>
    <w:rsid w:val="00373484"/>
    <w:rsid w:val="0037356B"/>
    <w:rsid w:val="0037429C"/>
    <w:rsid w:val="003756EB"/>
    <w:rsid w:val="00376239"/>
    <w:rsid w:val="00376B46"/>
    <w:rsid w:val="00377F89"/>
    <w:rsid w:val="00381C6A"/>
    <w:rsid w:val="003848FE"/>
    <w:rsid w:val="003854B5"/>
    <w:rsid w:val="003878D7"/>
    <w:rsid w:val="00390027"/>
    <w:rsid w:val="003905CB"/>
    <w:rsid w:val="00392BFD"/>
    <w:rsid w:val="00392EF6"/>
    <w:rsid w:val="00393733"/>
    <w:rsid w:val="00393C08"/>
    <w:rsid w:val="0039513C"/>
    <w:rsid w:val="00395421"/>
    <w:rsid w:val="0039589E"/>
    <w:rsid w:val="00396298"/>
    <w:rsid w:val="003A0901"/>
    <w:rsid w:val="003A1123"/>
    <w:rsid w:val="003A1540"/>
    <w:rsid w:val="003A1CAB"/>
    <w:rsid w:val="003A452E"/>
    <w:rsid w:val="003A7105"/>
    <w:rsid w:val="003A7681"/>
    <w:rsid w:val="003B07F1"/>
    <w:rsid w:val="003B1A16"/>
    <w:rsid w:val="003B2682"/>
    <w:rsid w:val="003B2D5F"/>
    <w:rsid w:val="003B3207"/>
    <w:rsid w:val="003B3A7D"/>
    <w:rsid w:val="003B4ACC"/>
    <w:rsid w:val="003B5FE9"/>
    <w:rsid w:val="003B69F9"/>
    <w:rsid w:val="003B747F"/>
    <w:rsid w:val="003B7861"/>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4010CF"/>
    <w:rsid w:val="00401C48"/>
    <w:rsid w:val="00401DC8"/>
    <w:rsid w:val="00401ECA"/>
    <w:rsid w:val="00402B80"/>
    <w:rsid w:val="00403073"/>
    <w:rsid w:val="004034DE"/>
    <w:rsid w:val="00404E91"/>
    <w:rsid w:val="00405A94"/>
    <w:rsid w:val="00410C7E"/>
    <w:rsid w:val="00410F84"/>
    <w:rsid w:val="00411206"/>
    <w:rsid w:val="004117CF"/>
    <w:rsid w:val="0041439A"/>
    <w:rsid w:val="00414895"/>
    <w:rsid w:val="00417430"/>
    <w:rsid w:val="00417EA8"/>
    <w:rsid w:val="00421076"/>
    <w:rsid w:val="0042125B"/>
    <w:rsid w:val="00421B9E"/>
    <w:rsid w:val="00423DBA"/>
    <w:rsid w:val="004247D0"/>
    <w:rsid w:val="00424AE8"/>
    <w:rsid w:val="004261CA"/>
    <w:rsid w:val="004261FC"/>
    <w:rsid w:val="004325C9"/>
    <w:rsid w:val="004326AD"/>
    <w:rsid w:val="0043332B"/>
    <w:rsid w:val="00435DDC"/>
    <w:rsid w:val="00440406"/>
    <w:rsid w:val="00441FA3"/>
    <w:rsid w:val="004434A0"/>
    <w:rsid w:val="004436B5"/>
    <w:rsid w:val="00443DF9"/>
    <w:rsid w:val="00444D22"/>
    <w:rsid w:val="00444E13"/>
    <w:rsid w:val="00445571"/>
    <w:rsid w:val="0044680F"/>
    <w:rsid w:val="00450F01"/>
    <w:rsid w:val="0045105F"/>
    <w:rsid w:val="004542B2"/>
    <w:rsid w:val="00454332"/>
    <w:rsid w:val="00454CFA"/>
    <w:rsid w:val="00456787"/>
    <w:rsid w:val="00457975"/>
    <w:rsid w:val="004606D3"/>
    <w:rsid w:val="00460839"/>
    <w:rsid w:val="00461F62"/>
    <w:rsid w:val="004625B5"/>
    <w:rsid w:val="00462C98"/>
    <w:rsid w:val="004634CB"/>
    <w:rsid w:val="0046370F"/>
    <w:rsid w:val="00463E32"/>
    <w:rsid w:val="00463FE9"/>
    <w:rsid w:val="00464420"/>
    <w:rsid w:val="00464C43"/>
    <w:rsid w:val="0046569C"/>
    <w:rsid w:val="00465F9F"/>
    <w:rsid w:val="00467489"/>
    <w:rsid w:val="00472D24"/>
    <w:rsid w:val="00476091"/>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5776"/>
    <w:rsid w:val="004B6D97"/>
    <w:rsid w:val="004B7090"/>
    <w:rsid w:val="004C1857"/>
    <w:rsid w:val="004C38CE"/>
    <w:rsid w:val="004C3F41"/>
    <w:rsid w:val="004C4127"/>
    <w:rsid w:val="004C4700"/>
    <w:rsid w:val="004C5917"/>
    <w:rsid w:val="004C5A0B"/>
    <w:rsid w:val="004C6E0C"/>
    <w:rsid w:val="004C755A"/>
    <w:rsid w:val="004D19B3"/>
    <w:rsid w:val="004D245D"/>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4F6EDB"/>
    <w:rsid w:val="00500462"/>
    <w:rsid w:val="005027E8"/>
    <w:rsid w:val="00503A85"/>
    <w:rsid w:val="00503D27"/>
    <w:rsid w:val="005071DC"/>
    <w:rsid w:val="00514CEF"/>
    <w:rsid w:val="00515C65"/>
    <w:rsid w:val="00520792"/>
    <w:rsid w:val="00520BFB"/>
    <w:rsid w:val="00522122"/>
    <w:rsid w:val="00526D7C"/>
    <w:rsid w:val="00527653"/>
    <w:rsid w:val="00531E32"/>
    <w:rsid w:val="00531FB4"/>
    <w:rsid w:val="0053240F"/>
    <w:rsid w:val="00532BCE"/>
    <w:rsid w:val="00532C9E"/>
    <w:rsid w:val="00534E9E"/>
    <w:rsid w:val="00535FA3"/>
    <w:rsid w:val="0053605F"/>
    <w:rsid w:val="0053670C"/>
    <w:rsid w:val="00541EC6"/>
    <w:rsid w:val="00546B07"/>
    <w:rsid w:val="00546C8A"/>
    <w:rsid w:val="00547238"/>
    <w:rsid w:val="005507EA"/>
    <w:rsid w:val="00553B65"/>
    <w:rsid w:val="00554FC2"/>
    <w:rsid w:val="0055527F"/>
    <w:rsid w:val="00555D08"/>
    <w:rsid w:val="00560052"/>
    <w:rsid w:val="0056296B"/>
    <w:rsid w:val="00563798"/>
    <w:rsid w:val="00563ABC"/>
    <w:rsid w:val="00564394"/>
    <w:rsid w:val="00565ACA"/>
    <w:rsid w:val="00566645"/>
    <w:rsid w:val="0056681E"/>
    <w:rsid w:val="005673F3"/>
    <w:rsid w:val="0057055E"/>
    <w:rsid w:val="00570F03"/>
    <w:rsid w:val="005716AF"/>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007"/>
    <w:rsid w:val="005A74B9"/>
    <w:rsid w:val="005A7E2E"/>
    <w:rsid w:val="005B0001"/>
    <w:rsid w:val="005B0306"/>
    <w:rsid w:val="005B51BF"/>
    <w:rsid w:val="005B6539"/>
    <w:rsid w:val="005B65E7"/>
    <w:rsid w:val="005C0461"/>
    <w:rsid w:val="005C0983"/>
    <w:rsid w:val="005C41C6"/>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2861"/>
    <w:rsid w:val="00603600"/>
    <w:rsid w:val="00605700"/>
    <w:rsid w:val="0060593C"/>
    <w:rsid w:val="006059BD"/>
    <w:rsid w:val="00605D11"/>
    <w:rsid w:val="00610849"/>
    <w:rsid w:val="006110E7"/>
    <w:rsid w:val="00612F0F"/>
    <w:rsid w:val="00616D22"/>
    <w:rsid w:val="00617E42"/>
    <w:rsid w:val="0062072A"/>
    <w:rsid w:val="00620A11"/>
    <w:rsid w:val="00622D8F"/>
    <w:rsid w:val="00623026"/>
    <w:rsid w:val="00623D45"/>
    <w:rsid w:val="00623FBB"/>
    <w:rsid w:val="006240B6"/>
    <w:rsid w:val="00624650"/>
    <w:rsid w:val="006247D9"/>
    <w:rsid w:val="006270E5"/>
    <w:rsid w:val="00627A06"/>
    <w:rsid w:val="00630887"/>
    <w:rsid w:val="006308E3"/>
    <w:rsid w:val="00632B4E"/>
    <w:rsid w:val="00633F21"/>
    <w:rsid w:val="00634256"/>
    <w:rsid w:val="00635CBD"/>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7D0"/>
    <w:rsid w:val="00664C75"/>
    <w:rsid w:val="00665C3B"/>
    <w:rsid w:val="006678F0"/>
    <w:rsid w:val="00671601"/>
    <w:rsid w:val="00671B2D"/>
    <w:rsid w:val="00672A76"/>
    <w:rsid w:val="006741E3"/>
    <w:rsid w:val="006745B2"/>
    <w:rsid w:val="00674CDF"/>
    <w:rsid w:val="00676C00"/>
    <w:rsid w:val="00677170"/>
    <w:rsid w:val="00677C60"/>
    <w:rsid w:val="006814A4"/>
    <w:rsid w:val="006815A0"/>
    <w:rsid w:val="00682333"/>
    <w:rsid w:val="00683ADC"/>
    <w:rsid w:val="00683B72"/>
    <w:rsid w:val="0068680F"/>
    <w:rsid w:val="006868BF"/>
    <w:rsid w:val="00687E78"/>
    <w:rsid w:val="00690D24"/>
    <w:rsid w:val="0069109E"/>
    <w:rsid w:val="00691929"/>
    <w:rsid w:val="006922F6"/>
    <w:rsid w:val="00692B62"/>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4C90"/>
    <w:rsid w:val="006A527F"/>
    <w:rsid w:val="006A5C48"/>
    <w:rsid w:val="006A5D9B"/>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339"/>
    <w:rsid w:val="006C7598"/>
    <w:rsid w:val="006D37A8"/>
    <w:rsid w:val="006D3BE6"/>
    <w:rsid w:val="006D5088"/>
    <w:rsid w:val="006D50AE"/>
    <w:rsid w:val="006D5139"/>
    <w:rsid w:val="006D5940"/>
    <w:rsid w:val="006D6605"/>
    <w:rsid w:val="006D71F1"/>
    <w:rsid w:val="006D78DF"/>
    <w:rsid w:val="006E0741"/>
    <w:rsid w:val="006E2620"/>
    <w:rsid w:val="006E2644"/>
    <w:rsid w:val="006E2759"/>
    <w:rsid w:val="006E32B0"/>
    <w:rsid w:val="006E3C96"/>
    <w:rsid w:val="006E5033"/>
    <w:rsid w:val="006E6226"/>
    <w:rsid w:val="006E6811"/>
    <w:rsid w:val="006E6BFA"/>
    <w:rsid w:val="006E757E"/>
    <w:rsid w:val="006E7E2E"/>
    <w:rsid w:val="006F0D0B"/>
    <w:rsid w:val="006F1C93"/>
    <w:rsid w:val="006F1FF2"/>
    <w:rsid w:val="006F3984"/>
    <w:rsid w:val="006F4854"/>
    <w:rsid w:val="006F4DC5"/>
    <w:rsid w:val="006F5C48"/>
    <w:rsid w:val="006F7BEC"/>
    <w:rsid w:val="006F7DD6"/>
    <w:rsid w:val="00700227"/>
    <w:rsid w:val="00701E1A"/>
    <w:rsid w:val="00704F9A"/>
    <w:rsid w:val="007100AD"/>
    <w:rsid w:val="00710D2C"/>
    <w:rsid w:val="0071116B"/>
    <w:rsid w:val="00711D1A"/>
    <w:rsid w:val="0071371C"/>
    <w:rsid w:val="00716819"/>
    <w:rsid w:val="00717154"/>
    <w:rsid w:val="00717B43"/>
    <w:rsid w:val="00717FCA"/>
    <w:rsid w:val="007207DB"/>
    <w:rsid w:val="0072134E"/>
    <w:rsid w:val="007263E2"/>
    <w:rsid w:val="007305D4"/>
    <w:rsid w:val="00730FA6"/>
    <w:rsid w:val="00733C45"/>
    <w:rsid w:val="007351A9"/>
    <w:rsid w:val="0073542A"/>
    <w:rsid w:val="007358D4"/>
    <w:rsid w:val="00735CE8"/>
    <w:rsid w:val="00741DC4"/>
    <w:rsid w:val="00742774"/>
    <w:rsid w:val="00744E62"/>
    <w:rsid w:val="00745E2F"/>
    <w:rsid w:val="00751BB6"/>
    <w:rsid w:val="00751DD4"/>
    <w:rsid w:val="007523DA"/>
    <w:rsid w:val="00752526"/>
    <w:rsid w:val="00752ED3"/>
    <w:rsid w:val="00756058"/>
    <w:rsid w:val="007564E9"/>
    <w:rsid w:val="00756E66"/>
    <w:rsid w:val="0075788C"/>
    <w:rsid w:val="00760E39"/>
    <w:rsid w:val="007626E2"/>
    <w:rsid w:val="00762741"/>
    <w:rsid w:val="007637E5"/>
    <w:rsid w:val="00764F09"/>
    <w:rsid w:val="00766744"/>
    <w:rsid w:val="00766892"/>
    <w:rsid w:val="00767E9D"/>
    <w:rsid w:val="00770DCD"/>
    <w:rsid w:val="00772879"/>
    <w:rsid w:val="00775099"/>
    <w:rsid w:val="0077700B"/>
    <w:rsid w:val="00777838"/>
    <w:rsid w:val="00780152"/>
    <w:rsid w:val="00780FFF"/>
    <w:rsid w:val="00781909"/>
    <w:rsid w:val="00783BEA"/>
    <w:rsid w:val="0078410D"/>
    <w:rsid w:val="007849C3"/>
    <w:rsid w:val="007854EC"/>
    <w:rsid w:val="00785C37"/>
    <w:rsid w:val="0078717D"/>
    <w:rsid w:val="00790883"/>
    <w:rsid w:val="00791425"/>
    <w:rsid w:val="00793086"/>
    <w:rsid w:val="00795F80"/>
    <w:rsid w:val="00796401"/>
    <w:rsid w:val="007A0538"/>
    <w:rsid w:val="007A0EA6"/>
    <w:rsid w:val="007A1D6B"/>
    <w:rsid w:val="007A5682"/>
    <w:rsid w:val="007A5ABB"/>
    <w:rsid w:val="007A6ACA"/>
    <w:rsid w:val="007A6B17"/>
    <w:rsid w:val="007A7129"/>
    <w:rsid w:val="007A7D8E"/>
    <w:rsid w:val="007B2B91"/>
    <w:rsid w:val="007B3499"/>
    <w:rsid w:val="007B567C"/>
    <w:rsid w:val="007B78E9"/>
    <w:rsid w:val="007B7CDD"/>
    <w:rsid w:val="007C01D6"/>
    <w:rsid w:val="007C2DB2"/>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E7EB3"/>
    <w:rsid w:val="007F0B19"/>
    <w:rsid w:val="007F19DE"/>
    <w:rsid w:val="007F29F3"/>
    <w:rsid w:val="007F32BE"/>
    <w:rsid w:val="007F3BAD"/>
    <w:rsid w:val="007F4DC6"/>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49CE"/>
    <w:rsid w:val="00836166"/>
    <w:rsid w:val="00837755"/>
    <w:rsid w:val="008378B8"/>
    <w:rsid w:val="00840AED"/>
    <w:rsid w:val="008411CC"/>
    <w:rsid w:val="008443A3"/>
    <w:rsid w:val="00845AE5"/>
    <w:rsid w:val="00845CA0"/>
    <w:rsid w:val="0084654D"/>
    <w:rsid w:val="00846735"/>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5899"/>
    <w:rsid w:val="00875A98"/>
    <w:rsid w:val="00877F8C"/>
    <w:rsid w:val="0088027A"/>
    <w:rsid w:val="008804CB"/>
    <w:rsid w:val="00880983"/>
    <w:rsid w:val="00880CF8"/>
    <w:rsid w:val="00881AB1"/>
    <w:rsid w:val="00882462"/>
    <w:rsid w:val="00882583"/>
    <w:rsid w:val="008842DC"/>
    <w:rsid w:val="0088560B"/>
    <w:rsid w:val="008864C6"/>
    <w:rsid w:val="0088691D"/>
    <w:rsid w:val="00886DA1"/>
    <w:rsid w:val="00886DE7"/>
    <w:rsid w:val="00890251"/>
    <w:rsid w:val="00890964"/>
    <w:rsid w:val="00891256"/>
    <w:rsid w:val="008919AF"/>
    <w:rsid w:val="00892C23"/>
    <w:rsid w:val="00892F2A"/>
    <w:rsid w:val="008949B6"/>
    <w:rsid w:val="00896474"/>
    <w:rsid w:val="00896523"/>
    <w:rsid w:val="008972BC"/>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0B24"/>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98A"/>
    <w:rsid w:val="008E1D69"/>
    <w:rsid w:val="008E4502"/>
    <w:rsid w:val="008E4620"/>
    <w:rsid w:val="008E4DF9"/>
    <w:rsid w:val="008E4E52"/>
    <w:rsid w:val="008E5171"/>
    <w:rsid w:val="008E5717"/>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0786F"/>
    <w:rsid w:val="00912501"/>
    <w:rsid w:val="0091297F"/>
    <w:rsid w:val="009169D3"/>
    <w:rsid w:val="00917029"/>
    <w:rsid w:val="009175F1"/>
    <w:rsid w:val="0092084D"/>
    <w:rsid w:val="0092159A"/>
    <w:rsid w:val="00921AB5"/>
    <w:rsid w:val="009225BD"/>
    <w:rsid w:val="0092272E"/>
    <w:rsid w:val="00925BB6"/>
    <w:rsid w:val="00925DF4"/>
    <w:rsid w:val="009305D9"/>
    <w:rsid w:val="00930CB4"/>
    <w:rsid w:val="0093152C"/>
    <w:rsid w:val="00936A07"/>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5EBD"/>
    <w:rsid w:val="00986871"/>
    <w:rsid w:val="0098687C"/>
    <w:rsid w:val="0099199C"/>
    <w:rsid w:val="009926A1"/>
    <w:rsid w:val="00992877"/>
    <w:rsid w:val="00992CD4"/>
    <w:rsid w:val="00995101"/>
    <w:rsid w:val="00995677"/>
    <w:rsid w:val="009977B2"/>
    <w:rsid w:val="009A12F9"/>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C7E46"/>
    <w:rsid w:val="009D051A"/>
    <w:rsid w:val="009D2CFD"/>
    <w:rsid w:val="009D446B"/>
    <w:rsid w:val="009D479F"/>
    <w:rsid w:val="009D4E19"/>
    <w:rsid w:val="009D53A2"/>
    <w:rsid w:val="009E1DD3"/>
    <w:rsid w:val="009E5BFA"/>
    <w:rsid w:val="009E5E14"/>
    <w:rsid w:val="009E5EB1"/>
    <w:rsid w:val="009F0247"/>
    <w:rsid w:val="009F03C4"/>
    <w:rsid w:val="009F0BFE"/>
    <w:rsid w:val="009F14CA"/>
    <w:rsid w:val="009F15BE"/>
    <w:rsid w:val="009F41CD"/>
    <w:rsid w:val="009F45DA"/>
    <w:rsid w:val="009F79E3"/>
    <w:rsid w:val="00A03274"/>
    <w:rsid w:val="00A040AF"/>
    <w:rsid w:val="00A04233"/>
    <w:rsid w:val="00A04F9A"/>
    <w:rsid w:val="00A0608F"/>
    <w:rsid w:val="00A079F4"/>
    <w:rsid w:val="00A10BEA"/>
    <w:rsid w:val="00A11B5C"/>
    <w:rsid w:val="00A11C1E"/>
    <w:rsid w:val="00A12270"/>
    <w:rsid w:val="00A122BF"/>
    <w:rsid w:val="00A1492B"/>
    <w:rsid w:val="00A166ED"/>
    <w:rsid w:val="00A16936"/>
    <w:rsid w:val="00A20807"/>
    <w:rsid w:val="00A21500"/>
    <w:rsid w:val="00A21B4B"/>
    <w:rsid w:val="00A22382"/>
    <w:rsid w:val="00A23747"/>
    <w:rsid w:val="00A23816"/>
    <w:rsid w:val="00A24B59"/>
    <w:rsid w:val="00A26D9C"/>
    <w:rsid w:val="00A308EE"/>
    <w:rsid w:val="00A30BA0"/>
    <w:rsid w:val="00A3202D"/>
    <w:rsid w:val="00A32BB0"/>
    <w:rsid w:val="00A3417E"/>
    <w:rsid w:val="00A36A9F"/>
    <w:rsid w:val="00A40510"/>
    <w:rsid w:val="00A40B38"/>
    <w:rsid w:val="00A4107C"/>
    <w:rsid w:val="00A41E0A"/>
    <w:rsid w:val="00A41FF9"/>
    <w:rsid w:val="00A420FE"/>
    <w:rsid w:val="00A42982"/>
    <w:rsid w:val="00A42C2B"/>
    <w:rsid w:val="00A42CDC"/>
    <w:rsid w:val="00A43010"/>
    <w:rsid w:val="00A45862"/>
    <w:rsid w:val="00A4669A"/>
    <w:rsid w:val="00A46E64"/>
    <w:rsid w:val="00A4780A"/>
    <w:rsid w:val="00A50DBD"/>
    <w:rsid w:val="00A50F35"/>
    <w:rsid w:val="00A51109"/>
    <w:rsid w:val="00A51122"/>
    <w:rsid w:val="00A514D7"/>
    <w:rsid w:val="00A51E51"/>
    <w:rsid w:val="00A52B60"/>
    <w:rsid w:val="00A534D7"/>
    <w:rsid w:val="00A538D1"/>
    <w:rsid w:val="00A53D5A"/>
    <w:rsid w:val="00A55CF6"/>
    <w:rsid w:val="00A62547"/>
    <w:rsid w:val="00A62F03"/>
    <w:rsid w:val="00A63F86"/>
    <w:rsid w:val="00A64D40"/>
    <w:rsid w:val="00A65BEF"/>
    <w:rsid w:val="00A67266"/>
    <w:rsid w:val="00A67BD9"/>
    <w:rsid w:val="00A67DF5"/>
    <w:rsid w:val="00A67EFB"/>
    <w:rsid w:val="00A70C90"/>
    <w:rsid w:val="00A7149B"/>
    <w:rsid w:val="00A7159E"/>
    <w:rsid w:val="00A7410F"/>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302"/>
    <w:rsid w:val="00AA50C4"/>
    <w:rsid w:val="00AA53B0"/>
    <w:rsid w:val="00AB2574"/>
    <w:rsid w:val="00AB2B6A"/>
    <w:rsid w:val="00AB504E"/>
    <w:rsid w:val="00AB5D69"/>
    <w:rsid w:val="00AC026E"/>
    <w:rsid w:val="00AC2C32"/>
    <w:rsid w:val="00AC3E35"/>
    <w:rsid w:val="00AC46A9"/>
    <w:rsid w:val="00AC5450"/>
    <w:rsid w:val="00AC54A0"/>
    <w:rsid w:val="00AC6137"/>
    <w:rsid w:val="00AC7603"/>
    <w:rsid w:val="00AC7D19"/>
    <w:rsid w:val="00AD0352"/>
    <w:rsid w:val="00AD1F18"/>
    <w:rsid w:val="00AD2CFA"/>
    <w:rsid w:val="00AD3075"/>
    <w:rsid w:val="00AD31EC"/>
    <w:rsid w:val="00AD34E7"/>
    <w:rsid w:val="00AD482A"/>
    <w:rsid w:val="00AD522F"/>
    <w:rsid w:val="00AD6787"/>
    <w:rsid w:val="00AE02B4"/>
    <w:rsid w:val="00AE0363"/>
    <w:rsid w:val="00AE0E1F"/>
    <w:rsid w:val="00AE127C"/>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0858"/>
    <w:rsid w:val="00B1149C"/>
    <w:rsid w:val="00B116FC"/>
    <w:rsid w:val="00B118C6"/>
    <w:rsid w:val="00B11A3E"/>
    <w:rsid w:val="00B11D63"/>
    <w:rsid w:val="00B133D8"/>
    <w:rsid w:val="00B1377C"/>
    <w:rsid w:val="00B152FB"/>
    <w:rsid w:val="00B1773B"/>
    <w:rsid w:val="00B22991"/>
    <w:rsid w:val="00B23574"/>
    <w:rsid w:val="00B256E3"/>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57DA5"/>
    <w:rsid w:val="00B62405"/>
    <w:rsid w:val="00B6298F"/>
    <w:rsid w:val="00B635D5"/>
    <w:rsid w:val="00B63F50"/>
    <w:rsid w:val="00B64452"/>
    <w:rsid w:val="00B64CD4"/>
    <w:rsid w:val="00B65044"/>
    <w:rsid w:val="00B65A17"/>
    <w:rsid w:val="00B66338"/>
    <w:rsid w:val="00B66AC0"/>
    <w:rsid w:val="00B72956"/>
    <w:rsid w:val="00B729F8"/>
    <w:rsid w:val="00B72E47"/>
    <w:rsid w:val="00B735AE"/>
    <w:rsid w:val="00B76A6D"/>
    <w:rsid w:val="00B7703E"/>
    <w:rsid w:val="00B77EFD"/>
    <w:rsid w:val="00B80F65"/>
    <w:rsid w:val="00B815BA"/>
    <w:rsid w:val="00B81CDB"/>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A5262"/>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4BB4"/>
    <w:rsid w:val="00BF6991"/>
    <w:rsid w:val="00C008CE"/>
    <w:rsid w:val="00C01CEE"/>
    <w:rsid w:val="00C023D2"/>
    <w:rsid w:val="00C04BBF"/>
    <w:rsid w:val="00C05833"/>
    <w:rsid w:val="00C069AA"/>
    <w:rsid w:val="00C06DA2"/>
    <w:rsid w:val="00C06FC8"/>
    <w:rsid w:val="00C0733D"/>
    <w:rsid w:val="00C1165C"/>
    <w:rsid w:val="00C13B08"/>
    <w:rsid w:val="00C1499D"/>
    <w:rsid w:val="00C162CE"/>
    <w:rsid w:val="00C171CE"/>
    <w:rsid w:val="00C17715"/>
    <w:rsid w:val="00C20567"/>
    <w:rsid w:val="00C23C3E"/>
    <w:rsid w:val="00C23CB0"/>
    <w:rsid w:val="00C300B9"/>
    <w:rsid w:val="00C31D51"/>
    <w:rsid w:val="00C339C3"/>
    <w:rsid w:val="00C34C88"/>
    <w:rsid w:val="00C36B4B"/>
    <w:rsid w:val="00C36E56"/>
    <w:rsid w:val="00C400A3"/>
    <w:rsid w:val="00C40EF5"/>
    <w:rsid w:val="00C4354D"/>
    <w:rsid w:val="00C44739"/>
    <w:rsid w:val="00C4549D"/>
    <w:rsid w:val="00C47679"/>
    <w:rsid w:val="00C47A3D"/>
    <w:rsid w:val="00C47C74"/>
    <w:rsid w:val="00C502FC"/>
    <w:rsid w:val="00C504AE"/>
    <w:rsid w:val="00C50A37"/>
    <w:rsid w:val="00C5185F"/>
    <w:rsid w:val="00C53EC0"/>
    <w:rsid w:val="00C62384"/>
    <w:rsid w:val="00C630FF"/>
    <w:rsid w:val="00C65903"/>
    <w:rsid w:val="00C65DFF"/>
    <w:rsid w:val="00C65E49"/>
    <w:rsid w:val="00C66479"/>
    <w:rsid w:val="00C66598"/>
    <w:rsid w:val="00C706A4"/>
    <w:rsid w:val="00C7444F"/>
    <w:rsid w:val="00C77878"/>
    <w:rsid w:val="00C77993"/>
    <w:rsid w:val="00C8296D"/>
    <w:rsid w:val="00C83C10"/>
    <w:rsid w:val="00C84CA5"/>
    <w:rsid w:val="00C87F7B"/>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C0AAC"/>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10"/>
    <w:rsid w:val="00CE46E1"/>
    <w:rsid w:val="00CE7498"/>
    <w:rsid w:val="00CE79F2"/>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28ED"/>
    <w:rsid w:val="00D12CEB"/>
    <w:rsid w:val="00D13EB2"/>
    <w:rsid w:val="00D14D86"/>
    <w:rsid w:val="00D1558B"/>
    <w:rsid w:val="00D16B64"/>
    <w:rsid w:val="00D171EC"/>
    <w:rsid w:val="00D1725E"/>
    <w:rsid w:val="00D2001D"/>
    <w:rsid w:val="00D20156"/>
    <w:rsid w:val="00D21990"/>
    <w:rsid w:val="00D24145"/>
    <w:rsid w:val="00D2635E"/>
    <w:rsid w:val="00D26C63"/>
    <w:rsid w:val="00D27E8E"/>
    <w:rsid w:val="00D30ACE"/>
    <w:rsid w:val="00D30F7F"/>
    <w:rsid w:val="00D32E78"/>
    <w:rsid w:val="00D344AC"/>
    <w:rsid w:val="00D363EF"/>
    <w:rsid w:val="00D3778B"/>
    <w:rsid w:val="00D37854"/>
    <w:rsid w:val="00D403A3"/>
    <w:rsid w:val="00D42EC0"/>
    <w:rsid w:val="00D44507"/>
    <w:rsid w:val="00D44AC5"/>
    <w:rsid w:val="00D45551"/>
    <w:rsid w:val="00D5022A"/>
    <w:rsid w:val="00D52386"/>
    <w:rsid w:val="00D524AC"/>
    <w:rsid w:val="00D52642"/>
    <w:rsid w:val="00D52A27"/>
    <w:rsid w:val="00D54DA4"/>
    <w:rsid w:val="00D54ED6"/>
    <w:rsid w:val="00D5623F"/>
    <w:rsid w:val="00D57441"/>
    <w:rsid w:val="00D57B85"/>
    <w:rsid w:val="00D622FD"/>
    <w:rsid w:val="00D62789"/>
    <w:rsid w:val="00D6327D"/>
    <w:rsid w:val="00D63E5F"/>
    <w:rsid w:val="00D64507"/>
    <w:rsid w:val="00D667BE"/>
    <w:rsid w:val="00D72EA7"/>
    <w:rsid w:val="00D731D4"/>
    <w:rsid w:val="00D748B0"/>
    <w:rsid w:val="00D760F9"/>
    <w:rsid w:val="00D76315"/>
    <w:rsid w:val="00D77079"/>
    <w:rsid w:val="00D7738E"/>
    <w:rsid w:val="00D77DB5"/>
    <w:rsid w:val="00D821B0"/>
    <w:rsid w:val="00D83C10"/>
    <w:rsid w:val="00D845A2"/>
    <w:rsid w:val="00D86BA6"/>
    <w:rsid w:val="00D86F40"/>
    <w:rsid w:val="00D91055"/>
    <w:rsid w:val="00D91953"/>
    <w:rsid w:val="00D91A9C"/>
    <w:rsid w:val="00D925EA"/>
    <w:rsid w:val="00D942AD"/>
    <w:rsid w:val="00D96DBD"/>
    <w:rsid w:val="00DA0FED"/>
    <w:rsid w:val="00DA4703"/>
    <w:rsid w:val="00DA48DD"/>
    <w:rsid w:val="00DB2749"/>
    <w:rsid w:val="00DB2C6B"/>
    <w:rsid w:val="00DB2D3C"/>
    <w:rsid w:val="00DB4AE7"/>
    <w:rsid w:val="00DB5600"/>
    <w:rsid w:val="00DB5A75"/>
    <w:rsid w:val="00DB5EA5"/>
    <w:rsid w:val="00DB6076"/>
    <w:rsid w:val="00DC0381"/>
    <w:rsid w:val="00DC0D5E"/>
    <w:rsid w:val="00DC1D52"/>
    <w:rsid w:val="00DC2B64"/>
    <w:rsid w:val="00DC2C5F"/>
    <w:rsid w:val="00DC307B"/>
    <w:rsid w:val="00DC37A5"/>
    <w:rsid w:val="00DC43AC"/>
    <w:rsid w:val="00DC4DF7"/>
    <w:rsid w:val="00DC530A"/>
    <w:rsid w:val="00DC59E7"/>
    <w:rsid w:val="00DC6C52"/>
    <w:rsid w:val="00DD1DF4"/>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5C42"/>
    <w:rsid w:val="00E264B5"/>
    <w:rsid w:val="00E27BDB"/>
    <w:rsid w:val="00E31150"/>
    <w:rsid w:val="00E31B27"/>
    <w:rsid w:val="00E31CBB"/>
    <w:rsid w:val="00E32587"/>
    <w:rsid w:val="00E32DAD"/>
    <w:rsid w:val="00E3380D"/>
    <w:rsid w:val="00E3484C"/>
    <w:rsid w:val="00E35358"/>
    <w:rsid w:val="00E36343"/>
    <w:rsid w:val="00E4059E"/>
    <w:rsid w:val="00E40F28"/>
    <w:rsid w:val="00E410FD"/>
    <w:rsid w:val="00E41E0C"/>
    <w:rsid w:val="00E42A39"/>
    <w:rsid w:val="00E436FE"/>
    <w:rsid w:val="00E454A5"/>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96200"/>
    <w:rsid w:val="00EA112B"/>
    <w:rsid w:val="00EA26C9"/>
    <w:rsid w:val="00EA2AA0"/>
    <w:rsid w:val="00EA3737"/>
    <w:rsid w:val="00EA484A"/>
    <w:rsid w:val="00EA642D"/>
    <w:rsid w:val="00EA65D1"/>
    <w:rsid w:val="00EB1746"/>
    <w:rsid w:val="00EB3D7A"/>
    <w:rsid w:val="00EB5657"/>
    <w:rsid w:val="00EB78B9"/>
    <w:rsid w:val="00EC17F3"/>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1208"/>
    <w:rsid w:val="00F11258"/>
    <w:rsid w:val="00F13AA7"/>
    <w:rsid w:val="00F13C66"/>
    <w:rsid w:val="00F148C8"/>
    <w:rsid w:val="00F1553D"/>
    <w:rsid w:val="00F16392"/>
    <w:rsid w:val="00F16A86"/>
    <w:rsid w:val="00F17B0A"/>
    <w:rsid w:val="00F202B5"/>
    <w:rsid w:val="00F20E8C"/>
    <w:rsid w:val="00F226A5"/>
    <w:rsid w:val="00F23122"/>
    <w:rsid w:val="00F242C9"/>
    <w:rsid w:val="00F24E5B"/>
    <w:rsid w:val="00F2758E"/>
    <w:rsid w:val="00F27EA6"/>
    <w:rsid w:val="00F34858"/>
    <w:rsid w:val="00F35CB0"/>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59B6"/>
    <w:rsid w:val="00F85A3C"/>
    <w:rsid w:val="00F85CD3"/>
    <w:rsid w:val="00F9009F"/>
    <w:rsid w:val="00F91254"/>
    <w:rsid w:val="00F92FE3"/>
    <w:rsid w:val="00F930C7"/>
    <w:rsid w:val="00F945E0"/>
    <w:rsid w:val="00F955C8"/>
    <w:rsid w:val="00F95BF0"/>
    <w:rsid w:val="00F95FB6"/>
    <w:rsid w:val="00FA0282"/>
    <w:rsid w:val="00FA1D48"/>
    <w:rsid w:val="00FA49BC"/>
    <w:rsid w:val="00FA55DA"/>
    <w:rsid w:val="00FA5DA3"/>
    <w:rsid w:val="00FA5E63"/>
    <w:rsid w:val="00FA7802"/>
    <w:rsid w:val="00FB1DBF"/>
    <w:rsid w:val="00FB391B"/>
    <w:rsid w:val="00FB4375"/>
    <w:rsid w:val="00FB4B52"/>
    <w:rsid w:val="00FB525D"/>
    <w:rsid w:val="00FB5880"/>
    <w:rsid w:val="00FB651D"/>
    <w:rsid w:val="00FB77A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2A35"/>
    <w:rsid w:val="00FE3305"/>
    <w:rsid w:val="00FE550A"/>
    <w:rsid w:val="00FE7F8D"/>
    <w:rsid w:val="00FF175A"/>
    <w:rsid w:val="00FF179B"/>
    <w:rsid w:val="00FF3AA9"/>
    <w:rsid w:val="00FF3AFF"/>
    <w:rsid w:val="00FF3C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E1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0F"/>
    <w:rPr>
      <w:sz w:val="24"/>
      <w:szCs w:val="24"/>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20792"/>
    <w:rPr>
      <w:b/>
      <w:kern w:val="36"/>
      <w:sz w:val="48"/>
    </w:rPr>
  </w:style>
  <w:style w:type="paragraph" w:styleId="DocumentMap">
    <w:name w:val="Document Map"/>
    <w:basedOn w:val="Normal"/>
    <w:link w:val="DocumentMapChar"/>
    <w:uiPriority w:val="99"/>
    <w:semiHidden/>
    <w:rsid w:val="00245B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C45ED"/>
    <w:rPr>
      <w:sz w:val="0"/>
      <w:szCs w:val="0"/>
      <w:lang w:eastAsia="de-DE"/>
    </w:rPr>
  </w:style>
  <w:style w:type="paragraph" w:styleId="Footer">
    <w:name w:val="footer"/>
    <w:basedOn w:val="Normal"/>
    <w:link w:val="FooterChar"/>
    <w:uiPriority w:val="99"/>
    <w:rsid w:val="00245B59"/>
    <w:pPr>
      <w:tabs>
        <w:tab w:val="center" w:pos="4153"/>
        <w:tab w:val="right" w:pos="8306"/>
      </w:tabs>
    </w:pPr>
    <w:rPr>
      <w:rFonts w:ascii="Arial" w:hAnsi="Arial"/>
    </w:rPr>
  </w:style>
  <w:style w:type="character" w:customStyle="1" w:styleId="FooterChar">
    <w:name w:val="Footer Char"/>
    <w:link w:val="Footer"/>
    <w:uiPriority w:val="99"/>
    <w:locked/>
    <w:rsid w:val="00EE2CC8"/>
    <w:rPr>
      <w:rFonts w:ascii="Arial" w:hAnsi="Arial"/>
      <w:sz w:val="24"/>
      <w:lang w:val="de-DE" w:eastAsia="de-DE"/>
    </w:rPr>
  </w:style>
  <w:style w:type="character" w:styleId="FootnoteReference">
    <w:name w:val="footnote reference"/>
    <w:uiPriority w:val="99"/>
    <w:semiHidden/>
    <w:rsid w:val="00245B59"/>
    <w:rPr>
      <w:vertAlign w:val="superscript"/>
    </w:rPr>
  </w:style>
  <w:style w:type="paragraph" w:styleId="FootnoteText">
    <w:name w:val="footnote text"/>
    <w:basedOn w:val="Normal"/>
    <w:link w:val="FootnoteTextChar"/>
    <w:uiPriority w:val="99"/>
    <w:semiHidden/>
    <w:rsid w:val="00245B59"/>
    <w:rPr>
      <w:sz w:val="20"/>
      <w:szCs w:val="20"/>
    </w:rPr>
  </w:style>
  <w:style w:type="character" w:customStyle="1" w:styleId="FootnoteTextChar">
    <w:name w:val="Footnote Text Char"/>
    <w:link w:val="FootnoteText"/>
    <w:uiPriority w:val="99"/>
    <w:semiHidden/>
    <w:rsid w:val="001C45ED"/>
    <w:rPr>
      <w:lang w:eastAsia="de-DE"/>
    </w:rPr>
  </w:style>
  <w:style w:type="paragraph" w:styleId="Header">
    <w:name w:val="header"/>
    <w:basedOn w:val="Normal"/>
    <w:link w:val="HeaderChar"/>
    <w:uiPriority w:val="99"/>
    <w:rsid w:val="00245B59"/>
    <w:pPr>
      <w:tabs>
        <w:tab w:val="center" w:pos="4153"/>
        <w:tab w:val="right" w:pos="8306"/>
      </w:tabs>
    </w:pPr>
    <w:rPr>
      <w:rFonts w:ascii="Arial" w:hAnsi="Arial" w:cs="Arial"/>
    </w:rPr>
  </w:style>
  <w:style w:type="character" w:customStyle="1" w:styleId="HeaderChar">
    <w:name w:val="Header Char"/>
    <w:link w:val="Header"/>
    <w:uiPriority w:val="99"/>
    <w:semiHidden/>
    <w:rsid w:val="001C45ED"/>
    <w:rPr>
      <w:sz w:val="24"/>
      <w:szCs w:val="24"/>
      <w:lang w:eastAsia="de-DE"/>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PageNumber">
    <w:name w:val="page number"/>
    <w:uiPriority w:val="99"/>
    <w:rsid w:val="00245B59"/>
    <w:rPr>
      <w:rFonts w:cs="Times New Roman"/>
    </w:rPr>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rsid w:val="00D344AC"/>
    <w:pPr>
      <w:spacing w:before="280" w:after="120"/>
    </w:pPr>
    <w:rPr>
      <w:rFonts w:ascii="DendaNew" w:hAnsi="DendaNew"/>
      <w:color w:val="666666"/>
      <w:sz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odyText3">
    <w:name w:val="Body Text 3"/>
    <w:basedOn w:val="Normal"/>
    <w:link w:val="BodyText3Char"/>
    <w:uiPriority w:val="99"/>
    <w:rsid w:val="00D44507"/>
    <w:pPr>
      <w:spacing w:after="120"/>
    </w:pPr>
    <w:rPr>
      <w:sz w:val="16"/>
      <w:szCs w:val="16"/>
    </w:rPr>
  </w:style>
  <w:style w:type="character" w:customStyle="1" w:styleId="BodyText3Char">
    <w:name w:val="Body Text 3 Char"/>
    <w:link w:val="BodyText3"/>
    <w:uiPriority w:val="99"/>
    <w:locked/>
    <w:rsid w:val="00D44507"/>
    <w:rPr>
      <w:sz w:val="16"/>
      <w:lang w:eastAsia="de-DE"/>
    </w:rPr>
  </w:style>
  <w:style w:type="character" w:styleId="CommentReference">
    <w:name w:val="annotation reference"/>
    <w:uiPriority w:val="99"/>
    <w:rsid w:val="00AE0363"/>
    <w:rPr>
      <w:sz w:val="16"/>
    </w:rPr>
  </w:style>
  <w:style w:type="paragraph" w:styleId="CommentText">
    <w:name w:val="annotation text"/>
    <w:basedOn w:val="Normal"/>
    <w:link w:val="CommentTextChar"/>
    <w:uiPriority w:val="99"/>
    <w:rsid w:val="00AE0363"/>
    <w:rPr>
      <w:sz w:val="20"/>
      <w:szCs w:val="20"/>
    </w:rPr>
  </w:style>
  <w:style w:type="character" w:customStyle="1" w:styleId="CommentTextChar">
    <w:name w:val="Comment Text Char"/>
    <w:link w:val="CommentText"/>
    <w:uiPriority w:val="99"/>
    <w:locked/>
    <w:rsid w:val="00AE0363"/>
    <w:rPr>
      <w:lang w:eastAsia="de-DE"/>
    </w:rPr>
  </w:style>
  <w:style w:type="paragraph" w:styleId="CommentSubject">
    <w:name w:val="annotation subject"/>
    <w:basedOn w:val="CommentText"/>
    <w:next w:val="CommentText"/>
    <w:link w:val="CommentSubjectChar"/>
    <w:uiPriority w:val="99"/>
    <w:rsid w:val="00AE0363"/>
    <w:rPr>
      <w:b/>
      <w:bCs/>
    </w:rPr>
  </w:style>
  <w:style w:type="character" w:customStyle="1" w:styleId="CommentSubjectChar">
    <w:name w:val="Comment Subject Char"/>
    <w:link w:val="CommentSubject"/>
    <w:uiPriority w:val="99"/>
    <w:locked/>
    <w:rsid w:val="00AE0363"/>
    <w:rPr>
      <w:b/>
      <w:lang w:eastAsia="de-DE"/>
    </w:rPr>
  </w:style>
  <w:style w:type="paragraph" w:styleId="BalloonText">
    <w:name w:val="Balloon Text"/>
    <w:basedOn w:val="Normal"/>
    <w:link w:val="BalloonTextChar"/>
    <w:uiPriority w:val="99"/>
    <w:rsid w:val="00AE0363"/>
    <w:rPr>
      <w:rFonts w:ascii="Tahoma" w:hAnsi="Tahoma"/>
      <w:sz w:val="16"/>
      <w:szCs w:val="16"/>
    </w:rPr>
  </w:style>
  <w:style w:type="character" w:customStyle="1" w:styleId="BalloonTextChar">
    <w:name w:val="Balloon Text Char"/>
    <w:link w:val="BalloonText"/>
    <w:uiPriority w:val="99"/>
    <w:locked/>
    <w:rsid w:val="00AE0363"/>
    <w:rPr>
      <w:rFonts w:ascii="Tahoma" w:hAnsi="Tahoma"/>
      <w:sz w:val="16"/>
      <w:lang w:eastAsia="de-DE"/>
    </w:rPr>
  </w:style>
  <w:style w:type="paragraph" w:styleId="BodyText">
    <w:name w:val="Body Text"/>
    <w:basedOn w:val="Normal"/>
    <w:link w:val="BodyTextChar"/>
    <w:uiPriority w:val="99"/>
    <w:rsid w:val="00946ED2"/>
    <w:pPr>
      <w:spacing w:after="120"/>
    </w:pPr>
  </w:style>
  <w:style w:type="character" w:customStyle="1" w:styleId="BodyTextChar">
    <w:name w:val="Body Text Char"/>
    <w:link w:val="BodyText"/>
    <w:uiPriority w:val="99"/>
    <w:locked/>
    <w:rsid w:val="00946ED2"/>
    <w:rPr>
      <w:sz w:val="24"/>
      <w:lang w:eastAsia="de-DE"/>
    </w:rPr>
  </w:style>
  <w:style w:type="paragraph" w:styleId="NoSpacing">
    <w:name w:val="No Spacing"/>
    <w:uiPriority w:val="1"/>
    <w:qFormat/>
    <w:rsid w:val="00A9578B"/>
    <w:rPr>
      <w:sz w:val="24"/>
      <w:szCs w:val="24"/>
    </w:rPr>
  </w:style>
  <w:style w:type="paragraph" w:styleId="PlainText">
    <w:name w:val="Plain Text"/>
    <w:basedOn w:val="Normal"/>
    <w:link w:val="PlainTextChar"/>
    <w:uiPriority w:val="99"/>
    <w:unhideWhenUsed/>
    <w:rsid w:val="0056296B"/>
    <w:rPr>
      <w:rFonts w:ascii="Verdana" w:hAnsi="Verdana"/>
      <w:sz w:val="20"/>
      <w:szCs w:val="21"/>
    </w:rPr>
  </w:style>
  <w:style w:type="character" w:customStyle="1" w:styleId="PlainTextChar">
    <w:name w:val="Plain Text Char"/>
    <w:link w:val="PlainText"/>
    <w:uiPriority w:val="99"/>
    <w:locked/>
    <w:rsid w:val="0056296B"/>
    <w:rPr>
      <w:rFonts w:ascii="Verdana" w:eastAsia="Times New Roman" w:hAnsi="Verdana"/>
      <w:sz w:val="21"/>
      <w:lang w:eastAsia="de-DE"/>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rsid w:val="00520792"/>
    <w:rPr>
      <w:rFonts w:cs="Times New Roman"/>
    </w:rPr>
  </w:style>
  <w:style w:type="character" w:customStyle="1" w:styleId="SubheadingChar">
    <w:name w:val="Sub heading Char"/>
    <w:link w:val="Subheading"/>
    <w:locked/>
    <w:rsid w:val="00A22382"/>
    <w:rPr>
      <w:rFonts w:ascii="DendaNew" w:hAnsi="DendaNew"/>
      <w:color w:val="666666"/>
      <w:sz w:val="22"/>
      <w:lang w:eastAsia="de-DE" w:bidi="de-DE"/>
    </w:rPr>
  </w:style>
  <w:style w:type="paragraph" w:styleId="ListParagraph">
    <w:name w:val="List Paragraph"/>
    <w:basedOn w:val="Normal"/>
    <w:uiPriority w:val="34"/>
    <w:qFormat/>
    <w:rsid w:val="001E7613"/>
    <w:pPr>
      <w:ind w:left="720"/>
      <w:contextualSpacing/>
    </w:pPr>
  </w:style>
  <w:style w:type="character" w:styleId="FollowedHyperlink">
    <w:name w:val="FollowedHyperlink"/>
    <w:uiPriority w:val="99"/>
    <w:semiHidden/>
    <w:unhideWhenUsed/>
    <w:rsid w:val="005C4631"/>
    <w:rPr>
      <w:rFonts w:cs="Times New Roman"/>
      <w:color w:val="800080"/>
      <w:u w:val="single"/>
    </w:rPr>
  </w:style>
  <w:style w:type="paragraph" w:styleId="Revision">
    <w:name w:val="Revision"/>
    <w:hidden/>
    <w:uiPriority w:val="99"/>
    <w:semiHidden/>
    <w:rsid w:val="00CC1041"/>
    <w:rPr>
      <w:sz w:val="24"/>
      <w:szCs w:val="24"/>
    </w:rPr>
  </w:style>
  <w:style w:type="table" w:customStyle="1" w:styleId="TableGrid1">
    <w:name w:val="Table Grid1"/>
    <w:basedOn w:val="TableNormal"/>
    <w:next w:val="TableGrid"/>
    <w:uiPriority w:val="39"/>
    <w:rsid w:val="003905C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4188">
      <w:marLeft w:val="0"/>
      <w:marRight w:val="0"/>
      <w:marTop w:val="0"/>
      <w:marBottom w:val="0"/>
      <w:divBdr>
        <w:top w:val="none" w:sz="0" w:space="0" w:color="auto"/>
        <w:left w:val="none" w:sz="0" w:space="0" w:color="auto"/>
        <w:bottom w:val="none" w:sz="0" w:space="0" w:color="auto"/>
        <w:right w:val="none" w:sz="0" w:space="0" w:color="auto"/>
      </w:divBdr>
      <w:divsChild>
        <w:div w:id="1796024189">
          <w:marLeft w:val="0"/>
          <w:marRight w:val="0"/>
          <w:marTop w:val="0"/>
          <w:marBottom w:val="0"/>
          <w:divBdr>
            <w:top w:val="none" w:sz="0" w:space="0" w:color="auto"/>
            <w:left w:val="none" w:sz="0" w:space="0" w:color="auto"/>
            <w:bottom w:val="none" w:sz="0" w:space="0" w:color="auto"/>
            <w:right w:val="none" w:sz="0" w:space="0" w:color="auto"/>
          </w:divBdr>
          <w:divsChild>
            <w:div w:id="1796024187">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796024190">
      <w:marLeft w:val="0"/>
      <w:marRight w:val="0"/>
      <w:marTop w:val="0"/>
      <w:marBottom w:val="0"/>
      <w:divBdr>
        <w:top w:val="none" w:sz="0" w:space="0" w:color="auto"/>
        <w:left w:val="none" w:sz="0" w:space="0" w:color="auto"/>
        <w:bottom w:val="none" w:sz="0" w:space="0" w:color="auto"/>
        <w:right w:val="none" w:sz="0" w:space="0" w:color="auto"/>
      </w:divBdr>
    </w:div>
    <w:div w:id="1796024191">
      <w:marLeft w:val="0"/>
      <w:marRight w:val="0"/>
      <w:marTop w:val="0"/>
      <w:marBottom w:val="0"/>
      <w:divBdr>
        <w:top w:val="none" w:sz="0" w:space="0" w:color="auto"/>
        <w:left w:val="none" w:sz="0" w:space="0" w:color="auto"/>
        <w:bottom w:val="none" w:sz="0" w:space="0" w:color="auto"/>
        <w:right w:val="none" w:sz="0" w:space="0" w:color="auto"/>
      </w:divBdr>
    </w:div>
    <w:div w:id="1796024192">
      <w:marLeft w:val="0"/>
      <w:marRight w:val="0"/>
      <w:marTop w:val="0"/>
      <w:marBottom w:val="0"/>
      <w:divBdr>
        <w:top w:val="none" w:sz="0" w:space="0" w:color="auto"/>
        <w:left w:val="none" w:sz="0" w:space="0" w:color="auto"/>
        <w:bottom w:val="none" w:sz="0" w:space="0" w:color="auto"/>
        <w:right w:val="none" w:sz="0" w:space="0" w:color="auto"/>
      </w:divBdr>
    </w:div>
    <w:div w:id="1796024193">
      <w:marLeft w:val="0"/>
      <w:marRight w:val="0"/>
      <w:marTop w:val="0"/>
      <w:marBottom w:val="0"/>
      <w:divBdr>
        <w:top w:val="none" w:sz="0" w:space="0" w:color="auto"/>
        <w:left w:val="none" w:sz="0" w:space="0" w:color="auto"/>
        <w:bottom w:val="none" w:sz="0" w:space="0" w:color="auto"/>
        <w:right w:val="none" w:sz="0" w:space="0" w:color="auto"/>
      </w:divBdr>
    </w:div>
    <w:div w:id="1796024194">
      <w:marLeft w:val="0"/>
      <w:marRight w:val="0"/>
      <w:marTop w:val="0"/>
      <w:marBottom w:val="0"/>
      <w:divBdr>
        <w:top w:val="none" w:sz="0" w:space="0" w:color="auto"/>
        <w:left w:val="none" w:sz="0" w:space="0" w:color="auto"/>
        <w:bottom w:val="none" w:sz="0" w:space="0" w:color="auto"/>
        <w:right w:val="none" w:sz="0" w:space="0" w:color="auto"/>
      </w:divBdr>
    </w:div>
    <w:div w:id="1796024195">
      <w:marLeft w:val="0"/>
      <w:marRight w:val="0"/>
      <w:marTop w:val="0"/>
      <w:marBottom w:val="0"/>
      <w:divBdr>
        <w:top w:val="none" w:sz="0" w:space="0" w:color="auto"/>
        <w:left w:val="none" w:sz="0" w:space="0" w:color="auto"/>
        <w:bottom w:val="none" w:sz="0" w:space="0" w:color="auto"/>
        <w:right w:val="none" w:sz="0" w:space="0" w:color="auto"/>
      </w:divBdr>
    </w:div>
    <w:div w:id="1796024196">
      <w:marLeft w:val="0"/>
      <w:marRight w:val="0"/>
      <w:marTop w:val="0"/>
      <w:marBottom w:val="0"/>
      <w:divBdr>
        <w:top w:val="none" w:sz="0" w:space="0" w:color="auto"/>
        <w:left w:val="none" w:sz="0" w:space="0" w:color="auto"/>
        <w:bottom w:val="none" w:sz="0" w:space="0" w:color="auto"/>
        <w:right w:val="none" w:sz="0" w:space="0" w:color="auto"/>
      </w:divBdr>
    </w:div>
    <w:div w:id="1796024197">
      <w:marLeft w:val="0"/>
      <w:marRight w:val="0"/>
      <w:marTop w:val="0"/>
      <w:marBottom w:val="0"/>
      <w:divBdr>
        <w:top w:val="none" w:sz="0" w:space="0" w:color="auto"/>
        <w:left w:val="none" w:sz="0" w:space="0" w:color="auto"/>
        <w:bottom w:val="none" w:sz="0" w:space="0" w:color="auto"/>
        <w:right w:val="none" w:sz="0" w:space="0" w:color="auto"/>
      </w:divBdr>
    </w:div>
    <w:div w:id="1796024198">
      <w:marLeft w:val="0"/>
      <w:marRight w:val="0"/>
      <w:marTop w:val="0"/>
      <w:marBottom w:val="0"/>
      <w:divBdr>
        <w:top w:val="none" w:sz="0" w:space="0" w:color="auto"/>
        <w:left w:val="none" w:sz="0" w:space="0" w:color="auto"/>
        <w:bottom w:val="none" w:sz="0" w:space="0" w:color="auto"/>
        <w:right w:val="none" w:sz="0" w:space="0" w:color="auto"/>
      </w:divBdr>
    </w:div>
    <w:div w:id="1796024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non-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onproprint@adcomms.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osie.harries@canon-europ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C68FD-59A5-4673-956A-5089D5895C8C}"/>
</file>

<file path=customXml/itemProps2.xml><?xml version="1.0" encoding="utf-8"?>
<ds:datastoreItem xmlns:ds="http://schemas.openxmlformats.org/officeDocument/2006/customXml" ds:itemID="{205F9BA2-0CCB-4EF6-AA72-39C13397B1DC}"/>
</file>

<file path=customXml/itemProps3.xml><?xml version="1.0" encoding="utf-8"?>
<ds:datastoreItem xmlns:ds="http://schemas.openxmlformats.org/officeDocument/2006/customXml" ds:itemID="{3CB55DF9-573A-4B86-B329-007301F9EA1B}"/>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2016-02-29T09:41:00Z</dcterms:created>
  <dcterms:modified xsi:type="dcterms:W3CDTF">2016-02-29T10:34:00Z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