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EDAC4" w14:textId="77777777" w:rsidR="003F225F" w:rsidRPr="003F225F" w:rsidRDefault="003F225F" w:rsidP="003F225F">
      <w:pPr>
        <w:jc w:val="center"/>
        <w:rPr>
          <w:rFonts w:ascii="DendaNew" w:hAnsi="DendaNew"/>
          <w:b/>
          <w:bCs/>
          <w:sz w:val="36"/>
          <w:szCs w:val="36"/>
        </w:rPr>
      </w:pPr>
      <w:r w:rsidRPr="003F225F">
        <w:rPr>
          <w:rFonts w:ascii="DendaNew" w:hAnsi="DendaNew"/>
          <w:b/>
          <w:bCs/>
          <w:sz w:val="36"/>
          <w:szCs w:val="36"/>
        </w:rPr>
        <w:t>Canon celebrates success at FESPA Digital 2014</w:t>
      </w:r>
    </w:p>
    <w:p w14:paraId="24BB87D1" w14:textId="77777777" w:rsidR="003F225F" w:rsidRPr="003F225F" w:rsidRDefault="003F225F" w:rsidP="003F225F">
      <w:pPr>
        <w:pStyle w:val="NormalWeb"/>
        <w:spacing w:before="0" w:beforeAutospacing="0" w:after="280" w:afterAutospacing="0" w:line="360" w:lineRule="auto"/>
        <w:rPr>
          <w:rFonts w:ascii="DendaNew" w:hAnsi="DendaNew"/>
          <w:b/>
          <w:bCs/>
          <w:sz w:val="20"/>
          <w:szCs w:val="20"/>
        </w:rPr>
      </w:pPr>
    </w:p>
    <w:p w14:paraId="49562515" w14:textId="7BE33833" w:rsidR="003F225F" w:rsidRPr="007337DE" w:rsidRDefault="003F225F" w:rsidP="003F225F">
      <w:pPr>
        <w:pStyle w:val="NormalWeb"/>
        <w:spacing w:before="0" w:beforeAutospacing="0" w:after="280" w:afterAutospacing="0" w:line="360" w:lineRule="auto"/>
        <w:rPr>
          <w:rFonts w:ascii="DendaNew" w:hAnsi="DendaNew"/>
          <w:sz w:val="20"/>
          <w:szCs w:val="20"/>
        </w:rPr>
      </w:pPr>
      <w:r w:rsidRPr="007337DE">
        <w:rPr>
          <w:rFonts w:ascii="DendaNew" w:hAnsi="DendaNew"/>
          <w:b/>
          <w:bCs/>
          <w:sz w:val="20"/>
          <w:szCs w:val="20"/>
        </w:rPr>
        <w:t xml:space="preserve">LONDON, </w:t>
      </w:r>
      <w:r w:rsidR="00881DAA" w:rsidRPr="007337DE">
        <w:rPr>
          <w:rFonts w:ascii="DendaNew" w:hAnsi="DendaNew"/>
          <w:b/>
          <w:bCs/>
          <w:sz w:val="20"/>
          <w:szCs w:val="20"/>
        </w:rPr>
        <w:t>30</w:t>
      </w:r>
      <w:r w:rsidRPr="007337DE">
        <w:rPr>
          <w:rFonts w:ascii="DendaNew" w:hAnsi="DendaNew"/>
          <w:b/>
          <w:bCs/>
          <w:sz w:val="20"/>
          <w:szCs w:val="20"/>
        </w:rPr>
        <w:t xml:space="preserve"> May 2014 </w:t>
      </w:r>
      <w:r w:rsidRPr="007337DE">
        <w:rPr>
          <w:rFonts w:ascii="DendaNew" w:hAnsi="DendaNew"/>
          <w:sz w:val="20"/>
          <w:szCs w:val="20"/>
        </w:rPr>
        <w:t xml:space="preserve">– </w:t>
      </w:r>
      <w:hyperlink r:id="rId11" w:history="1">
        <w:r w:rsidRPr="007337DE">
          <w:rPr>
            <w:rStyle w:val="Hyperlink"/>
            <w:rFonts w:ascii="DendaNew" w:hAnsi="DendaNew"/>
            <w:sz w:val="20"/>
            <w:szCs w:val="20"/>
          </w:rPr>
          <w:t>Canon</w:t>
        </w:r>
        <w:r w:rsidR="007249F1" w:rsidRPr="007337DE">
          <w:rPr>
            <w:rStyle w:val="Hyperlink"/>
            <w:rFonts w:ascii="DendaNew" w:hAnsi="DendaNew"/>
            <w:sz w:val="20"/>
            <w:szCs w:val="20"/>
          </w:rPr>
          <w:t xml:space="preserve"> Europe</w:t>
        </w:r>
      </w:hyperlink>
      <w:r w:rsidR="007249F1" w:rsidRPr="007337DE">
        <w:rPr>
          <w:rFonts w:ascii="DendaNew" w:hAnsi="DendaNew"/>
          <w:sz w:val="20"/>
          <w:szCs w:val="20"/>
        </w:rPr>
        <w:t>, world leader in imaging solutions,</w:t>
      </w:r>
      <w:r w:rsidRPr="007337DE">
        <w:rPr>
          <w:rFonts w:ascii="DendaNew" w:hAnsi="DendaNew"/>
          <w:sz w:val="20"/>
          <w:szCs w:val="20"/>
        </w:rPr>
        <w:t xml:space="preserve"> is celebrating its attendance at FESPA Digital 2014 in Munich hailing, in particular, the worldwide premier</w:t>
      </w:r>
      <w:r w:rsidR="00D77E4E" w:rsidRPr="007337DE">
        <w:rPr>
          <w:rFonts w:ascii="DendaNew" w:hAnsi="DendaNew"/>
          <w:sz w:val="20"/>
          <w:szCs w:val="20"/>
        </w:rPr>
        <w:t>e</w:t>
      </w:r>
      <w:r w:rsidRPr="007337DE">
        <w:rPr>
          <w:rFonts w:ascii="DendaNew" w:hAnsi="DendaNew"/>
          <w:sz w:val="20"/>
          <w:szCs w:val="20"/>
        </w:rPr>
        <w:t xml:space="preserve"> of its new Océ Arizona 6100 Series as a resounding success following the sale of five </w:t>
      </w:r>
      <w:r w:rsidR="00D3678D" w:rsidRPr="007337DE">
        <w:rPr>
          <w:rFonts w:ascii="DendaNew" w:hAnsi="DendaNew"/>
          <w:sz w:val="20"/>
          <w:szCs w:val="20"/>
        </w:rPr>
        <w:t xml:space="preserve">of the new flatbed printers </w:t>
      </w:r>
      <w:r w:rsidRPr="007337DE">
        <w:rPr>
          <w:rFonts w:ascii="DendaNew" w:hAnsi="DendaNew"/>
          <w:sz w:val="20"/>
          <w:szCs w:val="20"/>
        </w:rPr>
        <w:t xml:space="preserve">during </w:t>
      </w:r>
      <w:r w:rsidR="00D77E4E" w:rsidRPr="007337DE">
        <w:rPr>
          <w:rFonts w:ascii="DendaNew" w:hAnsi="DendaNew"/>
          <w:sz w:val="20"/>
          <w:szCs w:val="20"/>
        </w:rPr>
        <w:t>the event</w:t>
      </w:r>
      <w:r w:rsidRPr="007337DE">
        <w:rPr>
          <w:rFonts w:ascii="DendaNew" w:hAnsi="DendaNew"/>
          <w:sz w:val="20"/>
          <w:szCs w:val="20"/>
        </w:rPr>
        <w:t xml:space="preserve"> alone.</w:t>
      </w:r>
    </w:p>
    <w:p w14:paraId="08D96D66" w14:textId="633FCB60" w:rsidR="003F225F" w:rsidRPr="007337DE" w:rsidRDefault="003F225F" w:rsidP="003F225F">
      <w:pPr>
        <w:pStyle w:val="NormalWeb"/>
        <w:spacing w:before="0" w:beforeAutospacing="0" w:after="280" w:afterAutospacing="0" w:line="360" w:lineRule="auto"/>
        <w:rPr>
          <w:rFonts w:ascii="DendaNew" w:hAnsi="DendaNew"/>
          <w:sz w:val="20"/>
          <w:szCs w:val="20"/>
        </w:rPr>
      </w:pPr>
      <w:r w:rsidRPr="007337DE">
        <w:rPr>
          <w:rFonts w:ascii="DendaNew" w:hAnsi="DendaNew"/>
          <w:sz w:val="20"/>
          <w:szCs w:val="20"/>
        </w:rPr>
        <w:t xml:space="preserve">The company says the new Océ Arizona 6170 XTS – </w:t>
      </w:r>
      <w:r w:rsidR="007249F1" w:rsidRPr="007337DE">
        <w:rPr>
          <w:rFonts w:ascii="DendaNew" w:hAnsi="DendaNew"/>
          <w:sz w:val="20"/>
          <w:szCs w:val="20"/>
        </w:rPr>
        <w:t>which took</w:t>
      </w:r>
      <w:r w:rsidRPr="007337DE">
        <w:rPr>
          <w:rFonts w:ascii="DendaNew" w:hAnsi="DendaNew"/>
          <w:sz w:val="20"/>
          <w:szCs w:val="20"/>
        </w:rPr>
        <w:t xml:space="preserve"> centre stage on its stand at FESPA – further demonstrates its ongoing commitment to addressing specific customer and industry needs with sales being </w:t>
      </w:r>
      <w:r w:rsidR="00D3678D" w:rsidRPr="007337DE">
        <w:rPr>
          <w:rFonts w:ascii="DendaNew" w:hAnsi="DendaNew"/>
          <w:sz w:val="20"/>
          <w:szCs w:val="20"/>
        </w:rPr>
        <w:t xml:space="preserve">signed </w:t>
      </w:r>
      <w:r w:rsidRPr="007337DE">
        <w:rPr>
          <w:rFonts w:ascii="DendaNew" w:hAnsi="DendaNew"/>
          <w:sz w:val="20"/>
          <w:szCs w:val="20"/>
        </w:rPr>
        <w:t>on every day of the event.</w:t>
      </w:r>
    </w:p>
    <w:p w14:paraId="1846A292" w14:textId="7500E53D" w:rsidR="003F225F" w:rsidRPr="007337DE" w:rsidRDefault="003F225F" w:rsidP="003F225F">
      <w:pPr>
        <w:spacing w:line="360" w:lineRule="auto"/>
        <w:rPr>
          <w:rFonts w:ascii="DendaNew" w:hAnsi="DendaNew"/>
          <w:sz w:val="20"/>
          <w:szCs w:val="20"/>
        </w:rPr>
      </w:pPr>
      <w:r w:rsidRPr="007337DE">
        <w:rPr>
          <w:rFonts w:ascii="DendaNew" w:hAnsi="DendaNew"/>
          <w:sz w:val="20"/>
          <w:szCs w:val="20"/>
        </w:rPr>
        <w:t>“Debuting the new</w:t>
      </w:r>
      <w:r w:rsidR="006B0DC9" w:rsidRPr="007337DE">
        <w:rPr>
          <w:rFonts w:ascii="DendaNew" w:hAnsi="DendaNew"/>
          <w:sz w:val="20"/>
          <w:szCs w:val="20"/>
        </w:rPr>
        <w:t xml:space="preserve"> Océ Arizona 6100 Series</w:t>
      </w:r>
      <w:r w:rsidRPr="007337DE">
        <w:rPr>
          <w:rFonts w:ascii="DendaNew" w:hAnsi="DendaNew"/>
          <w:sz w:val="20"/>
          <w:szCs w:val="20"/>
        </w:rPr>
        <w:t xml:space="preserve"> at FESPA Digital was a </w:t>
      </w:r>
      <w:r w:rsidR="00D3678D" w:rsidRPr="007337DE">
        <w:rPr>
          <w:rFonts w:ascii="DendaNew" w:hAnsi="DendaNew"/>
          <w:sz w:val="20"/>
          <w:szCs w:val="20"/>
        </w:rPr>
        <w:t>specific strategic</w:t>
      </w:r>
      <w:r w:rsidRPr="007337DE">
        <w:rPr>
          <w:rFonts w:ascii="DendaNew" w:hAnsi="DendaNew"/>
          <w:sz w:val="20"/>
          <w:szCs w:val="20"/>
        </w:rPr>
        <w:t xml:space="preserve"> decision as we know it </w:t>
      </w:r>
      <w:r w:rsidR="00D77E4E" w:rsidRPr="007337DE">
        <w:rPr>
          <w:rFonts w:ascii="DendaNew" w:hAnsi="DendaNew"/>
          <w:sz w:val="20"/>
          <w:szCs w:val="20"/>
        </w:rPr>
        <w:t xml:space="preserve">will appeal to a very specific market </w:t>
      </w:r>
      <w:r w:rsidRPr="007337DE">
        <w:rPr>
          <w:rFonts w:ascii="DendaNew" w:hAnsi="DendaNew"/>
          <w:sz w:val="20"/>
          <w:szCs w:val="20"/>
        </w:rPr>
        <w:t>in which print service providers need the superior quality offered by Océ Arizona technology coupled with the speed to manage the high volume production of rigid media applications,” said Pierre-Olivier</w:t>
      </w:r>
      <w:r w:rsidR="00304DE0">
        <w:rPr>
          <w:rFonts w:ascii="DendaNew" w:hAnsi="DendaNew"/>
          <w:sz w:val="20"/>
          <w:szCs w:val="20"/>
        </w:rPr>
        <w:t xml:space="preserve"> Esteban</w:t>
      </w:r>
      <w:bookmarkStart w:id="0" w:name="_GoBack"/>
      <w:bookmarkEnd w:id="0"/>
      <w:r w:rsidRPr="007337DE">
        <w:rPr>
          <w:rFonts w:ascii="DendaNew" w:hAnsi="DendaNew"/>
          <w:sz w:val="20"/>
          <w:szCs w:val="20"/>
        </w:rPr>
        <w:t>, Marketing Director of Technical Document Systems (TDS) and Display Graphic Systems (DGS), Canon Europe. “FESPA attracts exactly the right customer demographic for this product, which has clearly drawn an enthusiastic response from visitors to the show, not only demonstrated by the strong sales made, but also by the positive feedback received from c</w:t>
      </w:r>
      <w:r w:rsidR="006B0DC9" w:rsidRPr="007337DE">
        <w:rPr>
          <w:rFonts w:ascii="DendaNew" w:hAnsi="DendaNew"/>
          <w:sz w:val="20"/>
          <w:szCs w:val="20"/>
        </w:rPr>
        <w:t>ustomers spanning all countries.”</w:t>
      </w:r>
    </w:p>
    <w:p w14:paraId="68D77D93" w14:textId="77777777" w:rsidR="003F225F" w:rsidRPr="007337DE" w:rsidRDefault="003F225F" w:rsidP="003F225F">
      <w:pPr>
        <w:spacing w:line="360" w:lineRule="auto"/>
        <w:rPr>
          <w:rFonts w:ascii="DendaNew" w:hAnsi="DendaNew"/>
          <w:sz w:val="20"/>
          <w:szCs w:val="20"/>
        </w:rPr>
      </w:pPr>
    </w:p>
    <w:p w14:paraId="2DF955A2" w14:textId="60B50A0B" w:rsidR="003F225F" w:rsidRPr="007337DE" w:rsidRDefault="003F225F" w:rsidP="003F225F">
      <w:pPr>
        <w:spacing w:line="360" w:lineRule="auto"/>
        <w:rPr>
          <w:rFonts w:ascii="DendaNew" w:hAnsi="DendaNew"/>
          <w:sz w:val="20"/>
          <w:szCs w:val="20"/>
        </w:rPr>
      </w:pPr>
      <w:r w:rsidRPr="007337DE">
        <w:rPr>
          <w:rFonts w:ascii="DendaNew" w:hAnsi="DendaNew"/>
          <w:sz w:val="20"/>
          <w:szCs w:val="20"/>
        </w:rPr>
        <w:t xml:space="preserve">Sales of the Océ Arizona 6170 XTS during FESPA Digital 2014 were made to customers in </w:t>
      </w:r>
      <w:r w:rsidR="006B0DC9" w:rsidRPr="007337DE">
        <w:rPr>
          <w:rFonts w:ascii="DendaNew" w:hAnsi="DendaNew"/>
          <w:sz w:val="20"/>
          <w:szCs w:val="20"/>
        </w:rPr>
        <w:t xml:space="preserve">Switzerland, Belgium, Norway, Italy </w:t>
      </w:r>
      <w:r w:rsidRPr="007337DE">
        <w:rPr>
          <w:rFonts w:ascii="DendaNew" w:hAnsi="DendaNew"/>
          <w:sz w:val="20"/>
          <w:szCs w:val="20"/>
        </w:rPr>
        <w:t xml:space="preserve">and </w:t>
      </w:r>
      <w:r w:rsidR="006B0DC9" w:rsidRPr="007337DE">
        <w:rPr>
          <w:rFonts w:ascii="DendaNew" w:hAnsi="DendaNew"/>
          <w:sz w:val="20"/>
          <w:szCs w:val="20"/>
        </w:rPr>
        <w:t>the Netherlands</w:t>
      </w:r>
      <w:r w:rsidRPr="007337DE">
        <w:rPr>
          <w:rFonts w:ascii="DendaNew" w:hAnsi="DendaNew"/>
          <w:sz w:val="20"/>
          <w:szCs w:val="20"/>
        </w:rPr>
        <w:t>.</w:t>
      </w:r>
    </w:p>
    <w:p w14:paraId="5156EA89" w14:textId="77777777" w:rsidR="003F225F" w:rsidRPr="007337DE" w:rsidRDefault="003F225F" w:rsidP="003F225F">
      <w:pPr>
        <w:spacing w:line="360" w:lineRule="auto"/>
        <w:rPr>
          <w:rFonts w:ascii="DendaNew" w:hAnsi="DendaNew"/>
          <w:sz w:val="20"/>
          <w:szCs w:val="20"/>
        </w:rPr>
      </w:pPr>
    </w:p>
    <w:p w14:paraId="0E707CF0" w14:textId="59A863E6" w:rsidR="003F225F" w:rsidRDefault="003F225F" w:rsidP="003F225F">
      <w:pPr>
        <w:spacing w:line="360" w:lineRule="auto"/>
        <w:rPr>
          <w:rFonts w:ascii="DendaNew" w:hAnsi="DendaNew"/>
          <w:sz w:val="20"/>
          <w:szCs w:val="20"/>
        </w:rPr>
      </w:pPr>
      <w:r w:rsidRPr="007337DE">
        <w:rPr>
          <w:rFonts w:ascii="DendaNew" w:hAnsi="DendaNew"/>
          <w:sz w:val="20"/>
          <w:szCs w:val="20"/>
        </w:rPr>
        <w:t>“</w:t>
      </w:r>
      <w:r w:rsidR="006B0DC9" w:rsidRPr="007337DE">
        <w:rPr>
          <w:rFonts w:ascii="DendaNew" w:hAnsi="DendaNew"/>
          <w:sz w:val="20"/>
          <w:szCs w:val="20"/>
        </w:rPr>
        <w:t>By demonstrating a wealth of applications</w:t>
      </w:r>
      <w:r w:rsidR="00D77E4E" w:rsidRPr="007337DE">
        <w:rPr>
          <w:rFonts w:ascii="DendaNew" w:hAnsi="DendaNew"/>
          <w:sz w:val="20"/>
          <w:szCs w:val="20"/>
        </w:rPr>
        <w:t xml:space="preserve"> and technologies</w:t>
      </w:r>
      <w:r w:rsidR="007249F1" w:rsidRPr="007337DE">
        <w:rPr>
          <w:rFonts w:ascii="DendaNew" w:hAnsi="DendaNew"/>
          <w:sz w:val="20"/>
          <w:szCs w:val="20"/>
        </w:rPr>
        <w:t>,</w:t>
      </w:r>
      <w:r w:rsidR="006B0DC9" w:rsidRPr="007337DE">
        <w:rPr>
          <w:rFonts w:ascii="DendaNew" w:hAnsi="DendaNew"/>
          <w:sz w:val="20"/>
          <w:szCs w:val="20"/>
        </w:rPr>
        <w:t xml:space="preserve"> we aimed to show visitors at FESPA how they can push the boundaries of wide format print. Our approach was to share ideas, technical advice and success stories to help them drive their businesses forward</w:t>
      </w:r>
      <w:r w:rsidRPr="007337DE">
        <w:rPr>
          <w:rFonts w:ascii="DendaNew" w:hAnsi="DendaNew"/>
          <w:sz w:val="20"/>
          <w:szCs w:val="20"/>
        </w:rPr>
        <w:t xml:space="preserve">,” added Esteban. “This approach was well received by the hundreds of </w:t>
      </w:r>
      <w:r w:rsidR="006B0DC9" w:rsidRPr="007337DE">
        <w:rPr>
          <w:rFonts w:ascii="DendaNew" w:hAnsi="DendaNew"/>
          <w:sz w:val="20"/>
          <w:szCs w:val="20"/>
        </w:rPr>
        <w:t xml:space="preserve">visitors </w:t>
      </w:r>
      <w:r w:rsidRPr="007337DE">
        <w:rPr>
          <w:rFonts w:ascii="DendaNew" w:hAnsi="DendaNew"/>
          <w:sz w:val="20"/>
          <w:szCs w:val="20"/>
        </w:rPr>
        <w:t xml:space="preserve">we spoke to during the event and we were able to discuss with them </w:t>
      </w:r>
      <w:r w:rsidR="006B0DC9" w:rsidRPr="007337DE">
        <w:rPr>
          <w:rFonts w:ascii="DendaNew" w:hAnsi="DendaNew"/>
          <w:sz w:val="20"/>
          <w:szCs w:val="20"/>
        </w:rPr>
        <w:t>how they see their businesses developing in the future and what support they need to make this happen</w:t>
      </w:r>
      <w:r w:rsidR="003F3496" w:rsidRPr="007337DE">
        <w:rPr>
          <w:rFonts w:ascii="DendaNew" w:hAnsi="DendaNew"/>
          <w:sz w:val="20"/>
          <w:szCs w:val="20"/>
        </w:rPr>
        <w:t>.”</w:t>
      </w:r>
    </w:p>
    <w:p w14:paraId="67E7D6A1" w14:textId="77777777" w:rsidR="00FD2B63" w:rsidRPr="007337DE" w:rsidRDefault="00FD2B63" w:rsidP="003F225F">
      <w:pPr>
        <w:spacing w:line="360" w:lineRule="auto"/>
        <w:rPr>
          <w:rFonts w:ascii="DendaNew" w:hAnsi="DendaNew"/>
          <w:sz w:val="20"/>
          <w:szCs w:val="20"/>
        </w:rPr>
      </w:pPr>
    </w:p>
    <w:p w14:paraId="16D989AC" w14:textId="77777777" w:rsidR="00FD2B63" w:rsidRDefault="003F225F" w:rsidP="003F225F">
      <w:pPr>
        <w:spacing w:line="360" w:lineRule="auto"/>
        <w:rPr>
          <w:rFonts w:ascii="DendaNew" w:hAnsi="DendaNew"/>
          <w:sz w:val="20"/>
          <w:szCs w:val="20"/>
        </w:rPr>
      </w:pPr>
      <w:r w:rsidRPr="007337DE">
        <w:rPr>
          <w:rFonts w:ascii="DendaNew" w:hAnsi="DendaNew"/>
          <w:sz w:val="20"/>
          <w:szCs w:val="20"/>
        </w:rPr>
        <w:t xml:space="preserve">Canon also celebrated </w:t>
      </w:r>
      <w:r w:rsidR="006B0DC9" w:rsidRPr="007337DE">
        <w:rPr>
          <w:rFonts w:ascii="DendaNew" w:hAnsi="DendaNew"/>
          <w:sz w:val="20"/>
          <w:szCs w:val="20"/>
        </w:rPr>
        <w:t xml:space="preserve">further sales of its other wide format equipment including both Océ Arizona and Océ ColorWave printers and cutters </w:t>
      </w:r>
      <w:r w:rsidRPr="007337DE">
        <w:rPr>
          <w:rFonts w:ascii="DendaNew" w:hAnsi="DendaNew"/>
          <w:sz w:val="20"/>
          <w:szCs w:val="20"/>
        </w:rPr>
        <w:t>during the four-day event.</w:t>
      </w:r>
    </w:p>
    <w:p w14:paraId="4C3C5A87" w14:textId="0D26CA2C" w:rsidR="003F3496" w:rsidRPr="007337DE" w:rsidRDefault="00FD2B63" w:rsidP="003F225F">
      <w:pPr>
        <w:spacing w:line="360" w:lineRule="auto"/>
        <w:rPr>
          <w:rFonts w:ascii="DendaNew" w:hAnsi="DendaNew"/>
          <w:sz w:val="20"/>
          <w:szCs w:val="20"/>
        </w:rPr>
      </w:pPr>
      <w:r>
        <w:rPr>
          <w:rFonts w:ascii="DendaNew" w:hAnsi="DendaNew"/>
          <w:sz w:val="20"/>
          <w:szCs w:val="20"/>
        </w:rPr>
        <w:lastRenderedPageBreak/>
        <w:t>“</w:t>
      </w:r>
      <w:r w:rsidR="003F225F" w:rsidRPr="007337DE">
        <w:rPr>
          <w:rFonts w:ascii="DendaNew" w:hAnsi="DendaNew"/>
          <w:sz w:val="20"/>
          <w:szCs w:val="20"/>
        </w:rPr>
        <w:t>It was a pleasure to be involved in a FESPA event again this year and to see our customer Marmony</w:t>
      </w:r>
      <w:r w:rsidR="003F225F" w:rsidRPr="007337DE">
        <w:rPr>
          <w:rFonts w:ascii="DendaNew" w:hAnsi="DendaNew"/>
          <w:sz w:val="20"/>
          <w:szCs w:val="20"/>
          <w:vertAlign w:val="superscript"/>
        </w:rPr>
        <w:t>®</w:t>
      </w:r>
      <w:r w:rsidR="003F225F" w:rsidRPr="007337DE">
        <w:rPr>
          <w:rFonts w:ascii="DendaNew" w:hAnsi="DendaNew"/>
          <w:sz w:val="20"/>
          <w:szCs w:val="20"/>
        </w:rPr>
        <w:t xml:space="preserve"> GmbH win silver prize in the ‘Interior Decoration of the Year’ category in the FESPA 2014 Awards.</w:t>
      </w:r>
      <w:r w:rsidR="003F3496" w:rsidRPr="007337DE">
        <w:rPr>
          <w:rFonts w:ascii="DendaNew" w:hAnsi="DendaNew"/>
          <w:sz w:val="20"/>
          <w:szCs w:val="20"/>
        </w:rPr>
        <w:t xml:space="preserve"> </w:t>
      </w:r>
    </w:p>
    <w:p w14:paraId="7252777D" w14:textId="77777777" w:rsidR="003F3496" w:rsidRPr="007337DE" w:rsidRDefault="003F3496" w:rsidP="003F225F">
      <w:pPr>
        <w:spacing w:line="360" w:lineRule="auto"/>
        <w:rPr>
          <w:rFonts w:ascii="DendaNew" w:hAnsi="DendaNew"/>
          <w:sz w:val="20"/>
          <w:szCs w:val="20"/>
        </w:rPr>
      </w:pPr>
    </w:p>
    <w:p w14:paraId="4405BFC7" w14:textId="0EF0804D" w:rsidR="003F225F" w:rsidRPr="007337DE" w:rsidRDefault="003F3496" w:rsidP="003F225F">
      <w:pPr>
        <w:spacing w:line="360" w:lineRule="auto"/>
        <w:rPr>
          <w:rFonts w:ascii="DendaNew" w:hAnsi="DendaNew"/>
          <w:sz w:val="20"/>
          <w:szCs w:val="20"/>
        </w:rPr>
      </w:pPr>
      <w:r w:rsidRPr="007337DE">
        <w:rPr>
          <w:rFonts w:ascii="DendaNew" w:hAnsi="DendaNew"/>
          <w:sz w:val="20"/>
          <w:szCs w:val="20"/>
        </w:rPr>
        <w:t>“We look forward to developing the relationship further with the graphic arts companies we have met at FESPA</w:t>
      </w:r>
      <w:r w:rsidR="003F225F" w:rsidRPr="007337DE">
        <w:rPr>
          <w:rFonts w:ascii="DendaNew" w:hAnsi="DendaNew"/>
          <w:sz w:val="20"/>
          <w:szCs w:val="20"/>
        </w:rPr>
        <w:t xml:space="preserve">,” said Esteban. </w:t>
      </w:r>
    </w:p>
    <w:p w14:paraId="1A33012F" w14:textId="77777777" w:rsidR="007337DE" w:rsidRDefault="007337DE" w:rsidP="00FD2B63">
      <w:pPr>
        <w:pStyle w:val="NormalWeb"/>
        <w:spacing w:before="0" w:beforeAutospacing="0" w:after="280" w:afterAutospacing="0" w:line="360" w:lineRule="auto"/>
        <w:rPr>
          <w:rFonts w:ascii="DendaNew" w:hAnsi="DendaNew"/>
          <w:sz w:val="20"/>
          <w:szCs w:val="20"/>
        </w:rPr>
      </w:pPr>
    </w:p>
    <w:p w14:paraId="772D36AF" w14:textId="31C13A32" w:rsidR="003F225F" w:rsidRPr="007337DE" w:rsidRDefault="003F225F" w:rsidP="007337DE">
      <w:pPr>
        <w:pStyle w:val="NormalWeb"/>
        <w:spacing w:before="0" w:beforeAutospacing="0" w:after="280" w:afterAutospacing="0" w:line="360" w:lineRule="auto"/>
        <w:jc w:val="center"/>
        <w:rPr>
          <w:rFonts w:ascii="DendaNew" w:hAnsi="DendaNew"/>
          <w:sz w:val="20"/>
          <w:szCs w:val="20"/>
        </w:rPr>
      </w:pPr>
      <w:r w:rsidRPr="007337DE">
        <w:rPr>
          <w:rFonts w:ascii="DendaNew" w:hAnsi="DendaNew"/>
          <w:sz w:val="20"/>
          <w:szCs w:val="20"/>
        </w:rPr>
        <w:t>– ENDS –</w:t>
      </w:r>
    </w:p>
    <w:p w14:paraId="56842EB7" w14:textId="77777777" w:rsidR="007D4827" w:rsidRDefault="007D4827" w:rsidP="00BE570D">
      <w:pPr>
        <w:pStyle w:val="Subheading"/>
        <w:rPr>
          <w:sz w:val="20"/>
          <w:szCs w:val="20"/>
        </w:rPr>
      </w:pPr>
    </w:p>
    <w:p w14:paraId="4B8656A0" w14:textId="77777777" w:rsidR="00FC2353" w:rsidRPr="003C7030" w:rsidRDefault="00FC2353" w:rsidP="00FC2353">
      <w:pPr>
        <w:pStyle w:val="NormalWeb"/>
        <w:spacing w:before="0" w:beforeAutospacing="0" w:after="280" w:afterAutospacing="0" w:line="360" w:lineRule="auto"/>
        <w:rPr>
          <w:rFonts w:ascii="DendaNew" w:hAnsi="DendaNew"/>
          <w:sz w:val="20"/>
          <w:szCs w:val="20"/>
        </w:rPr>
      </w:pPr>
      <w:r>
        <w:rPr>
          <w:rFonts w:ascii="DendaNew" w:hAnsi="DendaNew"/>
          <w:color w:val="666666"/>
          <w:sz w:val="20"/>
          <w:szCs w:val="20"/>
        </w:rPr>
        <w:t>About Canon (UK) Limited</w:t>
      </w:r>
    </w:p>
    <w:p w14:paraId="7BB60765" w14:textId="77777777" w:rsidR="00FC2353" w:rsidRDefault="00FC2353" w:rsidP="00FC2353">
      <w:pPr>
        <w:rPr>
          <w:rFonts w:ascii="DendaNew" w:hAnsi="DendaNew"/>
          <w:sz w:val="20"/>
          <w:szCs w:val="20"/>
        </w:rPr>
      </w:pPr>
      <w:r>
        <w:rPr>
          <w:rFonts w:ascii="DendaNew" w:hAnsi="DendaNew"/>
          <w:sz w:val="20"/>
          <w:szCs w:val="20"/>
        </w:rPr>
        <w:t>Canon (UK) Ltd is the UK &amp; Ireland marketing and sales operation for the global company, Canon Inc., based in Tokyo, Japan and it employs 2,150</w:t>
      </w:r>
      <w:r>
        <w:rPr>
          <w:rFonts w:ascii="DendaNew" w:hAnsi="DendaNew"/>
          <w:color w:val="FF0000"/>
          <w:sz w:val="20"/>
          <w:szCs w:val="20"/>
        </w:rPr>
        <w:t xml:space="preserve"> </w:t>
      </w:r>
      <w:r>
        <w:rPr>
          <w:rFonts w:ascii="DendaNew" w:hAnsi="DendaNew"/>
          <w:sz w:val="20"/>
          <w:szCs w:val="20"/>
        </w:rPr>
        <w:t>people.</w:t>
      </w:r>
    </w:p>
    <w:p w14:paraId="1146B4A4" w14:textId="77777777" w:rsidR="00FC2353" w:rsidRDefault="00FC2353" w:rsidP="00FC2353">
      <w:pPr>
        <w:ind w:left="360"/>
        <w:rPr>
          <w:rFonts w:ascii="DendaNew" w:hAnsi="DendaNew"/>
          <w:sz w:val="20"/>
          <w:szCs w:val="20"/>
          <w:lang w:eastAsia="en-GB"/>
        </w:rPr>
      </w:pPr>
    </w:p>
    <w:p w14:paraId="608CB04C" w14:textId="77777777" w:rsidR="00FC2353" w:rsidRDefault="00FC2353" w:rsidP="00FC2353">
      <w:pPr>
        <w:rPr>
          <w:rFonts w:ascii="DendaNew" w:hAnsi="DendaNew"/>
          <w:sz w:val="20"/>
          <w:szCs w:val="20"/>
        </w:rPr>
      </w:pPr>
      <w:r>
        <w:rPr>
          <w:rFonts w:ascii="DendaNew" w:hAnsi="DendaNew"/>
          <w:sz w:val="20"/>
          <w:szCs w:val="20"/>
        </w:rPr>
        <w:t>Founded in 1937, with the specific goal of making the best quality cameras available to customers, Canon’s tireless passion for the Power of Image has since extended its technology into many other markets and has established it as a world leader in both consumer and business imaging solutions. Its solutions comprise products ranging from digital compact and SLR cameras, through broadcast lenses and portable X-ray machines, to multi-function and production printers, all supported by a range of value added services.</w:t>
      </w:r>
    </w:p>
    <w:p w14:paraId="105440B5" w14:textId="77777777" w:rsidR="00FC2353" w:rsidRDefault="00FC2353" w:rsidP="00FC2353">
      <w:pPr>
        <w:rPr>
          <w:rFonts w:ascii="DendaNew" w:hAnsi="DendaNew"/>
          <w:sz w:val="20"/>
          <w:szCs w:val="20"/>
        </w:rPr>
      </w:pPr>
    </w:p>
    <w:p w14:paraId="0B432537" w14:textId="77777777" w:rsidR="00FC2353" w:rsidRDefault="00FC2353" w:rsidP="00FC2353">
      <w:pPr>
        <w:rPr>
          <w:rFonts w:ascii="DendaNew" w:hAnsi="DendaNew"/>
          <w:sz w:val="20"/>
          <w:szCs w:val="20"/>
        </w:rPr>
      </w:pPr>
      <w:r>
        <w:rPr>
          <w:rFonts w:ascii="DendaNew" w:hAnsi="DendaNew"/>
          <w:sz w:val="20"/>
          <w:szCs w:val="20"/>
        </w:rPr>
        <w:t>Canon invests heavily in R&amp;D to deliver the richest and most innovative products and services to satisfy customers’ creative needs. From amateur photographers to professional print companies, Canon enables each customer to realise their own passion for image.</w:t>
      </w:r>
    </w:p>
    <w:p w14:paraId="29F77112" w14:textId="77777777" w:rsidR="00FC2353" w:rsidRDefault="00FC2353" w:rsidP="00FC2353">
      <w:pPr>
        <w:rPr>
          <w:rFonts w:ascii="DendaNew" w:hAnsi="DendaNew"/>
          <w:sz w:val="20"/>
          <w:szCs w:val="20"/>
        </w:rPr>
      </w:pPr>
    </w:p>
    <w:p w14:paraId="14B97AF6" w14:textId="77777777" w:rsidR="00FC2353" w:rsidRDefault="00FC2353" w:rsidP="00FC2353">
      <w:pPr>
        <w:rPr>
          <w:rFonts w:ascii="DendaNew" w:hAnsi="DendaNew"/>
          <w:sz w:val="20"/>
          <w:szCs w:val="20"/>
        </w:rPr>
      </w:pPr>
      <w:r>
        <w:rPr>
          <w:rFonts w:ascii="DendaNew" w:hAnsi="DendaNew"/>
          <w:sz w:val="20"/>
          <w:szCs w:val="20"/>
        </w:rPr>
        <w:t>Canon believes that considering the interests of society and the environment is an integral part of good business practice and this is embodied in its corporate philosophy Kyosei - ‘living and working together for the common good’.</w:t>
      </w:r>
    </w:p>
    <w:p w14:paraId="2AAEE46B" w14:textId="77777777" w:rsidR="00FC2353" w:rsidRDefault="00FC2353" w:rsidP="00FC2353">
      <w:pPr>
        <w:rPr>
          <w:rFonts w:ascii="DendaNew" w:hAnsi="DendaNew"/>
          <w:sz w:val="20"/>
          <w:szCs w:val="20"/>
        </w:rPr>
      </w:pPr>
    </w:p>
    <w:p w14:paraId="127DA76E" w14:textId="77777777" w:rsidR="00FC2353" w:rsidRDefault="00FC2353" w:rsidP="00FC2353">
      <w:pPr>
        <w:rPr>
          <w:rFonts w:ascii="DendaNew" w:hAnsi="DendaNew"/>
          <w:sz w:val="20"/>
          <w:szCs w:val="20"/>
        </w:rPr>
      </w:pPr>
    </w:p>
    <w:p w14:paraId="798CD02B" w14:textId="77777777" w:rsidR="00FC2353" w:rsidRPr="00B57385" w:rsidRDefault="00FC2353" w:rsidP="00FC2353">
      <w:pPr>
        <w:rPr>
          <w:rFonts w:ascii="DendaNew" w:hAnsi="DendaNew"/>
          <w:sz w:val="20"/>
          <w:szCs w:val="20"/>
        </w:rPr>
      </w:pPr>
    </w:p>
    <w:p w14:paraId="2A1AFE14" w14:textId="77777777" w:rsidR="00FC2353" w:rsidRDefault="00FC2353" w:rsidP="00FC2353">
      <w:pPr>
        <w:rPr>
          <w:rFonts w:ascii="DendaNew" w:hAnsi="DendaNew"/>
          <w:sz w:val="20"/>
          <w:szCs w:val="20"/>
          <w:lang w:val="en-US"/>
        </w:rPr>
      </w:pPr>
      <w:r>
        <w:rPr>
          <w:rFonts w:ascii="DendaNew" w:hAnsi="DendaNew"/>
          <w:sz w:val="20"/>
          <w:szCs w:val="20"/>
          <w:lang w:val="en-US"/>
        </w:rPr>
        <w:t>For further information about Canon UK please visit</w:t>
      </w:r>
    </w:p>
    <w:p w14:paraId="689213DD" w14:textId="77777777" w:rsidR="00FC2353" w:rsidRDefault="00304DE0" w:rsidP="00FC2353">
      <w:pPr>
        <w:rPr>
          <w:rFonts w:ascii="DendaNew" w:hAnsi="DendaNew"/>
          <w:sz w:val="20"/>
          <w:szCs w:val="20"/>
          <w:lang w:val="en-US"/>
        </w:rPr>
      </w:pPr>
      <w:hyperlink r:id="rId12" w:history="1">
        <w:r w:rsidR="00FC2353">
          <w:rPr>
            <w:rStyle w:val="Hyperlink"/>
            <w:rFonts w:ascii="DendaNew" w:hAnsi="DendaNew"/>
            <w:sz w:val="20"/>
            <w:szCs w:val="20"/>
          </w:rPr>
          <w:t>http://www.canon.co.uk/</w:t>
        </w:r>
      </w:hyperlink>
      <w:r w:rsidR="00FC2353">
        <w:rPr>
          <w:rFonts w:ascii="DendaNew" w:hAnsi="DendaNew"/>
          <w:sz w:val="20"/>
          <w:szCs w:val="20"/>
        </w:rPr>
        <w:t xml:space="preserve"> </w:t>
      </w:r>
    </w:p>
    <w:p w14:paraId="4710F3E1" w14:textId="77777777" w:rsidR="00FC2353" w:rsidRDefault="00FC2353" w:rsidP="00FC2353">
      <w:pPr>
        <w:rPr>
          <w:rFonts w:ascii="DendaNew" w:hAnsi="DendaNew"/>
          <w:sz w:val="20"/>
          <w:szCs w:val="20"/>
          <w:lang w:val="en-US"/>
        </w:rPr>
      </w:pPr>
    </w:p>
    <w:p w14:paraId="7068DC79" w14:textId="77777777" w:rsidR="00FC2353" w:rsidRDefault="00FC2353" w:rsidP="00FC2353">
      <w:pPr>
        <w:rPr>
          <w:rFonts w:ascii="DendaNew" w:hAnsi="DendaNew"/>
          <w:sz w:val="20"/>
          <w:szCs w:val="20"/>
          <w:lang w:val="en-US"/>
        </w:rPr>
      </w:pPr>
      <w:r>
        <w:rPr>
          <w:rFonts w:ascii="DendaNew" w:hAnsi="DendaNew"/>
          <w:sz w:val="20"/>
          <w:szCs w:val="20"/>
          <w:lang w:val="en-US"/>
        </w:rPr>
        <w:t>For further information about Canon Ireland please visit</w:t>
      </w:r>
    </w:p>
    <w:p w14:paraId="01DEF0B7" w14:textId="77777777" w:rsidR="00FC2353" w:rsidRDefault="00304DE0" w:rsidP="00FC2353">
      <w:pPr>
        <w:rPr>
          <w:rStyle w:val="Hyperlink"/>
        </w:rPr>
      </w:pPr>
      <w:hyperlink r:id="rId13" w:history="1">
        <w:r w:rsidR="00FC2353">
          <w:rPr>
            <w:rStyle w:val="Hyperlink"/>
            <w:rFonts w:ascii="DendaNew" w:hAnsi="DendaNew"/>
            <w:sz w:val="20"/>
            <w:szCs w:val="20"/>
            <w:lang w:val="en-US"/>
          </w:rPr>
          <w:t>http://www.canon.ie/</w:t>
        </w:r>
      </w:hyperlink>
    </w:p>
    <w:p w14:paraId="60C55F8A" w14:textId="77777777" w:rsidR="00FC2353" w:rsidRDefault="00FC2353" w:rsidP="00FC2353">
      <w:pPr>
        <w:ind w:left="360"/>
        <w:rPr>
          <w:rStyle w:val="Hyperlink"/>
          <w:rFonts w:ascii="DendaNew" w:hAnsi="DendaNew"/>
          <w:sz w:val="20"/>
          <w:szCs w:val="20"/>
          <w:lang w:val="en-US"/>
        </w:rPr>
      </w:pPr>
    </w:p>
    <w:p w14:paraId="0EEF20C8" w14:textId="77777777" w:rsidR="00FC2353" w:rsidRDefault="00FC2353" w:rsidP="00FC2353">
      <w:pPr>
        <w:pStyle w:val="Contact"/>
        <w:spacing w:line="240" w:lineRule="auto"/>
      </w:pPr>
      <w:r>
        <w:t xml:space="preserve">Visit us on Facebook: </w:t>
      </w:r>
      <w:r>
        <w:br/>
      </w:r>
      <w:hyperlink r:id="rId14" w:history="1">
        <w:r>
          <w:rPr>
            <w:rStyle w:val="Hyperlink"/>
          </w:rPr>
          <w:t>http://www.facebook.com/canonukltd</w:t>
        </w:r>
      </w:hyperlink>
      <w:r>
        <w:t xml:space="preserve"> / </w:t>
      </w:r>
      <w:hyperlink r:id="rId15" w:history="1">
        <w:r>
          <w:rPr>
            <w:rStyle w:val="Hyperlink"/>
          </w:rPr>
          <w:t>www.facebook.com/canon.ie</w:t>
        </w:r>
      </w:hyperlink>
      <w:r>
        <w:t xml:space="preserve"> </w:t>
      </w:r>
    </w:p>
    <w:p w14:paraId="06C95580" w14:textId="77777777" w:rsidR="00FC2353" w:rsidRDefault="00FC2353" w:rsidP="00FC2353">
      <w:pPr>
        <w:pStyle w:val="Contact"/>
        <w:spacing w:line="240" w:lineRule="auto"/>
      </w:pPr>
    </w:p>
    <w:p w14:paraId="74E1D5DB" w14:textId="77777777" w:rsidR="00FC2353" w:rsidRDefault="00FC2353" w:rsidP="00FC2353">
      <w:pPr>
        <w:rPr>
          <w:rFonts w:ascii="DendaNew" w:hAnsi="DendaNew"/>
          <w:b/>
          <w:sz w:val="20"/>
          <w:szCs w:val="20"/>
        </w:rPr>
      </w:pPr>
    </w:p>
    <w:p w14:paraId="54ED42CF" w14:textId="77777777" w:rsidR="00FD2B63" w:rsidRDefault="00FD2B63" w:rsidP="00FC2353">
      <w:pPr>
        <w:rPr>
          <w:rFonts w:ascii="DendaNew" w:hAnsi="DendaNew"/>
          <w:b/>
          <w:sz w:val="20"/>
          <w:szCs w:val="20"/>
        </w:rPr>
      </w:pPr>
    </w:p>
    <w:p w14:paraId="65E9088B" w14:textId="77777777" w:rsidR="00FD2B63" w:rsidRDefault="00FD2B63" w:rsidP="00FC2353">
      <w:pPr>
        <w:rPr>
          <w:rFonts w:ascii="DendaNew" w:hAnsi="DendaNew"/>
          <w:b/>
          <w:sz w:val="20"/>
          <w:szCs w:val="20"/>
        </w:rPr>
      </w:pPr>
    </w:p>
    <w:p w14:paraId="2F0BA36E" w14:textId="77777777" w:rsidR="00FD2B63" w:rsidRDefault="00FD2B63" w:rsidP="00FC2353">
      <w:pPr>
        <w:rPr>
          <w:rFonts w:ascii="DendaNew" w:hAnsi="DendaNew"/>
          <w:b/>
          <w:sz w:val="20"/>
          <w:szCs w:val="20"/>
        </w:rPr>
      </w:pPr>
    </w:p>
    <w:p w14:paraId="24FD3D0A" w14:textId="77777777" w:rsidR="00FD2B63" w:rsidRDefault="00FD2B63" w:rsidP="00FC2353">
      <w:pPr>
        <w:rPr>
          <w:rFonts w:ascii="DendaNew" w:hAnsi="DendaNew"/>
          <w:b/>
          <w:sz w:val="20"/>
          <w:szCs w:val="20"/>
        </w:rPr>
      </w:pPr>
    </w:p>
    <w:p w14:paraId="76BB5C30" w14:textId="77777777" w:rsidR="00FD2B63" w:rsidRDefault="00FD2B63" w:rsidP="00FC2353">
      <w:pPr>
        <w:rPr>
          <w:rFonts w:ascii="DendaNew" w:hAnsi="DendaNew"/>
          <w:b/>
          <w:sz w:val="20"/>
          <w:szCs w:val="20"/>
        </w:rPr>
      </w:pPr>
    </w:p>
    <w:p w14:paraId="16D621E8" w14:textId="77777777" w:rsidR="00FC2353" w:rsidRDefault="00FC2353" w:rsidP="00FC2353">
      <w:pPr>
        <w:rPr>
          <w:rFonts w:ascii="DendaNew" w:hAnsi="DendaNew"/>
          <w:b/>
          <w:sz w:val="20"/>
          <w:szCs w:val="20"/>
        </w:rPr>
      </w:pPr>
      <w:r>
        <w:rPr>
          <w:rFonts w:ascii="DendaNew" w:hAnsi="DendaNew"/>
          <w:b/>
          <w:sz w:val="20"/>
          <w:szCs w:val="20"/>
        </w:rPr>
        <w:lastRenderedPageBreak/>
        <w:t xml:space="preserve">For further information please contact: </w:t>
      </w:r>
    </w:p>
    <w:p w14:paraId="2FDF71C3" w14:textId="77777777" w:rsidR="00FC2353" w:rsidRDefault="00FC2353" w:rsidP="00FC2353">
      <w:pPr>
        <w:autoSpaceDE w:val="0"/>
        <w:autoSpaceDN w:val="0"/>
        <w:adjustRightInd w:val="0"/>
        <w:rPr>
          <w:rFonts w:ascii="DendaNew" w:hAnsi="DendaNew" w:cs="DendaNew"/>
          <w:color w:val="000000"/>
          <w:sz w:val="20"/>
          <w:szCs w:val="20"/>
          <w:lang w:eastAsia="en-GB"/>
        </w:rPr>
      </w:pPr>
    </w:p>
    <w:p w14:paraId="2A1C0D53" w14:textId="77777777" w:rsidR="00FC2353" w:rsidRDefault="00FC2353" w:rsidP="00FC2353">
      <w:pPr>
        <w:autoSpaceDE w:val="0"/>
        <w:autoSpaceDN w:val="0"/>
        <w:adjustRightInd w:val="0"/>
        <w:rPr>
          <w:rFonts w:ascii="DendaNew" w:hAnsi="DendaNew" w:cs="DendaNew"/>
          <w:color w:val="000000"/>
          <w:sz w:val="20"/>
          <w:szCs w:val="20"/>
          <w:lang w:eastAsia="en-GB"/>
        </w:rPr>
      </w:pPr>
      <w:r>
        <w:rPr>
          <w:rFonts w:ascii="DendaNew" w:hAnsi="DendaNew" w:cs="DendaNew"/>
          <w:color w:val="000000"/>
          <w:sz w:val="20"/>
          <w:szCs w:val="20"/>
          <w:lang w:eastAsia="en-GB"/>
        </w:rPr>
        <w:t>Richard Wolfe</w:t>
      </w:r>
      <w:r>
        <w:rPr>
          <w:rFonts w:ascii="DendaNew" w:hAnsi="DendaNew" w:cs="DendaNew"/>
          <w:color w:val="000000"/>
          <w:sz w:val="20"/>
          <w:szCs w:val="20"/>
          <w:lang w:eastAsia="en-GB"/>
        </w:rPr>
        <w:tab/>
      </w:r>
      <w:r>
        <w:rPr>
          <w:rFonts w:ascii="DendaNew" w:hAnsi="DendaNew" w:cs="DendaNew"/>
          <w:color w:val="000000"/>
          <w:sz w:val="20"/>
          <w:szCs w:val="20"/>
          <w:lang w:eastAsia="en-GB"/>
        </w:rPr>
        <w:tab/>
      </w:r>
      <w:r>
        <w:rPr>
          <w:rFonts w:ascii="DendaNew" w:hAnsi="DendaNew" w:cs="DendaNew"/>
          <w:color w:val="000000"/>
          <w:sz w:val="20"/>
          <w:szCs w:val="20"/>
          <w:lang w:eastAsia="en-GB"/>
        </w:rPr>
        <w:tab/>
        <w:t>Alexa Gibb / Jessica Holroyd</w:t>
      </w:r>
    </w:p>
    <w:p w14:paraId="1137E792" w14:textId="77777777" w:rsidR="00FC2353" w:rsidRDefault="00FC2353" w:rsidP="00FC2353">
      <w:pPr>
        <w:autoSpaceDE w:val="0"/>
        <w:autoSpaceDN w:val="0"/>
        <w:adjustRightInd w:val="0"/>
        <w:rPr>
          <w:rFonts w:ascii="DendaNew" w:hAnsi="DendaNew" w:cs="DendaNew"/>
          <w:color w:val="000000"/>
          <w:sz w:val="20"/>
          <w:szCs w:val="20"/>
          <w:lang w:eastAsia="en-GB"/>
        </w:rPr>
      </w:pPr>
    </w:p>
    <w:p w14:paraId="28BB8B48" w14:textId="77777777" w:rsidR="00FC2353" w:rsidRDefault="00FC2353" w:rsidP="00FC2353">
      <w:pPr>
        <w:autoSpaceDE w:val="0"/>
        <w:autoSpaceDN w:val="0"/>
        <w:adjustRightInd w:val="0"/>
        <w:rPr>
          <w:rFonts w:ascii="DendaNew" w:hAnsi="DendaNew" w:cs="DendaNew"/>
          <w:color w:val="000000"/>
          <w:sz w:val="20"/>
          <w:szCs w:val="20"/>
          <w:lang w:eastAsia="en-GB"/>
        </w:rPr>
      </w:pPr>
      <w:r>
        <w:rPr>
          <w:rFonts w:ascii="DendaNew" w:hAnsi="DendaNew" w:cs="DendaNew"/>
          <w:color w:val="000000"/>
          <w:sz w:val="20"/>
          <w:szCs w:val="20"/>
          <w:lang w:eastAsia="en-GB"/>
        </w:rPr>
        <w:t>Canon (UK) Ltd</w:t>
      </w:r>
      <w:r>
        <w:rPr>
          <w:rFonts w:ascii="DendaNew" w:hAnsi="DendaNew" w:cs="DendaNew"/>
          <w:color w:val="000000"/>
          <w:sz w:val="20"/>
          <w:szCs w:val="20"/>
          <w:lang w:eastAsia="en-GB"/>
        </w:rPr>
        <w:tab/>
      </w:r>
      <w:r>
        <w:rPr>
          <w:rFonts w:ascii="DendaNew" w:hAnsi="DendaNew" w:cs="DendaNew"/>
          <w:color w:val="000000"/>
          <w:sz w:val="20"/>
          <w:szCs w:val="20"/>
          <w:lang w:eastAsia="en-GB"/>
        </w:rPr>
        <w:tab/>
      </w:r>
      <w:r>
        <w:rPr>
          <w:rFonts w:ascii="DendaNew" w:hAnsi="DendaNew" w:cs="DendaNew"/>
          <w:color w:val="000000"/>
          <w:sz w:val="20"/>
          <w:szCs w:val="20"/>
          <w:lang w:eastAsia="en-GB"/>
        </w:rPr>
        <w:tab/>
        <w:t>AD Communications</w:t>
      </w:r>
    </w:p>
    <w:p w14:paraId="3DDB0852" w14:textId="77777777" w:rsidR="00FC2353" w:rsidRDefault="00FC2353" w:rsidP="00FC2353">
      <w:pPr>
        <w:autoSpaceDE w:val="0"/>
        <w:autoSpaceDN w:val="0"/>
        <w:adjustRightInd w:val="0"/>
        <w:rPr>
          <w:rFonts w:ascii="DendaNew" w:hAnsi="DendaNew" w:cs="DendaNew"/>
          <w:color w:val="000000"/>
          <w:sz w:val="20"/>
          <w:szCs w:val="20"/>
          <w:lang w:eastAsia="en-GB"/>
        </w:rPr>
      </w:pPr>
      <w:r w:rsidRPr="009A4F85">
        <w:rPr>
          <w:rFonts w:ascii="DendaNew" w:hAnsi="DendaNew" w:cs="DendaNew"/>
          <w:color w:val="000000"/>
          <w:sz w:val="20"/>
          <w:szCs w:val="20"/>
          <w:lang w:eastAsia="en-GB"/>
        </w:rPr>
        <w:t>+44 (0) 1737 220 343</w:t>
      </w:r>
      <w:r>
        <w:rPr>
          <w:rFonts w:ascii="DendaNew" w:hAnsi="DendaNew" w:cs="DendaNew"/>
          <w:color w:val="000000"/>
          <w:sz w:val="20"/>
          <w:szCs w:val="20"/>
          <w:lang w:eastAsia="en-GB"/>
        </w:rPr>
        <w:tab/>
      </w:r>
      <w:r>
        <w:rPr>
          <w:rFonts w:ascii="DendaNew" w:hAnsi="DendaNew" w:cs="DendaNew"/>
          <w:color w:val="000000"/>
          <w:sz w:val="20"/>
          <w:szCs w:val="20"/>
          <w:lang w:eastAsia="en-GB"/>
        </w:rPr>
        <w:tab/>
        <w:t>+</w:t>
      </w:r>
      <w:r>
        <w:rPr>
          <w:rFonts w:ascii="DendaNew" w:hAnsi="DendaNew"/>
          <w:sz w:val="20"/>
          <w:szCs w:val="20"/>
        </w:rPr>
        <w:t>44 (0)1372 464 470</w:t>
      </w:r>
    </w:p>
    <w:p w14:paraId="16DB105A" w14:textId="77777777" w:rsidR="00FC2353" w:rsidRDefault="00FC2353" w:rsidP="00FC2353">
      <w:pPr>
        <w:autoSpaceDE w:val="0"/>
        <w:autoSpaceDN w:val="0"/>
        <w:adjustRightInd w:val="0"/>
        <w:rPr>
          <w:rFonts w:ascii="DendaNew" w:hAnsi="DendaNew" w:cs="DendaNew"/>
          <w:color w:val="000000"/>
          <w:sz w:val="20"/>
          <w:szCs w:val="20"/>
          <w:lang w:eastAsia="en-GB"/>
        </w:rPr>
      </w:pPr>
      <w:r w:rsidRPr="009A4F85">
        <w:rPr>
          <w:rFonts w:ascii="DendaNew" w:hAnsi="DendaNew" w:cs="DendaNew"/>
          <w:sz w:val="20"/>
          <w:szCs w:val="20"/>
          <w:lang w:eastAsia="en-GB"/>
        </w:rPr>
        <w:t>+44 (0) 7581 006 225</w:t>
      </w:r>
      <w:r>
        <w:rPr>
          <w:rFonts w:ascii="DendaNew" w:hAnsi="DendaNew" w:cs="DendaNew"/>
          <w:sz w:val="20"/>
          <w:szCs w:val="20"/>
          <w:lang w:eastAsia="en-GB"/>
        </w:rPr>
        <w:tab/>
      </w:r>
      <w:r>
        <w:rPr>
          <w:rFonts w:ascii="DendaNew" w:hAnsi="DendaNew" w:cs="DendaNew"/>
          <w:sz w:val="20"/>
          <w:szCs w:val="20"/>
          <w:lang w:eastAsia="en-GB"/>
        </w:rPr>
        <w:tab/>
      </w:r>
      <w:r>
        <w:rPr>
          <w:rFonts w:ascii="DendaNew" w:hAnsi="DendaNew" w:cs="DendaNew"/>
          <w:sz w:val="20"/>
          <w:szCs w:val="20"/>
          <w:lang w:eastAsia="en-GB"/>
        </w:rPr>
        <w:tab/>
      </w:r>
      <w:r>
        <w:rPr>
          <w:rFonts w:ascii="DendaNew" w:hAnsi="DendaNew" w:cs="DendaNew"/>
          <w:sz w:val="20"/>
          <w:szCs w:val="20"/>
          <w:lang w:eastAsia="en-GB"/>
        </w:rPr>
        <w:tab/>
      </w:r>
    </w:p>
    <w:p w14:paraId="6D0F0903" w14:textId="77777777" w:rsidR="00FC2353" w:rsidRDefault="00304DE0" w:rsidP="00FC2353">
      <w:pPr>
        <w:pStyle w:val="Bodycopy"/>
        <w:spacing w:line="240" w:lineRule="auto"/>
        <w:jc w:val="both"/>
      </w:pPr>
      <w:hyperlink r:id="rId16" w:history="1">
        <w:r w:rsidR="00FC2353" w:rsidRPr="00BF3243">
          <w:rPr>
            <w:rStyle w:val="Hyperlink"/>
          </w:rPr>
          <w:t>richard.wolfe@cuk.canon.co.uk</w:t>
        </w:r>
      </w:hyperlink>
      <w:r w:rsidR="00FC2353">
        <w:rPr>
          <w:color w:val="0000FF"/>
          <w:lang w:eastAsia="en-GB"/>
        </w:rPr>
        <w:tab/>
      </w:r>
      <w:hyperlink r:id="rId17" w:history="1">
        <w:r w:rsidR="00FC2353">
          <w:rPr>
            <w:rStyle w:val="Hyperlink"/>
            <w:lang w:eastAsia="en-GB"/>
          </w:rPr>
          <w:t>canonproprint@adcomms.co.uk</w:t>
        </w:r>
      </w:hyperlink>
    </w:p>
    <w:p w14:paraId="58739EAC" w14:textId="79239E0D" w:rsidR="001117E6" w:rsidRPr="00B65D17" w:rsidRDefault="001117E6" w:rsidP="00CD1386">
      <w:pPr>
        <w:spacing w:line="360" w:lineRule="auto"/>
        <w:rPr>
          <w:rFonts w:ascii="DendaNew" w:hAnsi="DendaNew"/>
          <w:sz w:val="20"/>
          <w:szCs w:val="20"/>
          <w:lang w:val="it-IT"/>
        </w:rPr>
      </w:pPr>
    </w:p>
    <w:sectPr w:rsidR="001117E6" w:rsidRPr="00B65D17" w:rsidSect="00444C81">
      <w:headerReference w:type="default" r:id="rId18"/>
      <w:footerReference w:type="default" r:id="rId19"/>
      <w:headerReference w:type="first" r:id="rId20"/>
      <w:footerReference w:type="first" r:id="rId21"/>
      <w:pgSz w:w="11906" w:h="16838" w:code="9"/>
      <w:pgMar w:top="2835" w:right="851" w:bottom="1361" w:left="34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339D0" w14:textId="77777777" w:rsidR="008C2E6A" w:rsidRDefault="008C2E6A">
      <w:r>
        <w:separator/>
      </w:r>
    </w:p>
  </w:endnote>
  <w:endnote w:type="continuationSeparator" w:id="0">
    <w:p w14:paraId="1C6A58AB" w14:textId="77777777" w:rsidR="008C2E6A" w:rsidRDefault="008C2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daNew">
    <w:panose1 w:val="02000803050000020004"/>
    <w:charset w:val="00"/>
    <w:family w:val="auto"/>
    <w:pitch w:val="variable"/>
    <w:sig w:usb0="800000A7" w:usb1="00000000" w:usb2="00000000" w:usb3="00000000" w:csb0="00000009"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5A7EB" w14:textId="77777777" w:rsidR="00BE570D" w:rsidRDefault="00BE570D">
    <w:pPr>
      <w:pStyle w:val="Footer"/>
    </w:pPr>
    <w:r>
      <w:rPr>
        <w:noProof/>
      </w:rPr>
      <w:drawing>
        <wp:anchor distT="0" distB="0" distL="114300" distR="114300" simplePos="0" relativeHeight="251666944" behindDoc="0" locked="0" layoutInCell="1" allowOverlap="1" wp14:anchorId="47D17C46" wp14:editId="4A996BA9">
          <wp:simplePos x="0" y="0"/>
          <wp:positionH relativeFrom="column">
            <wp:posOffset>-1900555</wp:posOffset>
          </wp:positionH>
          <wp:positionV relativeFrom="paragraph">
            <wp:posOffset>-84455</wp:posOffset>
          </wp:positionV>
          <wp:extent cx="6945630" cy="45720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5630" cy="45720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1FDC1" w14:textId="77777777" w:rsidR="00BE570D" w:rsidRDefault="00BE570D">
    <w:pPr>
      <w:pStyle w:val="Footer"/>
    </w:pPr>
    <w:r>
      <w:rPr>
        <w:noProof/>
      </w:rPr>
      <w:drawing>
        <wp:anchor distT="0" distB="0" distL="114300" distR="114300" simplePos="0" relativeHeight="251668992" behindDoc="0" locked="0" layoutInCell="1" allowOverlap="1" wp14:anchorId="2B2D374C" wp14:editId="00AF2B7D">
          <wp:simplePos x="0" y="0"/>
          <wp:positionH relativeFrom="page">
            <wp:posOffset>249555</wp:posOffset>
          </wp:positionH>
          <wp:positionV relativeFrom="page">
            <wp:posOffset>9755505</wp:posOffset>
          </wp:positionV>
          <wp:extent cx="7075170" cy="734695"/>
          <wp:effectExtent l="0" t="0" r="0" b="8255"/>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7075170" cy="73469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E6B9B" w14:textId="77777777" w:rsidR="008C2E6A" w:rsidRDefault="008C2E6A">
      <w:r>
        <w:separator/>
      </w:r>
    </w:p>
  </w:footnote>
  <w:footnote w:type="continuationSeparator" w:id="0">
    <w:p w14:paraId="3FEC598B" w14:textId="77777777" w:rsidR="008C2E6A" w:rsidRDefault="008C2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5EDA7" w14:textId="77777777" w:rsidR="00BE570D" w:rsidRPr="00543DDC" w:rsidRDefault="00BE570D" w:rsidP="00543DDC">
    <w:pPr>
      <w:pStyle w:val="Header"/>
    </w:pPr>
    <w:r>
      <w:rPr>
        <w:noProof/>
      </w:rPr>
      <w:drawing>
        <wp:anchor distT="0" distB="0" distL="114300" distR="114300" simplePos="0" relativeHeight="251665920" behindDoc="0" locked="0" layoutInCell="1" allowOverlap="1" wp14:anchorId="176FB988" wp14:editId="342D458A">
          <wp:simplePos x="0" y="0"/>
          <wp:positionH relativeFrom="column">
            <wp:posOffset>-1892300</wp:posOffset>
          </wp:positionH>
          <wp:positionV relativeFrom="paragraph">
            <wp:posOffset>-173990</wp:posOffset>
          </wp:positionV>
          <wp:extent cx="6978650" cy="4667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8650" cy="46672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38F9A" w14:textId="77777777" w:rsidR="00BE570D" w:rsidRDefault="00BE570D" w:rsidP="005D02A4">
    <w:pPr>
      <w:pStyle w:val="Header"/>
    </w:pPr>
    <w:r>
      <w:rPr>
        <w:noProof/>
      </w:rPr>
      <w:drawing>
        <wp:anchor distT="0" distB="0" distL="114300" distR="114300" simplePos="0" relativeHeight="251664896" behindDoc="0" locked="0" layoutInCell="1" allowOverlap="1" wp14:anchorId="7AC41140" wp14:editId="4ED6C2CE">
          <wp:simplePos x="0" y="0"/>
          <wp:positionH relativeFrom="column">
            <wp:posOffset>-1910715</wp:posOffset>
          </wp:positionH>
          <wp:positionV relativeFrom="paragraph">
            <wp:posOffset>-202565</wp:posOffset>
          </wp:positionV>
          <wp:extent cx="6972935" cy="7143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935" cy="714375"/>
                  </a:xfrm>
                  <a:prstGeom prst="rect">
                    <a:avLst/>
                  </a:prstGeom>
                  <a:noFill/>
                  <a:ln>
                    <a:noFill/>
                  </a:ln>
                </pic:spPr>
              </pic:pic>
            </a:graphicData>
          </a:graphic>
        </wp:anchor>
      </w:drawing>
    </w:r>
    <w:r w:rsidR="003C2843">
      <w:rPr>
        <w:noProof/>
      </w:rPr>
      <mc:AlternateContent>
        <mc:Choice Requires="wps">
          <w:drawing>
            <wp:anchor distT="0" distB="0" distL="114300" distR="114300" simplePos="0" relativeHeight="251655680" behindDoc="0" locked="0" layoutInCell="1" allowOverlap="1" wp14:anchorId="1FFC2ABC" wp14:editId="2800363B">
              <wp:simplePos x="0" y="0"/>
              <wp:positionH relativeFrom="column">
                <wp:posOffset>0</wp:posOffset>
              </wp:positionH>
              <wp:positionV relativeFrom="paragraph">
                <wp:posOffset>543560</wp:posOffset>
              </wp:positionV>
              <wp:extent cx="4722495" cy="685800"/>
              <wp:effectExtent l="0" t="0" r="1905"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2495" cy="685800"/>
                      </a:xfrm>
                      <a:prstGeom prst="rect">
                        <a:avLst/>
                      </a:prstGeom>
                      <a:noFill/>
                      <a:ln>
                        <a:noFill/>
                      </a:ln>
                      <a:extLst>
                        <a:ext uri="{909E8E84-426E-40DD-AFC4-6F175D3DCCD1}">
                          <a14:hiddenFill xmlns:a14="http://schemas.microsoft.com/office/drawing/2010/main">
                            <a:solidFill>
                              <a:srgbClr val="4762B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41BD2" w14:textId="77777777" w:rsidR="00BE570D" w:rsidRPr="007A5682" w:rsidRDefault="00BE570D" w:rsidP="007449F6">
                          <w:pPr>
                            <w:pStyle w:val="PressRelease"/>
                          </w:pPr>
                          <w:r w:rsidRPr="00677C60">
                            <w:t>Press Release</w:t>
                          </w:r>
                        </w:p>
                        <w:p w14:paraId="134C3716" w14:textId="77777777" w:rsidR="00BE570D" w:rsidRPr="00023FDB" w:rsidRDefault="00BE570D" w:rsidP="00023FD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C2ABC" id="_x0000_t202" coordsize="21600,21600" o:spt="202" path="m,l,21600r21600,l21600,xe">
              <v:stroke joinstyle="miter"/>
              <v:path gradientshapeok="t" o:connecttype="rect"/>
            </v:shapetype>
            <v:shape id="Text Box 4" o:spid="_x0000_s1026" type="#_x0000_t202" style="position:absolute;margin-left:0;margin-top:42.8pt;width:371.85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" filled="f" fillcolor="#4762b9" stroked="f">
              <v:textbox inset="0,0,0,0">
                <w:txbxContent>
                  <w:p w14:paraId="5B241BD2" w14:textId="77777777" w:rsidR="00BE570D" w:rsidRPr="007A5682" w:rsidRDefault="00BE570D" w:rsidP="007449F6">
                    <w:pPr>
                      <w:pStyle w:val="PressRelease"/>
                    </w:pPr>
                    <w:r w:rsidRPr="00677C60">
                      <w:t>Press Release</w:t>
                    </w:r>
                  </w:p>
                  <w:p w14:paraId="134C3716" w14:textId="77777777" w:rsidR="00BE570D" w:rsidRPr="00023FDB" w:rsidRDefault="00BE570D" w:rsidP="00023FDB"/>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F76C0"/>
    <w:multiLevelType w:val="hybridMultilevel"/>
    <w:tmpl w:val="7BBC7088"/>
    <w:lvl w:ilvl="0" w:tplc="29C854D8">
      <w:numFmt w:val="bullet"/>
      <w:lvlText w:val="-"/>
      <w:lvlJc w:val="left"/>
      <w:pPr>
        <w:ind w:left="720" w:hanging="360"/>
      </w:pPr>
      <w:rPr>
        <w:rFonts w:ascii="DendaNew" w:eastAsia="Times New Roman" w:hAnsi="DendaNe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4F1BDC"/>
    <w:multiLevelType w:val="hybridMultilevel"/>
    <w:tmpl w:val="0FD0DE70"/>
    <w:lvl w:ilvl="0" w:tplc="0E760F58">
      <w:start w:val="1"/>
      <w:numFmt w:val="bullet"/>
      <w:lvlText w:val="•"/>
      <w:lvlJc w:val="left"/>
      <w:pPr>
        <w:tabs>
          <w:tab w:val="num" w:pos="720"/>
        </w:tabs>
        <w:ind w:left="720" w:hanging="360"/>
      </w:pPr>
      <w:rPr>
        <w:rFonts w:ascii="Arial" w:hAnsi="Arial" w:hint="default"/>
      </w:rPr>
    </w:lvl>
    <w:lvl w:ilvl="1" w:tplc="E9B21528" w:tentative="1">
      <w:start w:val="1"/>
      <w:numFmt w:val="bullet"/>
      <w:lvlText w:val="•"/>
      <w:lvlJc w:val="left"/>
      <w:pPr>
        <w:tabs>
          <w:tab w:val="num" w:pos="1440"/>
        </w:tabs>
        <w:ind w:left="1440" w:hanging="360"/>
      </w:pPr>
      <w:rPr>
        <w:rFonts w:ascii="Arial" w:hAnsi="Arial" w:hint="default"/>
      </w:rPr>
    </w:lvl>
    <w:lvl w:ilvl="2" w:tplc="E04E97BC" w:tentative="1">
      <w:start w:val="1"/>
      <w:numFmt w:val="bullet"/>
      <w:lvlText w:val="•"/>
      <w:lvlJc w:val="left"/>
      <w:pPr>
        <w:tabs>
          <w:tab w:val="num" w:pos="2160"/>
        </w:tabs>
        <w:ind w:left="2160" w:hanging="360"/>
      </w:pPr>
      <w:rPr>
        <w:rFonts w:ascii="Arial" w:hAnsi="Arial" w:hint="default"/>
      </w:rPr>
    </w:lvl>
    <w:lvl w:ilvl="3" w:tplc="A2FE9312" w:tentative="1">
      <w:start w:val="1"/>
      <w:numFmt w:val="bullet"/>
      <w:lvlText w:val="•"/>
      <w:lvlJc w:val="left"/>
      <w:pPr>
        <w:tabs>
          <w:tab w:val="num" w:pos="2880"/>
        </w:tabs>
        <w:ind w:left="2880" w:hanging="360"/>
      </w:pPr>
      <w:rPr>
        <w:rFonts w:ascii="Arial" w:hAnsi="Arial" w:hint="default"/>
      </w:rPr>
    </w:lvl>
    <w:lvl w:ilvl="4" w:tplc="AAE6B0AE" w:tentative="1">
      <w:start w:val="1"/>
      <w:numFmt w:val="bullet"/>
      <w:lvlText w:val="•"/>
      <w:lvlJc w:val="left"/>
      <w:pPr>
        <w:tabs>
          <w:tab w:val="num" w:pos="3600"/>
        </w:tabs>
        <w:ind w:left="3600" w:hanging="360"/>
      </w:pPr>
      <w:rPr>
        <w:rFonts w:ascii="Arial" w:hAnsi="Arial" w:hint="default"/>
      </w:rPr>
    </w:lvl>
    <w:lvl w:ilvl="5" w:tplc="B0203366" w:tentative="1">
      <w:start w:val="1"/>
      <w:numFmt w:val="bullet"/>
      <w:lvlText w:val="•"/>
      <w:lvlJc w:val="left"/>
      <w:pPr>
        <w:tabs>
          <w:tab w:val="num" w:pos="4320"/>
        </w:tabs>
        <w:ind w:left="4320" w:hanging="360"/>
      </w:pPr>
      <w:rPr>
        <w:rFonts w:ascii="Arial" w:hAnsi="Arial" w:hint="default"/>
      </w:rPr>
    </w:lvl>
    <w:lvl w:ilvl="6" w:tplc="3BC2F620" w:tentative="1">
      <w:start w:val="1"/>
      <w:numFmt w:val="bullet"/>
      <w:lvlText w:val="•"/>
      <w:lvlJc w:val="left"/>
      <w:pPr>
        <w:tabs>
          <w:tab w:val="num" w:pos="5040"/>
        </w:tabs>
        <w:ind w:left="5040" w:hanging="360"/>
      </w:pPr>
      <w:rPr>
        <w:rFonts w:ascii="Arial" w:hAnsi="Arial" w:hint="default"/>
      </w:rPr>
    </w:lvl>
    <w:lvl w:ilvl="7" w:tplc="CB44AC10" w:tentative="1">
      <w:start w:val="1"/>
      <w:numFmt w:val="bullet"/>
      <w:lvlText w:val="•"/>
      <w:lvlJc w:val="left"/>
      <w:pPr>
        <w:tabs>
          <w:tab w:val="num" w:pos="5760"/>
        </w:tabs>
        <w:ind w:left="5760" w:hanging="360"/>
      </w:pPr>
      <w:rPr>
        <w:rFonts w:ascii="Arial" w:hAnsi="Arial" w:hint="default"/>
      </w:rPr>
    </w:lvl>
    <w:lvl w:ilvl="8" w:tplc="7924C594" w:tentative="1">
      <w:start w:val="1"/>
      <w:numFmt w:val="bullet"/>
      <w:lvlText w:val="•"/>
      <w:lvlJc w:val="left"/>
      <w:pPr>
        <w:tabs>
          <w:tab w:val="num" w:pos="6480"/>
        </w:tabs>
        <w:ind w:left="6480" w:hanging="360"/>
      </w:pPr>
      <w:rPr>
        <w:rFonts w:ascii="Arial" w:hAnsi="Arial" w:hint="default"/>
      </w:rPr>
    </w:lvl>
  </w:abstractNum>
  <w:abstractNum w:abstractNumId="2">
    <w:nsid w:val="2373374C"/>
    <w:multiLevelType w:val="hybridMultilevel"/>
    <w:tmpl w:val="3F46C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2D5988"/>
    <w:multiLevelType w:val="hybridMultilevel"/>
    <w:tmpl w:val="EEFAA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D6C5437"/>
    <w:multiLevelType w:val="hybridMultilevel"/>
    <w:tmpl w:val="879CF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0A5D87"/>
    <w:multiLevelType w:val="multilevel"/>
    <w:tmpl w:val="AAB202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5B74E77"/>
    <w:multiLevelType w:val="hybridMultilevel"/>
    <w:tmpl w:val="EA58F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3320AC"/>
    <w:multiLevelType w:val="hybridMultilevel"/>
    <w:tmpl w:val="9E083180"/>
    <w:lvl w:ilvl="0" w:tplc="C5B42CAE">
      <w:start w:val="1"/>
      <w:numFmt w:val="bullet"/>
      <w:lvlText w:val="■"/>
      <w:lvlJc w:val="left"/>
      <w:pPr>
        <w:tabs>
          <w:tab w:val="num" w:pos="227"/>
        </w:tabs>
        <w:ind w:left="227" w:hanging="227"/>
      </w:pPr>
      <w:rPr>
        <w:rFonts w:ascii="Arial" w:hAnsi="Arial" w:cs="Aria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nsid w:val="51311BEB"/>
    <w:multiLevelType w:val="hybridMultilevel"/>
    <w:tmpl w:val="C7D6D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B3049A"/>
    <w:multiLevelType w:val="hybridMultilevel"/>
    <w:tmpl w:val="56822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432E9F"/>
    <w:multiLevelType w:val="hybridMultilevel"/>
    <w:tmpl w:val="97A64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F2A3D5B"/>
    <w:multiLevelType w:val="hybridMultilevel"/>
    <w:tmpl w:val="0A526CA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num w:numId="1">
    <w:abstractNumId w:val="7"/>
  </w:num>
  <w:num w:numId="2">
    <w:abstractNumId w:val="3"/>
  </w:num>
  <w:num w:numId="3">
    <w:abstractNumId w:val="8"/>
  </w:num>
  <w:num w:numId="4">
    <w:abstractNumId w:val="11"/>
  </w:num>
  <w:num w:numId="5">
    <w:abstractNumId w:val="2"/>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 w:numId="11">
    <w:abstractNumId w:val="6"/>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72"/>
    <w:rsid w:val="00000CC0"/>
    <w:rsid w:val="00003625"/>
    <w:rsid w:val="00004400"/>
    <w:rsid w:val="00007EA4"/>
    <w:rsid w:val="00016A63"/>
    <w:rsid w:val="00023FDB"/>
    <w:rsid w:val="0002548F"/>
    <w:rsid w:val="000443BA"/>
    <w:rsid w:val="00047566"/>
    <w:rsid w:val="0005665F"/>
    <w:rsid w:val="000634D0"/>
    <w:rsid w:val="000663F0"/>
    <w:rsid w:val="00070BD7"/>
    <w:rsid w:val="00072C1A"/>
    <w:rsid w:val="00076207"/>
    <w:rsid w:val="00076D0B"/>
    <w:rsid w:val="00082512"/>
    <w:rsid w:val="00085345"/>
    <w:rsid w:val="000B0FB2"/>
    <w:rsid w:val="000B5113"/>
    <w:rsid w:val="000B577E"/>
    <w:rsid w:val="000C3415"/>
    <w:rsid w:val="000C4E8C"/>
    <w:rsid w:val="000E1922"/>
    <w:rsid w:val="000E218A"/>
    <w:rsid w:val="000E2234"/>
    <w:rsid w:val="000E2796"/>
    <w:rsid w:val="000E71BD"/>
    <w:rsid w:val="000F2BC6"/>
    <w:rsid w:val="000F3051"/>
    <w:rsid w:val="000F417E"/>
    <w:rsid w:val="000F4FA2"/>
    <w:rsid w:val="00100AAD"/>
    <w:rsid w:val="00103096"/>
    <w:rsid w:val="001046CE"/>
    <w:rsid w:val="0010793E"/>
    <w:rsid w:val="00107A34"/>
    <w:rsid w:val="001117E6"/>
    <w:rsid w:val="00120B15"/>
    <w:rsid w:val="001214E5"/>
    <w:rsid w:val="00122475"/>
    <w:rsid w:val="00124683"/>
    <w:rsid w:val="0013745C"/>
    <w:rsid w:val="00137896"/>
    <w:rsid w:val="001407F6"/>
    <w:rsid w:val="00145D59"/>
    <w:rsid w:val="00152C21"/>
    <w:rsid w:val="00175B6E"/>
    <w:rsid w:val="00181836"/>
    <w:rsid w:val="00184258"/>
    <w:rsid w:val="00185D61"/>
    <w:rsid w:val="00185DAD"/>
    <w:rsid w:val="001905D5"/>
    <w:rsid w:val="00190646"/>
    <w:rsid w:val="00190798"/>
    <w:rsid w:val="00190D05"/>
    <w:rsid w:val="00191ED8"/>
    <w:rsid w:val="001A16D9"/>
    <w:rsid w:val="001A17EE"/>
    <w:rsid w:val="001A40A0"/>
    <w:rsid w:val="001A6931"/>
    <w:rsid w:val="001A70BE"/>
    <w:rsid w:val="001A73A8"/>
    <w:rsid w:val="001B0722"/>
    <w:rsid w:val="001B148C"/>
    <w:rsid w:val="001B66EE"/>
    <w:rsid w:val="001C011D"/>
    <w:rsid w:val="001D03F4"/>
    <w:rsid w:val="001D4EC9"/>
    <w:rsid w:val="001E1EE7"/>
    <w:rsid w:val="001E52FC"/>
    <w:rsid w:val="001E6731"/>
    <w:rsid w:val="001F3297"/>
    <w:rsid w:val="001F5FD2"/>
    <w:rsid w:val="0020036A"/>
    <w:rsid w:val="00212AE9"/>
    <w:rsid w:val="00215AA5"/>
    <w:rsid w:val="00225B37"/>
    <w:rsid w:val="00226AF2"/>
    <w:rsid w:val="00227BF5"/>
    <w:rsid w:val="00230F6B"/>
    <w:rsid w:val="002426EC"/>
    <w:rsid w:val="00243136"/>
    <w:rsid w:val="00245602"/>
    <w:rsid w:val="00245B59"/>
    <w:rsid w:val="00253ED9"/>
    <w:rsid w:val="0025729F"/>
    <w:rsid w:val="0025745C"/>
    <w:rsid w:val="00260FCB"/>
    <w:rsid w:val="00261C1D"/>
    <w:rsid w:val="00266932"/>
    <w:rsid w:val="00273027"/>
    <w:rsid w:val="00274899"/>
    <w:rsid w:val="00275A46"/>
    <w:rsid w:val="002903E9"/>
    <w:rsid w:val="00293C3F"/>
    <w:rsid w:val="002951CD"/>
    <w:rsid w:val="00296D95"/>
    <w:rsid w:val="00297A66"/>
    <w:rsid w:val="002A123F"/>
    <w:rsid w:val="002A20B0"/>
    <w:rsid w:val="002A619E"/>
    <w:rsid w:val="002A6B8A"/>
    <w:rsid w:val="002B1541"/>
    <w:rsid w:val="002C02CA"/>
    <w:rsid w:val="002C0684"/>
    <w:rsid w:val="002C5125"/>
    <w:rsid w:val="002E5874"/>
    <w:rsid w:val="002E6A15"/>
    <w:rsid w:val="002E7824"/>
    <w:rsid w:val="002F30A3"/>
    <w:rsid w:val="002F35A1"/>
    <w:rsid w:val="002F36E8"/>
    <w:rsid w:val="002F3F67"/>
    <w:rsid w:val="002F47F7"/>
    <w:rsid w:val="002F7342"/>
    <w:rsid w:val="0030009A"/>
    <w:rsid w:val="00301F2A"/>
    <w:rsid w:val="00304581"/>
    <w:rsid w:val="00304DE0"/>
    <w:rsid w:val="0031011A"/>
    <w:rsid w:val="00313C43"/>
    <w:rsid w:val="00314A15"/>
    <w:rsid w:val="0032178E"/>
    <w:rsid w:val="00322597"/>
    <w:rsid w:val="003270A1"/>
    <w:rsid w:val="00331D08"/>
    <w:rsid w:val="003353C2"/>
    <w:rsid w:val="00337600"/>
    <w:rsid w:val="00343169"/>
    <w:rsid w:val="00350702"/>
    <w:rsid w:val="0035550F"/>
    <w:rsid w:val="00355532"/>
    <w:rsid w:val="00356770"/>
    <w:rsid w:val="00360E6B"/>
    <w:rsid w:val="00362388"/>
    <w:rsid w:val="00366F3D"/>
    <w:rsid w:val="00373ADE"/>
    <w:rsid w:val="00375094"/>
    <w:rsid w:val="0037607E"/>
    <w:rsid w:val="00376B46"/>
    <w:rsid w:val="00385AE0"/>
    <w:rsid w:val="00390143"/>
    <w:rsid w:val="00394363"/>
    <w:rsid w:val="0039589E"/>
    <w:rsid w:val="00396D51"/>
    <w:rsid w:val="003A025A"/>
    <w:rsid w:val="003A28F3"/>
    <w:rsid w:val="003A3099"/>
    <w:rsid w:val="003A5328"/>
    <w:rsid w:val="003B09D0"/>
    <w:rsid w:val="003B307C"/>
    <w:rsid w:val="003C0462"/>
    <w:rsid w:val="003C2843"/>
    <w:rsid w:val="003C52D0"/>
    <w:rsid w:val="003C6DD0"/>
    <w:rsid w:val="003C7FB4"/>
    <w:rsid w:val="003D1158"/>
    <w:rsid w:val="003D22FE"/>
    <w:rsid w:val="003D3194"/>
    <w:rsid w:val="003E043B"/>
    <w:rsid w:val="003E0DEC"/>
    <w:rsid w:val="003E54AF"/>
    <w:rsid w:val="003F225F"/>
    <w:rsid w:val="003F3234"/>
    <w:rsid w:val="003F3496"/>
    <w:rsid w:val="0040049F"/>
    <w:rsid w:val="00400821"/>
    <w:rsid w:val="00404961"/>
    <w:rsid w:val="00405A94"/>
    <w:rsid w:val="00407143"/>
    <w:rsid w:val="00407380"/>
    <w:rsid w:val="004077A3"/>
    <w:rsid w:val="004117AD"/>
    <w:rsid w:val="00411EAB"/>
    <w:rsid w:val="00424023"/>
    <w:rsid w:val="00424E12"/>
    <w:rsid w:val="00436CB5"/>
    <w:rsid w:val="004412A5"/>
    <w:rsid w:val="00444C81"/>
    <w:rsid w:val="00447C27"/>
    <w:rsid w:val="004514C6"/>
    <w:rsid w:val="00451C10"/>
    <w:rsid w:val="00453C47"/>
    <w:rsid w:val="00462911"/>
    <w:rsid w:val="004700BF"/>
    <w:rsid w:val="004717C8"/>
    <w:rsid w:val="00472A9A"/>
    <w:rsid w:val="00476091"/>
    <w:rsid w:val="00481B0B"/>
    <w:rsid w:val="004840F3"/>
    <w:rsid w:val="0049021C"/>
    <w:rsid w:val="0049446C"/>
    <w:rsid w:val="00495E7B"/>
    <w:rsid w:val="00497A6F"/>
    <w:rsid w:val="004A4CAF"/>
    <w:rsid w:val="004B1C5B"/>
    <w:rsid w:val="004B6A20"/>
    <w:rsid w:val="004C2FAB"/>
    <w:rsid w:val="004C5E61"/>
    <w:rsid w:val="004D07E3"/>
    <w:rsid w:val="004D60DD"/>
    <w:rsid w:val="004D7B92"/>
    <w:rsid w:val="004E22B7"/>
    <w:rsid w:val="004E2AE2"/>
    <w:rsid w:val="004F1546"/>
    <w:rsid w:val="005027E8"/>
    <w:rsid w:val="005052D3"/>
    <w:rsid w:val="005108DB"/>
    <w:rsid w:val="00511288"/>
    <w:rsid w:val="00525DF8"/>
    <w:rsid w:val="00530AA7"/>
    <w:rsid w:val="0053335C"/>
    <w:rsid w:val="00535020"/>
    <w:rsid w:val="00535D87"/>
    <w:rsid w:val="0054170B"/>
    <w:rsid w:val="00543DDC"/>
    <w:rsid w:val="00545353"/>
    <w:rsid w:val="005624A1"/>
    <w:rsid w:val="00564C55"/>
    <w:rsid w:val="0056576D"/>
    <w:rsid w:val="00572114"/>
    <w:rsid w:val="00582669"/>
    <w:rsid w:val="0058645F"/>
    <w:rsid w:val="005875CF"/>
    <w:rsid w:val="005877D9"/>
    <w:rsid w:val="00590977"/>
    <w:rsid w:val="00590CFD"/>
    <w:rsid w:val="00591868"/>
    <w:rsid w:val="00594200"/>
    <w:rsid w:val="005A2B96"/>
    <w:rsid w:val="005A67D8"/>
    <w:rsid w:val="005B2C75"/>
    <w:rsid w:val="005D02A4"/>
    <w:rsid w:val="005D1E70"/>
    <w:rsid w:val="005E5B77"/>
    <w:rsid w:val="005F26F1"/>
    <w:rsid w:val="005F30E2"/>
    <w:rsid w:val="005F31AB"/>
    <w:rsid w:val="00605224"/>
    <w:rsid w:val="0060583A"/>
    <w:rsid w:val="0060644B"/>
    <w:rsid w:val="00610849"/>
    <w:rsid w:val="00611418"/>
    <w:rsid w:val="00613486"/>
    <w:rsid w:val="00613E67"/>
    <w:rsid w:val="006140B7"/>
    <w:rsid w:val="0062087A"/>
    <w:rsid w:val="00621AFC"/>
    <w:rsid w:val="00625578"/>
    <w:rsid w:val="006346E0"/>
    <w:rsid w:val="00640E7C"/>
    <w:rsid w:val="00641E81"/>
    <w:rsid w:val="00642983"/>
    <w:rsid w:val="00646BAF"/>
    <w:rsid w:val="0065024F"/>
    <w:rsid w:val="00652FBD"/>
    <w:rsid w:val="006544A4"/>
    <w:rsid w:val="0065645A"/>
    <w:rsid w:val="006706FF"/>
    <w:rsid w:val="00670EDC"/>
    <w:rsid w:val="006746D0"/>
    <w:rsid w:val="00674873"/>
    <w:rsid w:val="00676C00"/>
    <w:rsid w:val="00677C60"/>
    <w:rsid w:val="00683B72"/>
    <w:rsid w:val="00686382"/>
    <w:rsid w:val="00687CDF"/>
    <w:rsid w:val="006936C0"/>
    <w:rsid w:val="006975A0"/>
    <w:rsid w:val="006A16FB"/>
    <w:rsid w:val="006A1731"/>
    <w:rsid w:val="006A2039"/>
    <w:rsid w:val="006A45C1"/>
    <w:rsid w:val="006B0355"/>
    <w:rsid w:val="006B0DC9"/>
    <w:rsid w:val="006B5768"/>
    <w:rsid w:val="006C21F1"/>
    <w:rsid w:val="006D1F2F"/>
    <w:rsid w:val="006D3802"/>
    <w:rsid w:val="006E14AF"/>
    <w:rsid w:val="006E3880"/>
    <w:rsid w:val="006E6A26"/>
    <w:rsid w:val="006F3984"/>
    <w:rsid w:val="006F54E1"/>
    <w:rsid w:val="006F5DFF"/>
    <w:rsid w:val="006F6333"/>
    <w:rsid w:val="00704E10"/>
    <w:rsid w:val="0071038C"/>
    <w:rsid w:val="00710689"/>
    <w:rsid w:val="007217F9"/>
    <w:rsid w:val="00723C9D"/>
    <w:rsid w:val="007249F1"/>
    <w:rsid w:val="007318CD"/>
    <w:rsid w:val="007323DF"/>
    <w:rsid w:val="00733586"/>
    <w:rsid w:val="007337DE"/>
    <w:rsid w:val="00734438"/>
    <w:rsid w:val="007449F6"/>
    <w:rsid w:val="007467D1"/>
    <w:rsid w:val="00751BB6"/>
    <w:rsid w:val="0075367D"/>
    <w:rsid w:val="0075421E"/>
    <w:rsid w:val="00765025"/>
    <w:rsid w:val="007655FE"/>
    <w:rsid w:val="00765E5C"/>
    <w:rsid w:val="00770772"/>
    <w:rsid w:val="00770F98"/>
    <w:rsid w:val="00771884"/>
    <w:rsid w:val="00771B97"/>
    <w:rsid w:val="0077628B"/>
    <w:rsid w:val="007762AE"/>
    <w:rsid w:val="007822E3"/>
    <w:rsid w:val="00785C37"/>
    <w:rsid w:val="007879EC"/>
    <w:rsid w:val="007A2595"/>
    <w:rsid w:val="007A4222"/>
    <w:rsid w:val="007A5682"/>
    <w:rsid w:val="007A6ACA"/>
    <w:rsid w:val="007A6EF9"/>
    <w:rsid w:val="007A733F"/>
    <w:rsid w:val="007B3F39"/>
    <w:rsid w:val="007B6C7E"/>
    <w:rsid w:val="007C75E9"/>
    <w:rsid w:val="007D32B1"/>
    <w:rsid w:val="007D3758"/>
    <w:rsid w:val="007D3A75"/>
    <w:rsid w:val="007D4827"/>
    <w:rsid w:val="007D629D"/>
    <w:rsid w:val="007E422D"/>
    <w:rsid w:val="007F1032"/>
    <w:rsid w:val="007F3BAD"/>
    <w:rsid w:val="00800336"/>
    <w:rsid w:val="00800F13"/>
    <w:rsid w:val="0080385D"/>
    <w:rsid w:val="00803D3D"/>
    <w:rsid w:val="00812557"/>
    <w:rsid w:val="008222FD"/>
    <w:rsid w:val="00825229"/>
    <w:rsid w:val="00827105"/>
    <w:rsid w:val="00830094"/>
    <w:rsid w:val="008303DC"/>
    <w:rsid w:val="00834185"/>
    <w:rsid w:val="00835F27"/>
    <w:rsid w:val="008368B6"/>
    <w:rsid w:val="00837284"/>
    <w:rsid w:val="00841A8A"/>
    <w:rsid w:val="008431C6"/>
    <w:rsid w:val="008539B7"/>
    <w:rsid w:val="00856755"/>
    <w:rsid w:val="008658A0"/>
    <w:rsid w:val="00866AA5"/>
    <w:rsid w:val="0087404E"/>
    <w:rsid w:val="00881C56"/>
    <w:rsid w:val="00881DAA"/>
    <w:rsid w:val="00885C82"/>
    <w:rsid w:val="00890B99"/>
    <w:rsid w:val="00891EED"/>
    <w:rsid w:val="00894BB3"/>
    <w:rsid w:val="00894D6E"/>
    <w:rsid w:val="008957FC"/>
    <w:rsid w:val="008A0C3F"/>
    <w:rsid w:val="008A54EF"/>
    <w:rsid w:val="008A56B1"/>
    <w:rsid w:val="008A6DFE"/>
    <w:rsid w:val="008B2046"/>
    <w:rsid w:val="008C25FE"/>
    <w:rsid w:val="008C2E6A"/>
    <w:rsid w:val="008C4EEB"/>
    <w:rsid w:val="008D36ED"/>
    <w:rsid w:val="008E1CCA"/>
    <w:rsid w:val="008E1CDD"/>
    <w:rsid w:val="008E2794"/>
    <w:rsid w:val="008E62BE"/>
    <w:rsid w:val="008F3AEE"/>
    <w:rsid w:val="008F6010"/>
    <w:rsid w:val="00903184"/>
    <w:rsid w:val="0090562B"/>
    <w:rsid w:val="00906133"/>
    <w:rsid w:val="0092272E"/>
    <w:rsid w:val="009236FA"/>
    <w:rsid w:val="0092375E"/>
    <w:rsid w:val="00925114"/>
    <w:rsid w:val="00927E4B"/>
    <w:rsid w:val="00931F4E"/>
    <w:rsid w:val="00935CA8"/>
    <w:rsid w:val="009404DC"/>
    <w:rsid w:val="00942238"/>
    <w:rsid w:val="0094638C"/>
    <w:rsid w:val="0096000C"/>
    <w:rsid w:val="00962A5F"/>
    <w:rsid w:val="0096345C"/>
    <w:rsid w:val="00963C4D"/>
    <w:rsid w:val="00970611"/>
    <w:rsid w:val="009731B5"/>
    <w:rsid w:val="00980826"/>
    <w:rsid w:val="0098487E"/>
    <w:rsid w:val="0099259F"/>
    <w:rsid w:val="00993856"/>
    <w:rsid w:val="009945F7"/>
    <w:rsid w:val="009977B2"/>
    <w:rsid w:val="009A172F"/>
    <w:rsid w:val="009A61F6"/>
    <w:rsid w:val="009B1948"/>
    <w:rsid w:val="009B2E1F"/>
    <w:rsid w:val="009C3FF8"/>
    <w:rsid w:val="009C5BCA"/>
    <w:rsid w:val="009C69E5"/>
    <w:rsid w:val="009E792F"/>
    <w:rsid w:val="009F19ED"/>
    <w:rsid w:val="009F34ED"/>
    <w:rsid w:val="009F4151"/>
    <w:rsid w:val="009F6020"/>
    <w:rsid w:val="00A00FA7"/>
    <w:rsid w:val="00A06EB5"/>
    <w:rsid w:val="00A076C1"/>
    <w:rsid w:val="00A122BF"/>
    <w:rsid w:val="00A16096"/>
    <w:rsid w:val="00A2137D"/>
    <w:rsid w:val="00A270E5"/>
    <w:rsid w:val="00A322FA"/>
    <w:rsid w:val="00A44302"/>
    <w:rsid w:val="00A522D4"/>
    <w:rsid w:val="00A55FFA"/>
    <w:rsid w:val="00A644CA"/>
    <w:rsid w:val="00A70C90"/>
    <w:rsid w:val="00A71CD5"/>
    <w:rsid w:val="00A7207E"/>
    <w:rsid w:val="00A8519F"/>
    <w:rsid w:val="00A87FE0"/>
    <w:rsid w:val="00A902D1"/>
    <w:rsid w:val="00AA13C9"/>
    <w:rsid w:val="00AA3EF4"/>
    <w:rsid w:val="00AA4277"/>
    <w:rsid w:val="00AA45E0"/>
    <w:rsid w:val="00AB74AE"/>
    <w:rsid w:val="00AC7235"/>
    <w:rsid w:val="00AD2E91"/>
    <w:rsid w:val="00AD5E3E"/>
    <w:rsid w:val="00AD75AF"/>
    <w:rsid w:val="00AE3599"/>
    <w:rsid w:val="00AE4BBD"/>
    <w:rsid w:val="00AE5E02"/>
    <w:rsid w:val="00AF0288"/>
    <w:rsid w:val="00AF1268"/>
    <w:rsid w:val="00AF3FF2"/>
    <w:rsid w:val="00AF44ED"/>
    <w:rsid w:val="00B049CC"/>
    <w:rsid w:val="00B05557"/>
    <w:rsid w:val="00B05E3D"/>
    <w:rsid w:val="00B10332"/>
    <w:rsid w:val="00B14A03"/>
    <w:rsid w:val="00B230CA"/>
    <w:rsid w:val="00B24F86"/>
    <w:rsid w:val="00B35509"/>
    <w:rsid w:val="00B37C3F"/>
    <w:rsid w:val="00B44CE0"/>
    <w:rsid w:val="00B50D1F"/>
    <w:rsid w:val="00B52324"/>
    <w:rsid w:val="00B561CF"/>
    <w:rsid w:val="00B603E8"/>
    <w:rsid w:val="00B6400E"/>
    <w:rsid w:val="00B65D17"/>
    <w:rsid w:val="00B7086A"/>
    <w:rsid w:val="00B7734D"/>
    <w:rsid w:val="00B80D32"/>
    <w:rsid w:val="00B93540"/>
    <w:rsid w:val="00B95E01"/>
    <w:rsid w:val="00B97D59"/>
    <w:rsid w:val="00B97F61"/>
    <w:rsid w:val="00BA56C0"/>
    <w:rsid w:val="00BA5920"/>
    <w:rsid w:val="00BA6AC8"/>
    <w:rsid w:val="00BA795E"/>
    <w:rsid w:val="00BB293A"/>
    <w:rsid w:val="00BC0C6B"/>
    <w:rsid w:val="00BC494A"/>
    <w:rsid w:val="00BC4C49"/>
    <w:rsid w:val="00BC6693"/>
    <w:rsid w:val="00BC69C7"/>
    <w:rsid w:val="00BD347E"/>
    <w:rsid w:val="00BD3BEF"/>
    <w:rsid w:val="00BE570D"/>
    <w:rsid w:val="00BE5CD4"/>
    <w:rsid w:val="00BE69A4"/>
    <w:rsid w:val="00BE6FFD"/>
    <w:rsid w:val="00BF1B6A"/>
    <w:rsid w:val="00BF2A43"/>
    <w:rsid w:val="00BF5DE7"/>
    <w:rsid w:val="00C02132"/>
    <w:rsid w:val="00C030EB"/>
    <w:rsid w:val="00C07049"/>
    <w:rsid w:val="00C11EBE"/>
    <w:rsid w:val="00C1201F"/>
    <w:rsid w:val="00C21447"/>
    <w:rsid w:val="00C26106"/>
    <w:rsid w:val="00C35CE6"/>
    <w:rsid w:val="00C37DBD"/>
    <w:rsid w:val="00C442CA"/>
    <w:rsid w:val="00C47C74"/>
    <w:rsid w:val="00C549E2"/>
    <w:rsid w:val="00C560B5"/>
    <w:rsid w:val="00C63DCF"/>
    <w:rsid w:val="00C676E3"/>
    <w:rsid w:val="00C67D37"/>
    <w:rsid w:val="00C70946"/>
    <w:rsid w:val="00C70A49"/>
    <w:rsid w:val="00C722F9"/>
    <w:rsid w:val="00C72E53"/>
    <w:rsid w:val="00C749D5"/>
    <w:rsid w:val="00C74E12"/>
    <w:rsid w:val="00C77F83"/>
    <w:rsid w:val="00C8062F"/>
    <w:rsid w:val="00C83C41"/>
    <w:rsid w:val="00C83E1A"/>
    <w:rsid w:val="00C85F4A"/>
    <w:rsid w:val="00C95187"/>
    <w:rsid w:val="00CA03FA"/>
    <w:rsid w:val="00CA7A8C"/>
    <w:rsid w:val="00CB3AC2"/>
    <w:rsid w:val="00CB71D1"/>
    <w:rsid w:val="00CB7BDD"/>
    <w:rsid w:val="00CC5CFF"/>
    <w:rsid w:val="00CC7310"/>
    <w:rsid w:val="00CD0798"/>
    <w:rsid w:val="00CD1386"/>
    <w:rsid w:val="00CD6641"/>
    <w:rsid w:val="00CE1CBC"/>
    <w:rsid w:val="00CE51E2"/>
    <w:rsid w:val="00CE6A3A"/>
    <w:rsid w:val="00D0402A"/>
    <w:rsid w:val="00D065AC"/>
    <w:rsid w:val="00D073ED"/>
    <w:rsid w:val="00D1175B"/>
    <w:rsid w:val="00D12635"/>
    <w:rsid w:val="00D12F0B"/>
    <w:rsid w:val="00D20AD8"/>
    <w:rsid w:val="00D30D6F"/>
    <w:rsid w:val="00D344AC"/>
    <w:rsid w:val="00D365FD"/>
    <w:rsid w:val="00D3678D"/>
    <w:rsid w:val="00D506E8"/>
    <w:rsid w:val="00D539D1"/>
    <w:rsid w:val="00D546F7"/>
    <w:rsid w:val="00D55916"/>
    <w:rsid w:val="00D55A0F"/>
    <w:rsid w:val="00D652FB"/>
    <w:rsid w:val="00D70581"/>
    <w:rsid w:val="00D71EC4"/>
    <w:rsid w:val="00D7268A"/>
    <w:rsid w:val="00D77A2D"/>
    <w:rsid w:val="00D77E4E"/>
    <w:rsid w:val="00D854CD"/>
    <w:rsid w:val="00D87883"/>
    <w:rsid w:val="00D90CE2"/>
    <w:rsid w:val="00D922BB"/>
    <w:rsid w:val="00D92C8E"/>
    <w:rsid w:val="00DA024A"/>
    <w:rsid w:val="00DA10A2"/>
    <w:rsid w:val="00DA46BA"/>
    <w:rsid w:val="00DB6F10"/>
    <w:rsid w:val="00DC2447"/>
    <w:rsid w:val="00DC75B9"/>
    <w:rsid w:val="00DD2C9B"/>
    <w:rsid w:val="00DD32ED"/>
    <w:rsid w:val="00DD6D3A"/>
    <w:rsid w:val="00DE00A0"/>
    <w:rsid w:val="00DE2AD5"/>
    <w:rsid w:val="00DE397D"/>
    <w:rsid w:val="00DE5469"/>
    <w:rsid w:val="00DE6660"/>
    <w:rsid w:val="00DE70DC"/>
    <w:rsid w:val="00DF2EBD"/>
    <w:rsid w:val="00E02CCB"/>
    <w:rsid w:val="00E046EA"/>
    <w:rsid w:val="00E07794"/>
    <w:rsid w:val="00E117A1"/>
    <w:rsid w:val="00E2354D"/>
    <w:rsid w:val="00E2670E"/>
    <w:rsid w:val="00E27C8E"/>
    <w:rsid w:val="00E409BB"/>
    <w:rsid w:val="00E44886"/>
    <w:rsid w:val="00E57084"/>
    <w:rsid w:val="00E6632D"/>
    <w:rsid w:val="00E66A36"/>
    <w:rsid w:val="00E7115F"/>
    <w:rsid w:val="00E75007"/>
    <w:rsid w:val="00E7593B"/>
    <w:rsid w:val="00E93454"/>
    <w:rsid w:val="00E96B13"/>
    <w:rsid w:val="00E97CBD"/>
    <w:rsid w:val="00EA10E5"/>
    <w:rsid w:val="00EA112B"/>
    <w:rsid w:val="00EA3737"/>
    <w:rsid w:val="00EA3F31"/>
    <w:rsid w:val="00EA44F5"/>
    <w:rsid w:val="00EB3DFC"/>
    <w:rsid w:val="00EC32F2"/>
    <w:rsid w:val="00EC48A4"/>
    <w:rsid w:val="00ED0080"/>
    <w:rsid w:val="00ED0448"/>
    <w:rsid w:val="00EE1BE0"/>
    <w:rsid w:val="00EE20DE"/>
    <w:rsid w:val="00EE2C54"/>
    <w:rsid w:val="00EE2DE3"/>
    <w:rsid w:val="00EF3B45"/>
    <w:rsid w:val="00EF6B07"/>
    <w:rsid w:val="00F060F0"/>
    <w:rsid w:val="00F151B9"/>
    <w:rsid w:val="00F202B5"/>
    <w:rsid w:val="00F21354"/>
    <w:rsid w:val="00F24D0D"/>
    <w:rsid w:val="00F26FD6"/>
    <w:rsid w:val="00F361C1"/>
    <w:rsid w:val="00F50289"/>
    <w:rsid w:val="00F50396"/>
    <w:rsid w:val="00F53306"/>
    <w:rsid w:val="00F550DE"/>
    <w:rsid w:val="00F64AF1"/>
    <w:rsid w:val="00F66C91"/>
    <w:rsid w:val="00F70843"/>
    <w:rsid w:val="00F73394"/>
    <w:rsid w:val="00F750F5"/>
    <w:rsid w:val="00F8009D"/>
    <w:rsid w:val="00F83434"/>
    <w:rsid w:val="00F841EE"/>
    <w:rsid w:val="00F87CC5"/>
    <w:rsid w:val="00FA4B2C"/>
    <w:rsid w:val="00FA6B36"/>
    <w:rsid w:val="00FA7BD5"/>
    <w:rsid w:val="00FA7ED5"/>
    <w:rsid w:val="00FB635D"/>
    <w:rsid w:val="00FB73FC"/>
    <w:rsid w:val="00FC2353"/>
    <w:rsid w:val="00FD2B63"/>
    <w:rsid w:val="00FD387F"/>
    <w:rsid w:val="00FE5F1E"/>
    <w:rsid w:val="00FE69ED"/>
    <w:rsid w:val="00FF06A7"/>
    <w:rsid w:val="00FF73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5E24EFA6"/>
  <w15:docId w15:val="{998A6514-B4AA-4A39-84C7-885EC573A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AD8"/>
    <w:rPr>
      <w:sz w:val="24"/>
      <w:szCs w:val="24"/>
      <w:lang w:eastAsia="en-US"/>
    </w:rPr>
  </w:style>
  <w:style w:type="paragraph" w:styleId="Heading2">
    <w:name w:val="heading 2"/>
    <w:basedOn w:val="Normal"/>
    <w:next w:val="Normal"/>
    <w:qFormat/>
    <w:rsid w:val="00D922BB"/>
    <w:pPr>
      <w:keepNext/>
      <w:outlineLvl w:val="1"/>
    </w:pPr>
    <w:rPr>
      <w:rFonts w:ascii="DendaNew" w:eastAsia="MS Mincho" w:hAnsi="DendaNew"/>
      <w:b/>
      <w:bCs/>
      <w:color w:val="666666"/>
      <w:sz w:val="20"/>
      <w:szCs w:val="20"/>
      <w:lang w:eastAsia="ja-JP"/>
    </w:rPr>
  </w:style>
  <w:style w:type="paragraph" w:styleId="Heading3">
    <w:name w:val="heading 3"/>
    <w:basedOn w:val="Normal"/>
    <w:next w:val="Normal"/>
    <w:qFormat/>
    <w:rsid w:val="00D922B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45B59"/>
    <w:pPr>
      <w:shd w:val="clear" w:color="auto" w:fill="000080"/>
    </w:pPr>
    <w:rPr>
      <w:rFonts w:ascii="Tahoma" w:hAnsi="Tahoma" w:cs="Tahoma"/>
      <w:sz w:val="20"/>
      <w:szCs w:val="20"/>
      <w:lang w:eastAsia="en-GB"/>
    </w:rPr>
  </w:style>
  <w:style w:type="paragraph" w:styleId="Footer">
    <w:name w:val="footer"/>
    <w:basedOn w:val="Normal"/>
    <w:rsid w:val="00245B59"/>
    <w:pPr>
      <w:tabs>
        <w:tab w:val="center" w:pos="4153"/>
        <w:tab w:val="right" w:pos="8306"/>
      </w:tabs>
    </w:pPr>
    <w:rPr>
      <w:rFonts w:ascii="Arial" w:hAnsi="Arial" w:cs="Arial"/>
      <w:lang w:eastAsia="en-GB"/>
    </w:rPr>
  </w:style>
  <w:style w:type="character" w:styleId="FootnoteReference">
    <w:name w:val="footnote reference"/>
    <w:basedOn w:val="DefaultParagraphFont"/>
    <w:semiHidden/>
    <w:rsid w:val="00245B59"/>
    <w:rPr>
      <w:vertAlign w:val="superscript"/>
    </w:rPr>
  </w:style>
  <w:style w:type="paragraph" w:styleId="FootnoteText">
    <w:name w:val="footnote text"/>
    <w:basedOn w:val="Normal"/>
    <w:semiHidden/>
    <w:rsid w:val="00245B59"/>
    <w:rPr>
      <w:sz w:val="20"/>
      <w:szCs w:val="20"/>
      <w:lang w:eastAsia="en-GB"/>
    </w:rPr>
  </w:style>
  <w:style w:type="paragraph" w:styleId="Header">
    <w:name w:val="header"/>
    <w:basedOn w:val="Normal"/>
    <w:rsid w:val="00245B59"/>
    <w:pPr>
      <w:tabs>
        <w:tab w:val="center" w:pos="4153"/>
        <w:tab w:val="right" w:pos="8306"/>
      </w:tabs>
    </w:pPr>
    <w:rPr>
      <w:rFonts w:ascii="Arial" w:hAnsi="Arial" w:cs="Arial"/>
      <w:lang w:eastAsia="en-GB"/>
    </w:rPr>
  </w:style>
  <w:style w:type="character" w:styleId="Hyperlink">
    <w:name w:val="Hyperlink"/>
    <w:basedOn w:val="DefaultParagraphFont"/>
    <w:rsid w:val="00245B59"/>
    <w:rPr>
      <w:color w:val="0000FF"/>
      <w:u w:val="single"/>
    </w:rPr>
  </w:style>
  <w:style w:type="paragraph" w:styleId="NormalWeb">
    <w:name w:val="Normal (Web)"/>
    <w:basedOn w:val="Normal"/>
    <w:uiPriority w:val="99"/>
    <w:rsid w:val="00245B59"/>
    <w:pPr>
      <w:spacing w:before="100" w:beforeAutospacing="1" w:after="100" w:afterAutospacing="1"/>
    </w:pPr>
    <w:rPr>
      <w:rFonts w:ascii="Arial" w:hAnsi="Arial" w:cs="Arial"/>
      <w:lang w:eastAsia="en-GB"/>
    </w:rPr>
  </w:style>
  <w:style w:type="character" w:styleId="PageNumber">
    <w:name w:val="page number"/>
    <w:basedOn w:val="DefaultParagraphFont"/>
    <w:rsid w:val="00245B59"/>
  </w:style>
  <w:style w:type="table" w:styleId="TableGrid">
    <w:name w:val="Table Grid"/>
    <w:basedOn w:val="TableNormal"/>
    <w:rsid w:val="00245B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copy">
    <w:name w:val="Body copy"/>
    <w:rsid w:val="00A70C90"/>
    <w:pPr>
      <w:spacing w:after="280" w:line="360" w:lineRule="auto"/>
    </w:pPr>
    <w:rPr>
      <w:rFonts w:ascii="DendaNew" w:hAnsi="DendaNew" w:cs="DendaNew"/>
      <w:lang w:eastAsia="en-US"/>
    </w:rPr>
  </w:style>
  <w:style w:type="paragraph" w:customStyle="1" w:styleId="DocumentTitle">
    <w:name w:val="Document Title"/>
    <w:rsid w:val="00A70C90"/>
    <w:pPr>
      <w:spacing w:before="440" w:after="480"/>
    </w:pPr>
    <w:rPr>
      <w:rFonts w:ascii="DendaNew" w:hAnsi="DendaNew" w:cs="DendaNew"/>
      <w:b/>
      <w:bCs/>
      <w:sz w:val="36"/>
      <w:szCs w:val="36"/>
      <w:lang w:eastAsia="en-US"/>
    </w:rPr>
  </w:style>
  <w:style w:type="paragraph" w:customStyle="1" w:styleId="Subheading">
    <w:name w:val="Sub heading"/>
    <w:uiPriority w:val="99"/>
    <w:rsid w:val="00D344AC"/>
    <w:pPr>
      <w:spacing w:before="280" w:after="120"/>
    </w:pPr>
    <w:rPr>
      <w:rFonts w:ascii="DendaNew" w:hAnsi="DendaNew" w:cs="DendaNew"/>
      <w:color w:val="666666"/>
      <w:sz w:val="22"/>
      <w:szCs w:val="22"/>
      <w:lang w:eastAsia="en-US"/>
    </w:rPr>
  </w:style>
  <w:style w:type="paragraph" w:customStyle="1" w:styleId="PressRelease">
    <w:name w:val="Press Release"/>
    <w:uiPriority w:val="99"/>
    <w:rsid w:val="00D344AC"/>
    <w:rPr>
      <w:rFonts w:ascii="DendaNew" w:hAnsi="DendaNew" w:cs="DendaNew"/>
      <w:color w:val="666666"/>
      <w:sz w:val="84"/>
      <w:szCs w:val="84"/>
      <w:lang w:eastAsia="en-US"/>
    </w:rPr>
  </w:style>
  <w:style w:type="paragraph" w:customStyle="1" w:styleId="Documentdate">
    <w:name w:val="Document date"/>
    <w:rsid w:val="00A70C90"/>
    <w:pPr>
      <w:spacing w:after="120"/>
    </w:pPr>
    <w:rPr>
      <w:rFonts w:ascii="DendaNew" w:hAnsi="DendaNew" w:cs="DendaNew"/>
      <w:sz w:val="24"/>
      <w:szCs w:val="24"/>
      <w:lang w:eastAsia="en-US"/>
    </w:rPr>
  </w:style>
  <w:style w:type="paragraph" w:customStyle="1" w:styleId="Contact">
    <w:name w:val="Contact"/>
    <w:basedOn w:val="Bodycopy"/>
    <w:rsid w:val="00A70C90"/>
    <w:pPr>
      <w:spacing w:after="0"/>
    </w:pPr>
  </w:style>
  <w:style w:type="paragraph" w:customStyle="1" w:styleId="pintro">
    <w:name w:val="pintro"/>
    <w:basedOn w:val="Normal"/>
    <w:rsid w:val="00D922BB"/>
    <w:pPr>
      <w:spacing w:before="100" w:beforeAutospacing="1" w:after="100" w:afterAutospacing="1"/>
    </w:pPr>
    <w:rPr>
      <w:lang w:val="en-US"/>
    </w:rPr>
  </w:style>
  <w:style w:type="character" w:styleId="Strong">
    <w:name w:val="Strong"/>
    <w:basedOn w:val="DefaultParagraphFont"/>
    <w:qFormat/>
    <w:rsid w:val="00D922BB"/>
    <w:rPr>
      <w:b/>
      <w:bCs/>
    </w:rPr>
  </w:style>
  <w:style w:type="paragraph" w:customStyle="1" w:styleId="heading">
    <w:name w:val="heading"/>
    <w:basedOn w:val="Normal"/>
    <w:rsid w:val="00D922BB"/>
    <w:rPr>
      <w:rFonts w:ascii="Verdana" w:hAnsi="Verdana"/>
      <w:b/>
      <w:bCs/>
      <w:caps/>
      <w:color w:val="666666"/>
      <w:sz w:val="22"/>
      <w:szCs w:val="22"/>
      <w:lang w:val="en-US"/>
    </w:rPr>
  </w:style>
  <w:style w:type="paragraph" w:customStyle="1" w:styleId="subheading0">
    <w:name w:val="subheading"/>
    <w:basedOn w:val="Normal"/>
    <w:rsid w:val="00D922BB"/>
    <w:pPr>
      <w:spacing w:before="280" w:after="120"/>
    </w:pPr>
    <w:rPr>
      <w:rFonts w:ascii="DendaNew" w:hAnsi="DendaNew"/>
      <w:color w:val="666666"/>
      <w:sz w:val="22"/>
      <w:szCs w:val="22"/>
      <w:lang w:val="en-US"/>
    </w:rPr>
  </w:style>
  <w:style w:type="paragraph" w:styleId="BalloonText">
    <w:name w:val="Balloon Text"/>
    <w:basedOn w:val="Normal"/>
    <w:semiHidden/>
    <w:rsid w:val="00E07794"/>
    <w:rPr>
      <w:rFonts w:ascii="Tahoma" w:hAnsi="Tahoma" w:cs="Tahoma"/>
      <w:sz w:val="16"/>
      <w:szCs w:val="16"/>
    </w:rPr>
  </w:style>
  <w:style w:type="character" w:styleId="CommentReference">
    <w:name w:val="annotation reference"/>
    <w:basedOn w:val="DefaultParagraphFont"/>
    <w:rsid w:val="00687CDF"/>
    <w:rPr>
      <w:sz w:val="16"/>
      <w:szCs w:val="16"/>
    </w:rPr>
  </w:style>
  <w:style w:type="paragraph" w:styleId="CommentText">
    <w:name w:val="annotation text"/>
    <w:basedOn w:val="Normal"/>
    <w:link w:val="CommentTextChar"/>
    <w:rsid w:val="00687CDF"/>
    <w:rPr>
      <w:sz w:val="20"/>
      <w:szCs w:val="20"/>
    </w:rPr>
  </w:style>
  <w:style w:type="character" w:customStyle="1" w:styleId="CommentTextChar">
    <w:name w:val="Comment Text Char"/>
    <w:basedOn w:val="DefaultParagraphFont"/>
    <w:link w:val="CommentText"/>
    <w:rsid w:val="00687CDF"/>
    <w:rPr>
      <w:lang w:eastAsia="en-US"/>
    </w:rPr>
  </w:style>
  <w:style w:type="paragraph" w:styleId="CommentSubject">
    <w:name w:val="annotation subject"/>
    <w:basedOn w:val="CommentText"/>
    <w:next w:val="CommentText"/>
    <w:link w:val="CommentSubjectChar"/>
    <w:rsid w:val="00687CDF"/>
    <w:rPr>
      <w:b/>
      <w:bCs/>
    </w:rPr>
  </w:style>
  <w:style w:type="character" w:customStyle="1" w:styleId="CommentSubjectChar">
    <w:name w:val="Comment Subject Char"/>
    <w:basedOn w:val="CommentTextChar"/>
    <w:link w:val="CommentSubject"/>
    <w:rsid w:val="00687CDF"/>
    <w:rPr>
      <w:b/>
      <w:bCs/>
      <w:lang w:eastAsia="en-US"/>
    </w:rPr>
  </w:style>
  <w:style w:type="paragraph" w:styleId="ListParagraph">
    <w:name w:val="List Paragraph"/>
    <w:basedOn w:val="Normal"/>
    <w:uiPriority w:val="34"/>
    <w:qFormat/>
    <w:rsid w:val="007449F6"/>
    <w:pPr>
      <w:ind w:left="720"/>
      <w:contextualSpacing/>
    </w:pPr>
  </w:style>
  <w:style w:type="character" w:styleId="FollowedHyperlink">
    <w:name w:val="FollowedHyperlink"/>
    <w:basedOn w:val="DefaultParagraphFont"/>
    <w:rsid w:val="0056576D"/>
    <w:rPr>
      <w:color w:val="800080" w:themeColor="followedHyperlink"/>
      <w:u w:val="single"/>
    </w:rPr>
  </w:style>
  <w:style w:type="character" w:customStyle="1" w:styleId="st">
    <w:name w:val="st"/>
    <w:basedOn w:val="DefaultParagraphFont"/>
    <w:rsid w:val="008A6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61"/>
              <w:marBottom w:val="0"/>
              <w:divBdr>
                <w:top w:val="single" w:sz="4" w:space="3" w:color="666666"/>
                <w:left w:val="none" w:sz="0" w:space="0" w:color="auto"/>
                <w:bottom w:val="none" w:sz="0" w:space="0" w:color="auto"/>
                <w:right w:val="none" w:sz="0" w:space="0" w:color="auto"/>
              </w:divBdr>
            </w:div>
          </w:divsChild>
        </w:div>
      </w:divsChild>
    </w:div>
    <w:div w:id="183059115">
      <w:bodyDiv w:val="1"/>
      <w:marLeft w:val="0"/>
      <w:marRight w:val="0"/>
      <w:marTop w:val="0"/>
      <w:marBottom w:val="0"/>
      <w:divBdr>
        <w:top w:val="none" w:sz="0" w:space="0" w:color="auto"/>
        <w:left w:val="none" w:sz="0" w:space="0" w:color="auto"/>
        <w:bottom w:val="none" w:sz="0" w:space="0" w:color="auto"/>
        <w:right w:val="none" w:sz="0" w:space="0" w:color="auto"/>
      </w:divBdr>
    </w:div>
    <w:div w:id="212692399">
      <w:bodyDiv w:val="1"/>
      <w:marLeft w:val="0"/>
      <w:marRight w:val="0"/>
      <w:marTop w:val="0"/>
      <w:marBottom w:val="0"/>
      <w:divBdr>
        <w:top w:val="none" w:sz="0" w:space="0" w:color="auto"/>
        <w:left w:val="none" w:sz="0" w:space="0" w:color="auto"/>
        <w:bottom w:val="none" w:sz="0" w:space="0" w:color="auto"/>
        <w:right w:val="none" w:sz="0" w:space="0" w:color="auto"/>
      </w:divBdr>
    </w:div>
    <w:div w:id="217281700">
      <w:bodyDiv w:val="1"/>
      <w:marLeft w:val="0"/>
      <w:marRight w:val="0"/>
      <w:marTop w:val="0"/>
      <w:marBottom w:val="0"/>
      <w:divBdr>
        <w:top w:val="none" w:sz="0" w:space="0" w:color="auto"/>
        <w:left w:val="none" w:sz="0" w:space="0" w:color="auto"/>
        <w:bottom w:val="none" w:sz="0" w:space="0" w:color="auto"/>
        <w:right w:val="none" w:sz="0" w:space="0" w:color="auto"/>
      </w:divBdr>
    </w:div>
    <w:div w:id="469834385">
      <w:bodyDiv w:val="1"/>
      <w:marLeft w:val="0"/>
      <w:marRight w:val="0"/>
      <w:marTop w:val="0"/>
      <w:marBottom w:val="0"/>
      <w:divBdr>
        <w:top w:val="none" w:sz="0" w:space="0" w:color="auto"/>
        <w:left w:val="none" w:sz="0" w:space="0" w:color="auto"/>
        <w:bottom w:val="none" w:sz="0" w:space="0" w:color="auto"/>
        <w:right w:val="none" w:sz="0" w:space="0" w:color="auto"/>
      </w:divBdr>
    </w:div>
    <w:div w:id="678122667">
      <w:bodyDiv w:val="1"/>
      <w:marLeft w:val="0"/>
      <w:marRight w:val="0"/>
      <w:marTop w:val="0"/>
      <w:marBottom w:val="0"/>
      <w:divBdr>
        <w:top w:val="none" w:sz="0" w:space="0" w:color="auto"/>
        <w:left w:val="none" w:sz="0" w:space="0" w:color="auto"/>
        <w:bottom w:val="none" w:sz="0" w:space="0" w:color="auto"/>
        <w:right w:val="none" w:sz="0" w:space="0" w:color="auto"/>
      </w:divBdr>
    </w:div>
    <w:div w:id="894660454">
      <w:bodyDiv w:val="1"/>
      <w:marLeft w:val="0"/>
      <w:marRight w:val="0"/>
      <w:marTop w:val="0"/>
      <w:marBottom w:val="0"/>
      <w:divBdr>
        <w:top w:val="none" w:sz="0" w:space="0" w:color="auto"/>
        <w:left w:val="none" w:sz="0" w:space="0" w:color="auto"/>
        <w:bottom w:val="none" w:sz="0" w:space="0" w:color="auto"/>
        <w:right w:val="none" w:sz="0" w:space="0" w:color="auto"/>
      </w:divBdr>
    </w:div>
    <w:div w:id="971518242">
      <w:bodyDiv w:val="1"/>
      <w:marLeft w:val="0"/>
      <w:marRight w:val="0"/>
      <w:marTop w:val="0"/>
      <w:marBottom w:val="0"/>
      <w:divBdr>
        <w:top w:val="none" w:sz="0" w:space="0" w:color="auto"/>
        <w:left w:val="none" w:sz="0" w:space="0" w:color="auto"/>
        <w:bottom w:val="none" w:sz="0" w:space="0" w:color="auto"/>
        <w:right w:val="none" w:sz="0" w:space="0" w:color="auto"/>
      </w:divBdr>
      <w:divsChild>
        <w:div w:id="135034853">
          <w:marLeft w:val="288"/>
          <w:marRight w:val="0"/>
          <w:marTop w:val="0"/>
          <w:marBottom w:val="0"/>
          <w:divBdr>
            <w:top w:val="none" w:sz="0" w:space="0" w:color="auto"/>
            <w:left w:val="none" w:sz="0" w:space="0" w:color="auto"/>
            <w:bottom w:val="none" w:sz="0" w:space="0" w:color="auto"/>
            <w:right w:val="none" w:sz="0" w:space="0" w:color="auto"/>
          </w:divBdr>
        </w:div>
        <w:div w:id="281308138">
          <w:marLeft w:val="288"/>
          <w:marRight w:val="0"/>
          <w:marTop w:val="0"/>
          <w:marBottom w:val="0"/>
          <w:divBdr>
            <w:top w:val="none" w:sz="0" w:space="0" w:color="auto"/>
            <w:left w:val="none" w:sz="0" w:space="0" w:color="auto"/>
            <w:bottom w:val="none" w:sz="0" w:space="0" w:color="auto"/>
            <w:right w:val="none" w:sz="0" w:space="0" w:color="auto"/>
          </w:divBdr>
        </w:div>
        <w:div w:id="808741170">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non.i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canon.co.uk/" TargetMode="External"/><Relationship Id="rId17" Type="http://schemas.openxmlformats.org/officeDocument/2006/relationships/hyperlink" Target="mailto:canonproprint@adcomms.co.uk" TargetMode="External"/><Relationship Id="rId2" Type="http://schemas.openxmlformats.org/officeDocument/2006/relationships/customXml" Target="../customXml/item2.xml"/><Relationship Id="rId16" Type="http://schemas.openxmlformats.org/officeDocument/2006/relationships/hyperlink" Target="mailto:richard.wolfe@cuk.canon.co.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non-europe.com" TargetMode="External"/><Relationship Id="rId5" Type="http://schemas.openxmlformats.org/officeDocument/2006/relationships/numbering" Target="numbering.xml"/><Relationship Id="rId15" Type="http://schemas.openxmlformats.org/officeDocument/2006/relationships/hyperlink" Target="http://www.facebook.com/canon.i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canonukltd"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A04E301E5B194286AC71C215FD2B5B" ma:contentTypeVersion="" ma:contentTypeDescription="Create a new document." ma:contentTypeScope="" ma:versionID="b4ba1fdff08e42a0b5e3fd3677f34601">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95AFC-4253-4F2F-A6EE-144E3A7DAAFE}">
  <ds:schemaRefs>
    <ds:schemaRef ds:uri="http://www.w3.org/XML/1998/namespace"/>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FDD75A2B-718A-496C-A5E1-795AC15E39E7}">
  <ds:schemaRefs>
    <ds:schemaRef ds:uri="http://schemas.microsoft.com/sharepoint/v3/contenttype/forms"/>
  </ds:schemaRefs>
</ds:datastoreItem>
</file>

<file path=customXml/itemProps3.xml><?xml version="1.0" encoding="utf-8"?>
<ds:datastoreItem xmlns:ds="http://schemas.openxmlformats.org/officeDocument/2006/customXml" ds:itemID="{A1F352B0-DD9F-444E-9338-77B4810FE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CF618B0-4525-4D13-B770-8858CD812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676</Words>
  <Characters>3854</Characters>
  <Application>Microsoft Office Word</Application>
  <DocSecurity>0</DocSecurity>
  <Lines>32</Lines>
  <Paragraphs>9</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Press Release</vt:lpstr>
      <vt:lpstr>Press Release</vt:lpstr>
      <vt:lpstr>Press Release</vt:lpstr>
    </vt:vector>
  </TitlesOfParts>
  <Company>Canon</Company>
  <LinksUpToDate>false</LinksUpToDate>
  <CharactersWithSpaces>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Gina.Jones</dc:creator>
  <cp:lastModifiedBy>Jessica Holroyd</cp:lastModifiedBy>
  <cp:revision>5</cp:revision>
  <cp:lastPrinted>2014-05-27T15:16:00Z</cp:lastPrinted>
  <dcterms:created xsi:type="dcterms:W3CDTF">2014-05-28T15:29:00Z</dcterms:created>
  <dcterms:modified xsi:type="dcterms:W3CDTF">2014-05-30T10:19:00Z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0x01010057A04E301E5B194286AC71C215FD2B5B</vt:lpwstr>
  </property>
</Properties>
</file>