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5ACD6" w14:textId="0C97A9AF" w:rsidR="007F641C" w:rsidRDefault="005C28E4" w:rsidP="007F641C">
      <w:pPr>
        <w:spacing w:after="0" w:line="360" w:lineRule="auto"/>
      </w:pPr>
      <w:r>
        <w:rPr>
          <w:noProof/>
          <w:lang w:val="en-GB" w:eastAsia="en-GB"/>
        </w:rPr>
        <w:drawing>
          <wp:anchor distT="0" distB="0" distL="114300" distR="114300" simplePos="0" relativeHeight="251661312" behindDoc="1" locked="0" layoutInCell="1" allowOverlap="1" wp14:anchorId="498030D5" wp14:editId="47B2E46B">
            <wp:simplePos x="0" y="0"/>
            <wp:positionH relativeFrom="column">
              <wp:posOffset>5205730</wp:posOffset>
            </wp:positionH>
            <wp:positionV relativeFrom="paragraph">
              <wp:posOffset>3810</wp:posOffset>
            </wp:positionV>
            <wp:extent cx="1473835" cy="1143000"/>
            <wp:effectExtent l="0" t="0" r="0" b="0"/>
            <wp:wrapTight wrapText="bothSides">
              <wp:wrapPolygon edited="0">
                <wp:start x="0" y="0"/>
                <wp:lineTo x="0" y="21240"/>
                <wp:lineTo x="21218" y="21240"/>
                <wp:lineTo x="21218" y="0"/>
                <wp:lineTo x="0" y="0"/>
              </wp:wrapPolygon>
            </wp:wrapTight>
            <wp:docPr id="1" name="Picture 1" descr="C:\Users\emartin\AppData\Local\Microsoft\Windows\INetCache\Content.Outlook\OW7H9OTD\ESE Logo 2018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rtin\AppData\Local\Microsoft\Windows\INetCache\Content.Outlook\OW7H9OTD\ESE Logo 2018 h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8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4603C" w14:textId="64362789" w:rsidR="007F641C" w:rsidRDefault="007F641C" w:rsidP="007F641C">
      <w:pPr>
        <w:spacing w:after="0" w:line="360" w:lineRule="auto"/>
      </w:pPr>
    </w:p>
    <w:p w14:paraId="14ACDD7A" w14:textId="047F1C12" w:rsidR="007F641C" w:rsidRDefault="007F641C" w:rsidP="007F641C">
      <w:pPr>
        <w:spacing w:after="0" w:line="360" w:lineRule="auto"/>
      </w:pPr>
    </w:p>
    <w:p w14:paraId="1D1992D4" w14:textId="1DBA64C8" w:rsidR="007A178F" w:rsidRDefault="00970575" w:rsidP="00505B77">
      <w:pPr>
        <w:spacing w:after="0" w:line="240" w:lineRule="auto"/>
        <w:rPr>
          <w:b/>
        </w:rPr>
      </w:pPr>
      <w:r>
        <w:rPr>
          <w:b/>
        </w:rPr>
        <w:t>PRESSEMITTEILUNG</w:t>
      </w:r>
    </w:p>
    <w:p w14:paraId="1815F73C" w14:textId="62ADE4C9" w:rsidR="00970575" w:rsidRPr="00505B77" w:rsidRDefault="0078676D" w:rsidP="00505B77">
      <w:pPr>
        <w:spacing w:after="0" w:line="240" w:lineRule="auto"/>
      </w:pPr>
      <w:r>
        <w:t>9. April 2018</w:t>
      </w:r>
    </w:p>
    <w:p w14:paraId="79229140" w14:textId="77777777" w:rsidR="007A178F" w:rsidRDefault="007A178F" w:rsidP="007F641C">
      <w:pPr>
        <w:spacing w:after="0" w:line="360" w:lineRule="auto"/>
        <w:rPr>
          <w:b/>
        </w:rPr>
      </w:pPr>
    </w:p>
    <w:p w14:paraId="46B95894" w14:textId="1B927343" w:rsidR="0091160C" w:rsidRPr="007A178F" w:rsidRDefault="005C28E4" w:rsidP="007A178F">
      <w:pPr>
        <w:spacing w:after="0" w:line="360" w:lineRule="auto"/>
        <w:jc w:val="center"/>
        <w:rPr>
          <w:b/>
          <w:sz w:val="24"/>
        </w:rPr>
      </w:pPr>
      <w:r>
        <w:rPr>
          <w:b/>
          <w:sz w:val="24"/>
        </w:rPr>
        <w:t>EUROPEAN SIGN EXPO MIT REKORDBETEILIGUNG</w:t>
      </w:r>
    </w:p>
    <w:p w14:paraId="4F87F5A3" w14:textId="77777777" w:rsidR="00DD6809" w:rsidRDefault="00DD6809" w:rsidP="0005550B">
      <w:pPr>
        <w:spacing w:after="0" w:line="360" w:lineRule="auto"/>
        <w:jc w:val="both"/>
      </w:pPr>
    </w:p>
    <w:p w14:paraId="6EC26D17" w14:textId="64C9C6A9" w:rsidR="005C28E4" w:rsidRDefault="00B3579C" w:rsidP="0005550B">
      <w:pPr>
        <w:spacing w:after="0" w:line="360" w:lineRule="auto"/>
        <w:jc w:val="both"/>
      </w:pPr>
      <w:r>
        <w:t xml:space="preserve">Die European Sign Expo 2018, Europas führende jährliche Messe speziell zu nicht gedruckter Beschilderung, öffnet vom 15. bis 18. Mai 2018 parallel zur FESPA Global Print Expo 2018 auf dem Gelände der Messe Berlin ihre Tore. Schon jetzt ist die gesamte Standfläche dafür ausgebucht – die Ausstellernachfrage war höher als je zuvor. </w:t>
      </w:r>
    </w:p>
    <w:p w14:paraId="32EF184E" w14:textId="77777777" w:rsidR="005C28E4" w:rsidRDefault="005C28E4" w:rsidP="0005550B">
      <w:pPr>
        <w:spacing w:after="0" w:line="360" w:lineRule="auto"/>
        <w:jc w:val="both"/>
      </w:pPr>
    </w:p>
    <w:p w14:paraId="0AB5848C" w14:textId="3B5C4209" w:rsidR="00B3579C" w:rsidRDefault="005C28E4" w:rsidP="0005550B">
      <w:pPr>
        <w:spacing w:after="0" w:line="360" w:lineRule="auto"/>
        <w:jc w:val="both"/>
      </w:pPr>
      <w:r>
        <w:t xml:space="preserve">Die Zahl der Aussteller ist 42 Prozent höher als im Vorjahr; die Standfläche ist im Vergleich zu 2017 um 58 Prozent gestiegen. Die diesjährige European Sign Expo ist damit die bisher größte Veranstaltung in der sechsjährigen Messegeschichte. </w:t>
      </w:r>
    </w:p>
    <w:p w14:paraId="41B7EFC4" w14:textId="77777777" w:rsidR="00301346" w:rsidRDefault="00301346" w:rsidP="001F7FF4">
      <w:pPr>
        <w:spacing w:after="0" w:line="360" w:lineRule="auto"/>
        <w:jc w:val="both"/>
      </w:pPr>
    </w:p>
    <w:p w14:paraId="4A662363" w14:textId="72DF76B6" w:rsidR="00B20FC9" w:rsidRDefault="0044721F" w:rsidP="007A178F">
      <w:pPr>
        <w:spacing w:after="0" w:line="360" w:lineRule="auto"/>
        <w:jc w:val="both"/>
      </w:pPr>
      <w:r>
        <w:t>Sponsor der European Sign Expo 2018 ist EFKA, der renommierte Hersteller von Displaysystemen für Verkaufsräume. Bei der Messe sind 28 Aussteller zum ersten Mal dabei – sie ergänzen die zahlreichen Markenunternehmen, die schon häufiger an der stetig wachsenden Messe teilgenommen haben. Darunter sind nicht nur Anbieter aus Europa, wie Böttiger Media, die Euracryl GmbH, 3D System und Magit, sondern auch eine Reihe von Unternehmen aus aller Welt, beispielsweise Signarama (USA), Ezlight Inc. (Republik Korea) und Arcadia Style Limited (Hongkong).</w:t>
      </w:r>
    </w:p>
    <w:p w14:paraId="4B6879FC" w14:textId="77777777" w:rsidR="00B20FC9" w:rsidRDefault="00B20FC9" w:rsidP="007A178F">
      <w:pPr>
        <w:spacing w:after="0" w:line="360" w:lineRule="auto"/>
        <w:jc w:val="both"/>
      </w:pPr>
    </w:p>
    <w:p w14:paraId="22F30B94" w14:textId="300DF0BB" w:rsidR="00B640E1" w:rsidRDefault="00B640E1" w:rsidP="00B640E1">
      <w:pPr>
        <w:spacing w:after="0" w:line="360" w:lineRule="auto"/>
        <w:jc w:val="both"/>
      </w:pPr>
      <w:r>
        <w:t>„An den 114 Ausstellern und über 2.700 Quadratmetern Ausstellungsfläche ist die steigende Beliebtheit der European Sign Expo in der europäischen Branche für nicht gedruckte Beschilderung zu erkennen“, freut sich Roz Guarnori, Exhibitions Director der FESPA. „Mit Blick auf den größeren Rahmen ist festzustellen, dass die Messe im Vergleich zu 2013, dem Jahr ihrer Einführung, jetzt dreimal größer ist. Angesichts der zahlreichen neuen Aussteller können Besucher sehr viel Neues entdecken, beispielsweise Neon-Außenwerbung, LED-Technik, Profilbuchstaben, Beschilderungssysteme und vieles mehr.“</w:t>
      </w:r>
    </w:p>
    <w:p w14:paraId="42BBE359" w14:textId="1F27A851" w:rsidR="00B640E1" w:rsidRDefault="00B640E1" w:rsidP="00807D59">
      <w:pPr>
        <w:tabs>
          <w:tab w:val="left" w:pos="3900"/>
        </w:tabs>
        <w:spacing w:after="0" w:line="360" w:lineRule="auto"/>
        <w:jc w:val="both"/>
      </w:pPr>
    </w:p>
    <w:p w14:paraId="45933E83" w14:textId="1754D7D0" w:rsidR="00807D59" w:rsidRPr="00CC2C8D" w:rsidRDefault="00807D59" w:rsidP="00807D59">
      <w:pPr>
        <w:tabs>
          <w:tab w:val="num" w:pos="720"/>
          <w:tab w:val="left" w:pos="3900"/>
        </w:tabs>
        <w:spacing w:after="0" w:line="360" w:lineRule="auto"/>
        <w:jc w:val="both"/>
      </w:pPr>
      <w:r>
        <w:t>Henk Lever, Mitinhaber von EFKA BV, dem erstmaligen Gold-Sponsor der European Sign Expo, äußert sich wie folgt: „Die European Sign Expo ist einfach ein Muss für uns. Wir treffen hier auf Neukunden und Bestandskunden, präsentieren neue Produkte und erleben vor allem die spannende und schnell wachsende internationale Werbetechnikbranche.“</w:t>
      </w:r>
    </w:p>
    <w:p w14:paraId="7797BBD6" w14:textId="77777777" w:rsidR="00807D59" w:rsidRPr="00672861" w:rsidRDefault="00807D59" w:rsidP="00807D59">
      <w:pPr>
        <w:tabs>
          <w:tab w:val="left" w:pos="3900"/>
        </w:tabs>
        <w:spacing w:after="0" w:line="360" w:lineRule="auto"/>
        <w:jc w:val="both"/>
      </w:pPr>
    </w:p>
    <w:p w14:paraId="27888BF8" w14:textId="21D8EFDB" w:rsidR="00A676BC" w:rsidRDefault="00A676BC" w:rsidP="00A676BC">
      <w:pPr>
        <w:spacing w:after="0" w:line="360" w:lineRule="auto"/>
      </w:pPr>
      <w:r>
        <w:t xml:space="preserve">Gonzalo Tello vom Erstaussteller Euracryl merkt Folgendes an: „Wir sind bei der European Sign Expo, um unsere Innovationen zu zeigen. Durch das internationale Publikum und den zentral in Europa – mit Nähe zu osteuropäischen Ländern – gelegenen Veranstaltungsort ist die FESPA eine ideale Plattform für uns.“ </w:t>
      </w:r>
    </w:p>
    <w:p w14:paraId="3E227DC5" w14:textId="77777777" w:rsidR="009561F6" w:rsidRDefault="009561F6" w:rsidP="009561F6">
      <w:pPr>
        <w:spacing w:after="0" w:line="360" w:lineRule="auto"/>
        <w:jc w:val="both"/>
      </w:pPr>
    </w:p>
    <w:p w14:paraId="33853350" w14:textId="5580F17E" w:rsidR="00723928" w:rsidRDefault="00B640E1" w:rsidP="00B640E1">
      <w:pPr>
        <w:spacing w:after="0" w:line="360" w:lineRule="auto"/>
        <w:rPr>
          <w:i/>
        </w:rPr>
      </w:pPr>
      <w:r>
        <w:t>Das sagt Marek Woś von 3D System in Polen: „Die European Sign Expo ist für uns eine der wichtigsten Messen in Europa und eine der weltweit größten Veranstaltungen für nicht gedruckte Beschilderung. Unsere Hauptziele sind die Präsentation unserer Produkte vor einem großen Publikum und die Gewinnung neuer Kunden.“</w:t>
      </w:r>
    </w:p>
    <w:p w14:paraId="280B7823" w14:textId="77777777" w:rsidR="00B640E1" w:rsidRDefault="00B640E1" w:rsidP="00B640E1">
      <w:pPr>
        <w:spacing w:after="0" w:line="360" w:lineRule="auto"/>
      </w:pPr>
    </w:p>
    <w:p w14:paraId="564F8278" w14:textId="08049D92" w:rsidR="00B440E1" w:rsidRDefault="009561F6" w:rsidP="00B440E1">
      <w:pPr>
        <w:spacing w:after="0" w:line="360" w:lineRule="auto"/>
        <w:jc w:val="both"/>
      </w:pPr>
      <w:r>
        <w:t>Die Beiträge in der FESPA-Awards-Kategorie der nicht gedruckten Beschilderung werden Besuchern, die in diesem Bereich nach neuen Ideen und Anwendungsmöglichkeiten Ausschau halten, zusätzliche Inspiration liefern. Nominiert sind unter anderem eine AstroTurf-Wand, „unechte“ historische Außenwerbung und traditionell</w:t>
      </w:r>
      <w:r w:rsidR="001F1119">
        <w:t xml:space="preserve"> </w:t>
      </w:r>
      <w:r w:rsidR="00347A6C">
        <w:t>b</w:t>
      </w:r>
      <w:r>
        <w:t xml:space="preserve">emalte Schilder mit dem gewissen Etwas. Die derzeit auf der Website </w:t>
      </w:r>
      <w:hyperlink r:id="rId8" w:history="1">
        <w:r>
          <w:rPr>
            <w:rStyle w:val="Hyperlink"/>
          </w:rPr>
          <w:t>www.fespaawards.com</w:t>
        </w:r>
      </w:hyperlink>
      <w:r>
        <w:t xml:space="preserve"> präsentierten Wettbewerbsbeiträge werden während der FESPA 2018 im Eingangsbereich der Messe Berlin gezeigt. Die Bekanntgabe der Sieger erfolgt beim Gala-Dinner der FESPA am 16. Mai 2018.</w:t>
      </w:r>
    </w:p>
    <w:p w14:paraId="434D0671" w14:textId="77777777" w:rsidR="00B440E1" w:rsidRDefault="00B440E1" w:rsidP="00B440E1">
      <w:pPr>
        <w:spacing w:after="0" w:line="360" w:lineRule="auto"/>
        <w:jc w:val="both"/>
      </w:pPr>
    </w:p>
    <w:p w14:paraId="5798E7C4" w14:textId="7E96D821" w:rsidR="0069104C" w:rsidRDefault="0069104C" w:rsidP="0069104C">
      <w:pPr>
        <w:spacing w:after="0" w:line="360" w:lineRule="auto"/>
        <w:jc w:val="both"/>
      </w:pPr>
      <w:r>
        <w:t xml:space="preserve">Weitere Informationen zur European Sign Expo finden Sie auf der Website </w:t>
      </w:r>
      <w:hyperlink r:id="rId9" w:history="1">
        <w:r>
          <w:rPr>
            <w:rStyle w:val="Hyperlink"/>
          </w:rPr>
          <w:t>www.europeansignexpo.com</w:t>
        </w:r>
      </w:hyperlink>
      <w:r>
        <w:t xml:space="preserve">. Zur Anmeldung mit freiem Eintritt verwenden Sie den Code ESEM801. </w:t>
      </w:r>
    </w:p>
    <w:p w14:paraId="3E6A9F7D" w14:textId="77777777" w:rsidR="00403A02" w:rsidRDefault="00403A02" w:rsidP="00BF3CC9">
      <w:pPr>
        <w:spacing w:after="0" w:line="360" w:lineRule="auto"/>
        <w:jc w:val="both"/>
      </w:pPr>
    </w:p>
    <w:p w14:paraId="307023DB" w14:textId="3B5641C6" w:rsidR="00B440E1" w:rsidRDefault="001E0638" w:rsidP="001E0638">
      <w:pPr>
        <w:spacing w:after="0" w:line="360" w:lineRule="auto"/>
        <w:jc w:val="center"/>
      </w:pPr>
      <w:r>
        <w:t>ENDE</w:t>
      </w:r>
    </w:p>
    <w:p w14:paraId="4B25F5EC" w14:textId="77777777" w:rsidR="00E5755F" w:rsidRDefault="00E5755F" w:rsidP="00E5755F">
      <w:pPr>
        <w:spacing w:after="0" w:line="360" w:lineRule="auto"/>
        <w:jc w:val="center"/>
      </w:pPr>
    </w:p>
    <w:p w14:paraId="5879E42D" w14:textId="77777777" w:rsidR="00757C06" w:rsidRPr="00757C06" w:rsidRDefault="00757C06" w:rsidP="00757C06">
      <w:pPr>
        <w:spacing w:after="0" w:line="240" w:lineRule="auto"/>
        <w:jc w:val="both"/>
        <w:outlineLvl w:val="0"/>
        <w:rPr>
          <w:rFonts w:ascii="Calibri" w:eastAsia="Calibri" w:hAnsi="Calibri" w:cs="Times New Roman"/>
          <w:b/>
          <w:bCs/>
          <w:sz w:val="20"/>
          <w:szCs w:val="20"/>
          <w:lang w:eastAsia="en-GB"/>
        </w:rPr>
      </w:pPr>
      <w:r w:rsidRPr="00757C06">
        <w:rPr>
          <w:rFonts w:ascii="Calibri" w:eastAsia="Calibri" w:hAnsi="Calibri" w:cs="Times New Roman"/>
          <w:b/>
          <w:bCs/>
          <w:sz w:val="20"/>
          <w:szCs w:val="20"/>
          <w:lang w:eastAsia="en-GB"/>
        </w:rPr>
        <w:t>FESPA</w:t>
      </w:r>
    </w:p>
    <w:p w14:paraId="57336F68" w14:textId="77777777" w:rsidR="00757C06" w:rsidRPr="00757C06" w:rsidRDefault="00757C06" w:rsidP="00757C06">
      <w:pPr>
        <w:spacing w:after="0" w:line="240" w:lineRule="auto"/>
        <w:rPr>
          <w:rFonts w:ascii="Calibri" w:eastAsia="Calibri" w:hAnsi="Calibri" w:cs="Times New Roman"/>
          <w:sz w:val="20"/>
          <w:szCs w:val="20"/>
          <w:lang w:eastAsia="en-GB"/>
        </w:rPr>
      </w:pPr>
      <w:r w:rsidRPr="00757C06">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6B45D98C" w14:textId="77777777" w:rsidR="00757C06" w:rsidRPr="00757C06" w:rsidRDefault="00757C06" w:rsidP="00757C06">
      <w:pPr>
        <w:spacing w:after="0" w:line="240" w:lineRule="auto"/>
        <w:jc w:val="both"/>
        <w:rPr>
          <w:rFonts w:ascii="Calibri" w:eastAsia="Times New Roman" w:hAnsi="Calibri" w:cs="Verdana"/>
          <w:b/>
          <w:bCs/>
          <w:snapToGrid w:val="0"/>
          <w:sz w:val="20"/>
          <w:szCs w:val="20"/>
          <w:lang w:eastAsia="it-IT"/>
        </w:rPr>
      </w:pPr>
    </w:p>
    <w:p w14:paraId="71B7B7DB" w14:textId="77777777" w:rsidR="00757C06" w:rsidRPr="00757C06" w:rsidRDefault="00757C06" w:rsidP="00757C06">
      <w:pPr>
        <w:spacing w:after="0" w:line="240" w:lineRule="auto"/>
        <w:rPr>
          <w:rFonts w:ascii="Calibri" w:eastAsia="Calibri" w:hAnsi="Calibri" w:cs="Times New Roman"/>
          <w:sz w:val="20"/>
          <w:szCs w:val="20"/>
          <w:lang w:val="en-GB" w:eastAsia="en-GB"/>
        </w:rPr>
      </w:pPr>
      <w:r w:rsidRPr="00757C06">
        <w:rPr>
          <w:rFonts w:ascii="Calibri" w:eastAsia="Calibri" w:hAnsi="Calibri" w:cs="Times New Roman"/>
          <w:b/>
          <w:sz w:val="20"/>
          <w:szCs w:val="20"/>
          <w:lang w:eastAsia="en-GB"/>
        </w:rPr>
        <w:t xml:space="preserve">FESPA Profit for Purpose </w:t>
      </w:r>
      <w:r w:rsidRPr="00757C06">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757C06">
        <w:rPr>
          <w:rFonts w:ascii="Calibri" w:eastAsia="Calibri" w:hAnsi="Calibri" w:cs="Times New Roman"/>
          <w:sz w:val="20"/>
          <w:szCs w:val="20"/>
          <w:lang w:val="en-GB" w:eastAsia="en-GB"/>
        </w:rPr>
        <w:t xml:space="preserve">Weitere Informationen finden Sie unter </w:t>
      </w:r>
      <w:hyperlink r:id="rId10" w:history="1">
        <w:r w:rsidRPr="00757C06">
          <w:rPr>
            <w:rFonts w:ascii="Calibri" w:eastAsia="Calibri" w:hAnsi="Calibri" w:cs="Calibri"/>
            <w:color w:val="0000FF"/>
            <w:sz w:val="20"/>
            <w:szCs w:val="20"/>
            <w:u w:val="single"/>
            <w:lang w:val="en-GB" w:eastAsia="en-GB"/>
          </w:rPr>
          <w:t>www.fespa.com</w:t>
        </w:r>
      </w:hyperlink>
      <w:r w:rsidRPr="00757C06">
        <w:rPr>
          <w:rFonts w:ascii="Calibri" w:eastAsia="Calibri" w:hAnsi="Calibri" w:cs="Times New Roman"/>
          <w:sz w:val="20"/>
          <w:szCs w:val="20"/>
          <w:lang w:val="en-GB" w:eastAsia="en-GB"/>
        </w:rPr>
        <w:t xml:space="preserve">. </w:t>
      </w:r>
    </w:p>
    <w:p w14:paraId="30155142" w14:textId="77777777" w:rsidR="00757C06" w:rsidRPr="00757C06" w:rsidRDefault="00757C06" w:rsidP="00757C06">
      <w:pPr>
        <w:spacing w:after="0" w:line="240" w:lineRule="auto"/>
        <w:rPr>
          <w:rFonts w:ascii="Calibri" w:eastAsia="Calibri" w:hAnsi="Calibri" w:cs="Times New Roman"/>
          <w:sz w:val="20"/>
          <w:szCs w:val="20"/>
          <w:lang w:val="en-GB" w:eastAsia="en-GB"/>
        </w:rPr>
      </w:pPr>
    </w:p>
    <w:p w14:paraId="3CDB1ED4" w14:textId="77777777" w:rsidR="00757C06" w:rsidRPr="00757C06" w:rsidRDefault="00757C06" w:rsidP="00757C06">
      <w:pPr>
        <w:spacing w:after="0" w:line="240" w:lineRule="auto"/>
        <w:rPr>
          <w:rFonts w:ascii="Calibri" w:eastAsia="Calibri" w:hAnsi="Calibri" w:cs="Times New Roman"/>
          <w:b/>
          <w:sz w:val="20"/>
          <w:szCs w:val="20"/>
          <w:lang w:val="en-GB" w:eastAsia="en-GB"/>
        </w:rPr>
      </w:pPr>
      <w:r w:rsidRPr="00757C06">
        <w:rPr>
          <w:rFonts w:ascii="Calibri" w:eastAsia="Calibri" w:hAnsi="Calibri" w:cs="Times New Roman"/>
          <w:b/>
          <w:sz w:val="20"/>
          <w:szCs w:val="20"/>
          <w:lang w:val="en-GB" w:eastAsia="en-GB"/>
        </w:rPr>
        <w:t>FESPA Print Census</w:t>
      </w:r>
    </w:p>
    <w:p w14:paraId="3D3A7A4A" w14:textId="77777777" w:rsidR="00757C06" w:rsidRPr="00757C06" w:rsidRDefault="00757C06" w:rsidP="00757C06">
      <w:pPr>
        <w:spacing w:after="0" w:line="240" w:lineRule="auto"/>
        <w:rPr>
          <w:rFonts w:ascii="Calibri" w:eastAsia="Calibri" w:hAnsi="Calibri" w:cs="Times New Roman"/>
          <w:sz w:val="20"/>
          <w:szCs w:val="20"/>
          <w:lang w:val="en-GB" w:eastAsia="en-GB"/>
        </w:rPr>
      </w:pPr>
      <w:r w:rsidRPr="00757C06">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Die Umfrage wird in mehreren Sprachen veröffentlicht und kann online ausgefüllt werden: </w:t>
      </w:r>
      <w:hyperlink r:id="rId11" w:history="1">
        <w:r w:rsidRPr="00757C06">
          <w:rPr>
            <w:rFonts w:ascii="Calibri" w:eastAsia="Calibri" w:hAnsi="Calibri" w:cs="Times New Roman"/>
            <w:color w:val="0000FF"/>
            <w:sz w:val="20"/>
            <w:szCs w:val="20"/>
            <w:u w:val="single"/>
            <w:lang w:val="en-US" w:eastAsia="en-GB"/>
          </w:rPr>
          <w:t>www.fespa.com/completemycensus</w:t>
        </w:r>
      </w:hyperlink>
      <w:r w:rsidRPr="00757C06">
        <w:rPr>
          <w:rFonts w:ascii="Calibri" w:eastAsia="Calibri" w:hAnsi="Calibri" w:cs="Times New Roman"/>
          <w:sz w:val="20"/>
          <w:szCs w:val="20"/>
          <w:lang w:val="en-US" w:eastAsia="en-GB"/>
        </w:rPr>
        <w:t>.</w:t>
      </w:r>
    </w:p>
    <w:p w14:paraId="07724978" w14:textId="77777777" w:rsidR="00757C06" w:rsidRPr="00757C06" w:rsidRDefault="00757C06" w:rsidP="00757C06">
      <w:pPr>
        <w:spacing w:after="0" w:line="240" w:lineRule="auto"/>
        <w:jc w:val="both"/>
        <w:rPr>
          <w:rFonts w:ascii="Calibri" w:eastAsia="Times New Roman" w:hAnsi="Calibri" w:cs="Verdana"/>
          <w:b/>
          <w:bCs/>
          <w:snapToGrid w:val="0"/>
          <w:sz w:val="20"/>
          <w:szCs w:val="20"/>
          <w:lang w:eastAsia="it-IT"/>
        </w:rPr>
      </w:pPr>
    </w:p>
    <w:p w14:paraId="4679393D" w14:textId="77777777" w:rsidR="00757C06" w:rsidRPr="00757C06" w:rsidRDefault="00757C06" w:rsidP="00757C06">
      <w:pPr>
        <w:spacing w:after="0" w:line="240" w:lineRule="auto"/>
        <w:jc w:val="both"/>
        <w:rPr>
          <w:rFonts w:ascii="Calibri" w:eastAsia="Times New Roman" w:hAnsi="Calibri" w:cs="Arial"/>
          <w:bCs/>
          <w:snapToGrid w:val="0"/>
          <w:sz w:val="20"/>
          <w:szCs w:val="20"/>
          <w:lang w:val="en-GB" w:eastAsia="it-IT"/>
        </w:rPr>
      </w:pPr>
      <w:r w:rsidRPr="00757C06">
        <w:rPr>
          <w:rFonts w:ascii="Calibri" w:eastAsia="Times New Roman" w:hAnsi="Calibri" w:cs="Verdana"/>
          <w:b/>
          <w:bCs/>
          <w:snapToGrid w:val="0"/>
          <w:sz w:val="20"/>
          <w:szCs w:val="20"/>
          <w:lang w:eastAsia="it-IT"/>
        </w:rPr>
        <w:t xml:space="preserve">Nächste FESPA-Veranstaltungen:  </w:t>
      </w:r>
    </w:p>
    <w:p w14:paraId="3395BF4A" w14:textId="77777777" w:rsidR="00757C06" w:rsidRPr="00757C06" w:rsidRDefault="00757C06" w:rsidP="00757C06">
      <w:pPr>
        <w:numPr>
          <w:ilvl w:val="0"/>
          <w:numId w:val="6"/>
        </w:numPr>
        <w:spacing w:after="0" w:line="240" w:lineRule="auto"/>
        <w:rPr>
          <w:rFonts w:ascii="Calibri" w:eastAsia="Calibri" w:hAnsi="Calibri" w:cs="Times New Roman"/>
          <w:bCs/>
          <w:sz w:val="24"/>
          <w:szCs w:val="24"/>
          <w:lang w:val="en-GB" w:eastAsia="en-GB"/>
        </w:rPr>
      </w:pPr>
      <w:r w:rsidRPr="00757C06">
        <w:rPr>
          <w:rFonts w:ascii="Calibri" w:eastAsia="Calibri" w:hAnsi="Calibri" w:cs="Times New Roman"/>
          <w:bCs/>
          <w:sz w:val="20"/>
          <w:szCs w:val="24"/>
          <w:lang w:eastAsia="en-GB"/>
        </w:rPr>
        <w:t>FESPA Global Print Expo, 15-18 Mai 2018, Berlin Messe, Berlin, Deutschland</w:t>
      </w:r>
    </w:p>
    <w:p w14:paraId="12D84377" w14:textId="77777777" w:rsidR="00757C06" w:rsidRPr="00757C06" w:rsidRDefault="00757C06" w:rsidP="00757C06">
      <w:pPr>
        <w:numPr>
          <w:ilvl w:val="0"/>
          <w:numId w:val="6"/>
        </w:numPr>
        <w:spacing w:after="0" w:line="240" w:lineRule="auto"/>
        <w:rPr>
          <w:rFonts w:ascii="Calibri" w:eastAsia="Calibri" w:hAnsi="Calibri" w:cs="Times New Roman"/>
          <w:bCs/>
          <w:sz w:val="24"/>
          <w:szCs w:val="24"/>
          <w:lang w:val="en-GB" w:eastAsia="en-GB"/>
        </w:rPr>
      </w:pPr>
      <w:r w:rsidRPr="00757C06">
        <w:rPr>
          <w:rFonts w:ascii="Calibri" w:eastAsia="Calibri" w:hAnsi="Calibri" w:cs="Times New Roman"/>
          <w:bCs/>
          <w:sz w:val="20"/>
          <w:szCs w:val="24"/>
          <w:lang w:eastAsia="en-GB"/>
        </w:rPr>
        <w:t>European Sign Expo, 15-18 Mai 2018, Berlin Messe, Berlin, Deutschland</w:t>
      </w:r>
    </w:p>
    <w:p w14:paraId="0DA0EDF2" w14:textId="77777777" w:rsidR="00757C06" w:rsidRPr="00757C06" w:rsidRDefault="00757C06" w:rsidP="00757C06">
      <w:pPr>
        <w:numPr>
          <w:ilvl w:val="0"/>
          <w:numId w:val="6"/>
        </w:numPr>
        <w:spacing w:after="0" w:line="240" w:lineRule="auto"/>
        <w:rPr>
          <w:rFonts w:ascii="Calibri" w:eastAsia="Calibri" w:hAnsi="Calibri" w:cs="Times New Roman"/>
          <w:bCs/>
          <w:sz w:val="24"/>
          <w:szCs w:val="24"/>
          <w:lang w:val="en-GB" w:eastAsia="en-GB"/>
        </w:rPr>
      </w:pPr>
      <w:r w:rsidRPr="00757C06">
        <w:rPr>
          <w:rFonts w:ascii="Calibri" w:eastAsia="Calibri" w:hAnsi="Calibri" w:cs="Times New Roman"/>
          <w:bCs/>
          <w:sz w:val="20"/>
          <w:szCs w:val="24"/>
          <w:lang w:eastAsia="en-GB"/>
        </w:rPr>
        <w:t>FESPA Awards, 16 Mai 2018, Berlin, Deutschland</w:t>
      </w:r>
    </w:p>
    <w:p w14:paraId="71D51BDA" w14:textId="77777777" w:rsidR="00757C06" w:rsidRPr="00757C06" w:rsidRDefault="00757C06" w:rsidP="00757C06">
      <w:pPr>
        <w:numPr>
          <w:ilvl w:val="0"/>
          <w:numId w:val="6"/>
        </w:numPr>
        <w:spacing w:after="0" w:line="240" w:lineRule="auto"/>
        <w:rPr>
          <w:rFonts w:ascii="Calibri" w:eastAsia="Calibri" w:hAnsi="Calibri" w:cs="Times New Roman"/>
          <w:bCs/>
          <w:sz w:val="24"/>
          <w:szCs w:val="24"/>
          <w:lang w:val="en-GB" w:eastAsia="en-GB"/>
        </w:rPr>
      </w:pPr>
      <w:r w:rsidRPr="00757C06">
        <w:rPr>
          <w:rFonts w:ascii="Calibri" w:eastAsia="Calibri" w:hAnsi="Calibri" w:cs="Times New Roman"/>
          <w:bCs/>
          <w:sz w:val="20"/>
          <w:szCs w:val="24"/>
          <w:lang w:eastAsia="en-GB"/>
        </w:rPr>
        <w:t xml:space="preserve">FESPA Africa, 12-14 September 2018, </w:t>
      </w:r>
      <w:r w:rsidRPr="00757C06">
        <w:rPr>
          <w:rFonts w:ascii="Calibri" w:eastAsia="Calibri" w:hAnsi="Calibri" w:cs="Calibri"/>
          <w:sz w:val="20"/>
          <w:szCs w:val="20"/>
          <w:lang w:val="en-GB" w:eastAsia="en-GB"/>
        </w:rPr>
        <w:t xml:space="preserve">Gallagher Convention Centre, </w:t>
      </w:r>
      <w:r w:rsidRPr="00757C06">
        <w:rPr>
          <w:rFonts w:ascii="Calibri" w:eastAsia="Calibri" w:hAnsi="Calibri" w:cs="Calibri"/>
          <w:sz w:val="20"/>
          <w:szCs w:val="24"/>
          <w:lang w:eastAsia="en-GB"/>
        </w:rPr>
        <w:t>Johannesburg, Südafrika</w:t>
      </w:r>
    </w:p>
    <w:p w14:paraId="179A6A37" w14:textId="77777777" w:rsidR="00757C06" w:rsidRPr="00757C06" w:rsidRDefault="00757C06" w:rsidP="00757C06">
      <w:pPr>
        <w:numPr>
          <w:ilvl w:val="0"/>
          <w:numId w:val="6"/>
        </w:numPr>
        <w:spacing w:after="0" w:line="240" w:lineRule="auto"/>
        <w:rPr>
          <w:rFonts w:ascii="Calibri" w:eastAsia="Calibri" w:hAnsi="Calibri" w:cs="Times New Roman"/>
          <w:bCs/>
          <w:sz w:val="24"/>
          <w:szCs w:val="24"/>
          <w:lang w:val="en-GB" w:eastAsia="en-GB"/>
        </w:rPr>
      </w:pPr>
      <w:r w:rsidRPr="00757C06">
        <w:rPr>
          <w:rFonts w:ascii="Calibri" w:eastAsia="Calibri" w:hAnsi="Calibri" w:cs="Times New Roman"/>
          <w:bCs/>
          <w:sz w:val="20"/>
          <w:szCs w:val="24"/>
          <w:lang w:eastAsia="en-GB"/>
        </w:rPr>
        <w:t xml:space="preserve">FESPA Mexico, 20-22 September 2018, </w:t>
      </w:r>
      <w:r w:rsidRPr="00757C06">
        <w:rPr>
          <w:rFonts w:ascii="Calibri" w:eastAsia="Calibri" w:hAnsi="Calibri" w:cs="Calibri"/>
          <w:sz w:val="20"/>
          <w:szCs w:val="20"/>
          <w:lang w:val="en-GB" w:eastAsia="en-GB"/>
        </w:rPr>
        <w:t xml:space="preserve">Centro Citibanamex, </w:t>
      </w:r>
      <w:r w:rsidRPr="00757C06">
        <w:rPr>
          <w:rFonts w:ascii="Calibri" w:eastAsia="Calibri" w:hAnsi="Calibri" w:cs="Calibri"/>
          <w:sz w:val="20"/>
          <w:szCs w:val="24"/>
          <w:lang w:eastAsia="en-GB"/>
        </w:rPr>
        <w:t>Mexiko-Stadt, Mexiko</w:t>
      </w:r>
    </w:p>
    <w:p w14:paraId="19E988BD" w14:textId="77777777" w:rsidR="00757C06" w:rsidRPr="00757C06" w:rsidRDefault="00757C06" w:rsidP="00757C06">
      <w:pPr>
        <w:numPr>
          <w:ilvl w:val="0"/>
          <w:numId w:val="6"/>
        </w:numPr>
        <w:spacing w:after="0" w:line="240" w:lineRule="auto"/>
        <w:rPr>
          <w:rFonts w:ascii="Calibri" w:eastAsia="Calibri" w:hAnsi="Calibri" w:cs="Times New Roman"/>
          <w:bCs/>
          <w:sz w:val="24"/>
          <w:szCs w:val="24"/>
          <w:lang w:val="en-GB" w:eastAsia="en-GB"/>
        </w:rPr>
      </w:pPr>
      <w:r w:rsidRPr="00757C06">
        <w:rPr>
          <w:rFonts w:ascii="Calibri" w:eastAsia="Calibri" w:hAnsi="Calibri" w:cs="Times New Roman"/>
          <w:sz w:val="20"/>
          <w:szCs w:val="20"/>
          <w:lang w:val="en-GB" w:eastAsia="en-GB"/>
        </w:rPr>
        <w:t xml:space="preserve">FESPA Eurasia, 6-9 </w:t>
      </w:r>
      <w:r w:rsidRPr="00757C06">
        <w:rPr>
          <w:rFonts w:ascii="Calibri" w:eastAsia="Calibri" w:hAnsi="Calibri" w:cs="Times New Roman"/>
          <w:bCs/>
          <w:sz w:val="20"/>
          <w:szCs w:val="20"/>
          <w:lang w:val="en-GB" w:eastAsia="en-GB"/>
        </w:rPr>
        <w:t xml:space="preserve">Dezember 2018, CNR Expo, </w:t>
      </w:r>
      <w:r w:rsidRPr="00757C06">
        <w:rPr>
          <w:rFonts w:ascii="Calibri" w:eastAsia="Calibri" w:hAnsi="Calibri" w:cs="Times New Roman"/>
          <w:bCs/>
          <w:sz w:val="20"/>
          <w:szCs w:val="24"/>
          <w:lang w:eastAsia="en-GB"/>
        </w:rPr>
        <w:t>Istanbul, Türkei</w:t>
      </w:r>
    </w:p>
    <w:p w14:paraId="2F2F7C73" w14:textId="77777777" w:rsidR="00757C06" w:rsidRPr="00757C06" w:rsidRDefault="00757C06" w:rsidP="00757C06">
      <w:pPr>
        <w:numPr>
          <w:ilvl w:val="0"/>
          <w:numId w:val="6"/>
        </w:numPr>
        <w:spacing w:after="0" w:line="240" w:lineRule="auto"/>
        <w:jc w:val="both"/>
        <w:rPr>
          <w:rFonts w:ascii="Calibri" w:eastAsia="Calibri" w:hAnsi="Calibri" w:cs="Calibri"/>
          <w:bCs/>
          <w:sz w:val="24"/>
          <w:szCs w:val="24"/>
          <w:lang w:val="en-GB" w:eastAsia="en-GB"/>
        </w:rPr>
      </w:pPr>
      <w:r w:rsidRPr="00757C06">
        <w:rPr>
          <w:rFonts w:ascii="Calibri" w:eastAsia="Calibri" w:hAnsi="Calibri" w:cs="Calibri"/>
          <w:sz w:val="20"/>
          <w:szCs w:val="20"/>
          <w:lang w:val="en-GB" w:eastAsia="en-GB"/>
        </w:rPr>
        <w:t xml:space="preserve">FESPA Brasil, 20 – 23 </w:t>
      </w:r>
      <w:r w:rsidRPr="00757C06">
        <w:rPr>
          <w:rFonts w:ascii="Calibri" w:eastAsia="Calibri" w:hAnsi="Calibri" w:cs="Calibri"/>
          <w:bCs/>
          <w:sz w:val="20"/>
          <w:szCs w:val="20"/>
          <w:lang w:val="en-GB" w:eastAsia="en-GB"/>
        </w:rPr>
        <w:t xml:space="preserve">März </w:t>
      </w:r>
      <w:r w:rsidRPr="00757C06">
        <w:rPr>
          <w:rFonts w:ascii="Calibri" w:eastAsia="Calibri" w:hAnsi="Calibri" w:cs="Calibri"/>
          <w:sz w:val="20"/>
          <w:szCs w:val="20"/>
          <w:lang w:val="en-GB" w:eastAsia="en-GB"/>
        </w:rPr>
        <w:t xml:space="preserve">2019, </w:t>
      </w:r>
      <w:r w:rsidRPr="00757C06">
        <w:rPr>
          <w:rFonts w:ascii="Calibri" w:eastAsia="Calibri" w:hAnsi="Calibri" w:cs="Calibri"/>
          <w:bCs/>
          <w:sz w:val="20"/>
          <w:szCs w:val="20"/>
          <w:lang w:val="en-GB" w:eastAsia="en-GB"/>
        </w:rPr>
        <w:t xml:space="preserve">Expo Center Norte, </w:t>
      </w:r>
      <w:r w:rsidRPr="00757C06">
        <w:rPr>
          <w:rFonts w:ascii="Calibri" w:eastAsia="Calibri" w:hAnsi="Calibri" w:cs="Calibri"/>
          <w:bCs/>
          <w:sz w:val="20"/>
          <w:szCs w:val="20"/>
          <w:lang w:eastAsia="en-GB"/>
        </w:rPr>
        <w:t>Sao Paulo, Brasilien</w:t>
      </w:r>
    </w:p>
    <w:p w14:paraId="4BC60DAF" w14:textId="77777777" w:rsidR="00757C06" w:rsidRPr="00757C06" w:rsidRDefault="00757C06" w:rsidP="00757C06">
      <w:pPr>
        <w:spacing w:after="0" w:line="240" w:lineRule="auto"/>
        <w:jc w:val="both"/>
        <w:rPr>
          <w:rFonts w:ascii="Calibri" w:eastAsia="Calibri" w:hAnsi="Calibri" w:cs="Calibri"/>
          <w:bCs/>
          <w:sz w:val="20"/>
          <w:szCs w:val="20"/>
          <w:lang w:eastAsia="en-GB"/>
        </w:rPr>
      </w:pPr>
    </w:p>
    <w:p w14:paraId="0807DE7A" w14:textId="77777777" w:rsidR="00757C06" w:rsidRPr="00757C06" w:rsidRDefault="00757C06" w:rsidP="00757C06">
      <w:pPr>
        <w:spacing w:after="0" w:line="240" w:lineRule="auto"/>
        <w:jc w:val="both"/>
        <w:outlineLvl w:val="0"/>
        <w:rPr>
          <w:rFonts w:ascii="Calibri" w:eastAsia="Calibri" w:hAnsi="Calibri" w:cs="Times New Roman"/>
          <w:sz w:val="20"/>
          <w:szCs w:val="24"/>
          <w:lang w:val="en-GB" w:eastAsia="en-GB"/>
        </w:rPr>
      </w:pPr>
    </w:p>
    <w:p w14:paraId="30EE9103" w14:textId="77777777" w:rsidR="00757C06" w:rsidRPr="00757C06" w:rsidRDefault="00757C06" w:rsidP="00757C06">
      <w:pPr>
        <w:spacing w:after="0" w:line="240" w:lineRule="auto"/>
        <w:jc w:val="both"/>
        <w:outlineLvl w:val="0"/>
        <w:rPr>
          <w:rFonts w:ascii="Calibri" w:eastAsia="Calibri" w:hAnsi="Calibri" w:cs="Times New Roman"/>
          <w:b/>
          <w:sz w:val="20"/>
          <w:szCs w:val="20"/>
          <w:lang w:eastAsia="en-GB"/>
        </w:rPr>
      </w:pPr>
      <w:r w:rsidRPr="00757C06">
        <w:rPr>
          <w:rFonts w:ascii="Calibri" w:eastAsia="Calibri" w:hAnsi="Calibri" w:cs="Times New Roman"/>
          <w:b/>
          <w:sz w:val="20"/>
          <w:szCs w:val="20"/>
          <w:lang w:eastAsia="en-GB"/>
        </w:rPr>
        <w:t>Im Auftrag der FESPA von AD Communications herausgegeben</w:t>
      </w:r>
    </w:p>
    <w:p w14:paraId="4B3DFDC0" w14:textId="77777777" w:rsidR="00757C06" w:rsidRPr="00757C06" w:rsidRDefault="00757C06" w:rsidP="00757C06">
      <w:pPr>
        <w:spacing w:after="0" w:line="240" w:lineRule="auto"/>
        <w:jc w:val="both"/>
        <w:outlineLvl w:val="0"/>
        <w:rPr>
          <w:rFonts w:ascii="Calibri" w:eastAsia="Calibri" w:hAnsi="Calibri" w:cs="Times New Roman"/>
          <w:b/>
          <w:bCs/>
          <w:sz w:val="20"/>
          <w:szCs w:val="20"/>
          <w:lang w:eastAsia="en-GB"/>
        </w:rPr>
      </w:pPr>
    </w:p>
    <w:p w14:paraId="243C8A8A" w14:textId="77777777" w:rsidR="00757C06" w:rsidRPr="00757C06" w:rsidRDefault="00757C06" w:rsidP="00757C06">
      <w:pPr>
        <w:spacing w:after="0" w:line="240" w:lineRule="auto"/>
        <w:jc w:val="both"/>
        <w:outlineLvl w:val="0"/>
        <w:rPr>
          <w:rFonts w:ascii="Calibri" w:eastAsia="Calibri" w:hAnsi="Calibri" w:cs="Times New Roman"/>
          <w:b/>
          <w:bCs/>
          <w:sz w:val="20"/>
          <w:szCs w:val="20"/>
          <w:lang w:eastAsia="en-GB"/>
        </w:rPr>
      </w:pPr>
      <w:r w:rsidRPr="00757C06">
        <w:rPr>
          <w:rFonts w:ascii="Calibri" w:eastAsia="Calibri" w:hAnsi="Calibri" w:cs="Times New Roman"/>
          <w:b/>
          <w:bCs/>
          <w:sz w:val="20"/>
          <w:szCs w:val="20"/>
          <w:lang w:eastAsia="en-GB"/>
        </w:rPr>
        <w:t xml:space="preserve">Weitere Informationen:  </w:t>
      </w:r>
    </w:p>
    <w:p w14:paraId="6E9B3860" w14:textId="77777777" w:rsidR="00E5755F" w:rsidRPr="00E5755F" w:rsidRDefault="00E5755F" w:rsidP="00E5755F">
      <w:pPr>
        <w:spacing w:after="0" w:line="240" w:lineRule="auto"/>
        <w:rPr>
          <w:sz w:val="20"/>
          <w:lang w:val="en-US"/>
        </w:rPr>
      </w:pPr>
      <w:bookmarkStart w:id="0" w:name="_GoBack"/>
      <w:bookmarkEnd w:id="0"/>
    </w:p>
    <w:p w14:paraId="53CEA772" w14:textId="77777777" w:rsidR="00E5755F" w:rsidRPr="00E5755F" w:rsidRDefault="00E5755F" w:rsidP="00E5755F">
      <w:pPr>
        <w:spacing w:after="0" w:line="240" w:lineRule="auto"/>
        <w:rPr>
          <w:sz w:val="20"/>
          <w:lang w:val="en-US"/>
        </w:rPr>
      </w:pPr>
      <w:r w:rsidRPr="00E5755F">
        <w:rPr>
          <w:sz w:val="20"/>
          <w:lang w:val="en-US"/>
        </w:rPr>
        <w:t>Ellie Martin</w:t>
      </w:r>
      <w:r w:rsidRPr="00E5755F">
        <w:rPr>
          <w:sz w:val="20"/>
          <w:lang w:val="en-US"/>
        </w:rPr>
        <w:tab/>
      </w:r>
      <w:r w:rsidRPr="00E5755F">
        <w:rPr>
          <w:sz w:val="20"/>
          <w:lang w:val="en-US"/>
        </w:rPr>
        <w:tab/>
      </w:r>
      <w:r w:rsidRPr="00E5755F">
        <w:rPr>
          <w:sz w:val="20"/>
          <w:lang w:val="en-US"/>
        </w:rPr>
        <w:tab/>
      </w:r>
      <w:r w:rsidRPr="00E5755F">
        <w:rPr>
          <w:sz w:val="20"/>
          <w:lang w:val="en-US"/>
        </w:rPr>
        <w:tab/>
        <w:t>Leighona Aris</w:t>
      </w:r>
    </w:p>
    <w:p w14:paraId="39FAA1E5" w14:textId="77777777" w:rsidR="00E5755F" w:rsidRPr="00E5755F" w:rsidRDefault="00E5755F" w:rsidP="00E5755F">
      <w:pPr>
        <w:spacing w:after="0" w:line="240" w:lineRule="auto"/>
        <w:rPr>
          <w:sz w:val="20"/>
          <w:lang w:val="en-US"/>
        </w:rPr>
      </w:pPr>
      <w:r w:rsidRPr="00E5755F">
        <w:rPr>
          <w:sz w:val="20"/>
          <w:lang w:val="en-US"/>
        </w:rPr>
        <w:t xml:space="preserve">AD Communications  </w:t>
      </w:r>
      <w:r w:rsidRPr="00E5755F">
        <w:rPr>
          <w:sz w:val="20"/>
          <w:lang w:val="en-US"/>
        </w:rPr>
        <w:tab/>
      </w:r>
      <w:r w:rsidRPr="00E5755F">
        <w:rPr>
          <w:sz w:val="20"/>
          <w:lang w:val="en-US"/>
        </w:rPr>
        <w:tab/>
      </w:r>
      <w:r w:rsidRPr="00E5755F">
        <w:rPr>
          <w:sz w:val="20"/>
          <w:lang w:val="en-US"/>
        </w:rPr>
        <w:tab/>
        <w:t>FESPA</w:t>
      </w:r>
    </w:p>
    <w:p w14:paraId="5F21B418" w14:textId="77777777" w:rsidR="00E5755F" w:rsidRPr="00E5755F" w:rsidRDefault="00E5755F" w:rsidP="00E5755F">
      <w:pPr>
        <w:spacing w:after="0" w:line="240" w:lineRule="auto"/>
        <w:rPr>
          <w:sz w:val="20"/>
          <w:lang w:val="en-US"/>
        </w:rPr>
      </w:pPr>
      <w:r w:rsidRPr="00E5755F">
        <w:rPr>
          <w:sz w:val="20"/>
          <w:lang w:val="en-US"/>
        </w:rPr>
        <w:lastRenderedPageBreak/>
        <w:t xml:space="preserve">Tel: + 44 (0) 1372 464470        </w:t>
      </w:r>
      <w:r w:rsidRPr="00E5755F">
        <w:rPr>
          <w:sz w:val="20"/>
          <w:lang w:val="en-US"/>
        </w:rPr>
        <w:tab/>
      </w:r>
      <w:r w:rsidRPr="00E5755F">
        <w:rPr>
          <w:sz w:val="20"/>
          <w:lang w:val="en-US"/>
        </w:rPr>
        <w:tab/>
        <w:t>Tel: +44 (0) 1737 228160</w:t>
      </w:r>
    </w:p>
    <w:p w14:paraId="2B06D7C2" w14:textId="77777777" w:rsidR="00E5755F" w:rsidRPr="00E5755F" w:rsidRDefault="00E5755F" w:rsidP="00E5755F">
      <w:pPr>
        <w:spacing w:after="0" w:line="240" w:lineRule="auto"/>
        <w:rPr>
          <w:sz w:val="20"/>
          <w:lang w:val="en-US"/>
        </w:rPr>
      </w:pPr>
      <w:r w:rsidRPr="00E5755F">
        <w:rPr>
          <w:sz w:val="20"/>
          <w:lang w:val="en-US"/>
        </w:rPr>
        <w:t xml:space="preserve">Email: </w:t>
      </w:r>
      <w:hyperlink r:id="rId12" w:history="1">
        <w:r w:rsidRPr="00E5755F">
          <w:rPr>
            <w:rStyle w:val="Hyperlink"/>
            <w:sz w:val="20"/>
            <w:lang w:val="en-US"/>
          </w:rPr>
          <w:t>emartin@adcomms.co.uk</w:t>
        </w:r>
      </w:hyperlink>
      <w:r w:rsidRPr="00E5755F">
        <w:rPr>
          <w:sz w:val="20"/>
          <w:lang w:val="en-US"/>
        </w:rPr>
        <w:t xml:space="preserve"> </w:t>
      </w:r>
      <w:r w:rsidRPr="00E5755F">
        <w:rPr>
          <w:sz w:val="20"/>
          <w:lang w:val="en-US"/>
        </w:rPr>
        <w:tab/>
      </w:r>
      <w:r w:rsidRPr="00E5755F">
        <w:rPr>
          <w:sz w:val="20"/>
          <w:lang w:val="en-US"/>
        </w:rPr>
        <w:tab/>
        <w:t xml:space="preserve">Email: </w:t>
      </w:r>
      <w:hyperlink r:id="rId13" w:history="1">
        <w:r w:rsidRPr="00E5755F">
          <w:rPr>
            <w:rStyle w:val="Hyperlink"/>
            <w:sz w:val="20"/>
            <w:lang w:val="en-US"/>
          </w:rPr>
          <w:t>leighona.aris@fespa.com</w:t>
        </w:r>
      </w:hyperlink>
    </w:p>
    <w:p w14:paraId="408FFB8D" w14:textId="77777777" w:rsidR="00E5755F" w:rsidRPr="00E5755F" w:rsidRDefault="00E5755F" w:rsidP="00E5755F">
      <w:pPr>
        <w:spacing w:after="0" w:line="240" w:lineRule="auto"/>
        <w:rPr>
          <w:b/>
          <w:lang w:val="en-US"/>
        </w:rPr>
      </w:pPr>
      <w:r w:rsidRPr="00E5755F">
        <w:rPr>
          <w:sz w:val="20"/>
          <w:lang w:val="en-US"/>
        </w:rPr>
        <w:t xml:space="preserve">Website: </w:t>
      </w:r>
      <w:hyperlink r:id="rId14" w:history="1">
        <w:r w:rsidRPr="00E5755F">
          <w:rPr>
            <w:rStyle w:val="Hyperlink"/>
            <w:sz w:val="20"/>
            <w:lang w:val="en-US"/>
          </w:rPr>
          <w:t>www.adcomms.co.uk</w:t>
        </w:r>
      </w:hyperlink>
      <w:r w:rsidRPr="00E5755F">
        <w:rPr>
          <w:sz w:val="20"/>
          <w:lang w:val="en-US"/>
        </w:rPr>
        <w:tab/>
      </w:r>
      <w:r w:rsidRPr="00E5755F">
        <w:rPr>
          <w:sz w:val="20"/>
          <w:lang w:val="en-US"/>
        </w:rPr>
        <w:tab/>
        <w:t xml:space="preserve">Website: </w:t>
      </w:r>
      <w:hyperlink r:id="rId15" w:history="1">
        <w:r w:rsidRPr="00E5755F">
          <w:rPr>
            <w:rStyle w:val="Hyperlink"/>
            <w:sz w:val="20"/>
            <w:lang w:val="en-US"/>
          </w:rPr>
          <w:t>www.fespa.com</w:t>
        </w:r>
      </w:hyperlink>
      <w:r w:rsidRPr="00E5755F">
        <w:rPr>
          <w:sz w:val="20"/>
          <w:lang w:val="en-US"/>
        </w:rPr>
        <w:t xml:space="preserve"> </w:t>
      </w:r>
    </w:p>
    <w:p w14:paraId="1D97E4CB" w14:textId="77777777" w:rsidR="001E0638" w:rsidRPr="00E5755F" w:rsidRDefault="001E0638" w:rsidP="00E5755F">
      <w:pPr>
        <w:spacing w:after="0" w:line="360" w:lineRule="auto"/>
        <w:jc w:val="both"/>
        <w:rPr>
          <w:lang w:val="en-US"/>
        </w:rPr>
      </w:pPr>
    </w:p>
    <w:sectPr w:rsidR="001E0638" w:rsidRPr="00E5755F" w:rsidSect="007F641C">
      <w:pgSz w:w="11906" w:h="16838"/>
      <w:pgMar w:top="426"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7C30A" w14:textId="77777777" w:rsidR="009B183F" w:rsidRDefault="009B183F" w:rsidP="00CC2C8D">
      <w:pPr>
        <w:spacing w:after="0" w:line="240" w:lineRule="auto"/>
      </w:pPr>
      <w:r>
        <w:separator/>
      </w:r>
    </w:p>
  </w:endnote>
  <w:endnote w:type="continuationSeparator" w:id="0">
    <w:p w14:paraId="6CC52497" w14:textId="77777777" w:rsidR="009B183F" w:rsidRDefault="009B183F" w:rsidP="00CC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E1718" w14:textId="77777777" w:rsidR="009B183F" w:rsidRDefault="009B183F" w:rsidP="00CC2C8D">
      <w:pPr>
        <w:spacing w:after="0" w:line="240" w:lineRule="auto"/>
      </w:pPr>
      <w:r>
        <w:separator/>
      </w:r>
    </w:p>
  </w:footnote>
  <w:footnote w:type="continuationSeparator" w:id="0">
    <w:p w14:paraId="495C86E7" w14:textId="77777777" w:rsidR="009B183F" w:rsidRDefault="009B183F" w:rsidP="00CC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1968A0"/>
    <w:multiLevelType w:val="multilevel"/>
    <w:tmpl w:val="23364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B0C22DA"/>
    <w:multiLevelType w:val="hybridMultilevel"/>
    <w:tmpl w:val="0FAA41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2B415A"/>
    <w:multiLevelType w:val="hybridMultilevel"/>
    <w:tmpl w:val="C6DEC9B8"/>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064864"/>
    <w:multiLevelType w:val="hybridMultilevel"/>
    <w:tmpl w:val="17CE9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09"/>
    <w:rsid w:val="0001658C"/>
    <w:rsid w:val="0002065A"/>
    <w:rsid w:val="000454EF"/>
    <w:rsid w:val="0005531B"/>
    <w:rsid w:val="0005550B"/>
    <w:rsid w:val="00063499"/>
    <w:rsid w:val="00072424"/>
    <w:rsid w:val="000A1AFD"/>
    <w:rsid w:val="000B7FD0"/>
    <w:rsid w:val="000E62FD"/>
    <w:rsid w:val="000F15D8"/>
    <w:rsid w:val="00122522"/>
    <w:rsid w:val="00127FEC"/>
    <w:rsid w:val="0014120D"/>
    <w:rsid w:val="00154E75"/>
    <w:rsid w:val="00157CE9"/>
    <w:rsid w:val="001730BE"/>
    <w:rsid w:val="00177E04"/>
    <w:rsid w:val="00180266"/>
    <w:rsid w:val="001A4EA7"/>
    <w:rsid w:val="001A5CE0"/>
    <w:rsid w:val="001A7DBE"/>
    <w:rsid w:val="001B6963"/>
    <w:rsid w:val="001C3C63"/>
    <w:rsid w:val="001E0638"/>
    <w:rsid w:val="001E21CD"/>
    <w:rsid w:val="001F1119"/>
    <w:rsid w:val="001F5EA6"/>
    <w:rsid w:val="001F7FF4"/>
    <w:rsid w:val="00207CCC"/>
    <w:rsid w:val="00223B39"/>
    <w:rsid w:val="00242211"/>
    <w:rsid w:val="00254440"/>
    <w:rsid w:val="002706FC"/>
    <w:rsid w:val="002741B5"/>
    <w:rsid w:val="0027615F"/>
    <w:rsid w:val="002C47EC"/>
    <w:rsid w:val="002C7EAA"/>
    <w:rsid w:val="00301346"/>
    <w:rsid w:val="00317A56"/>
    <w:rsid w:val="003258FE"/>
    <w:rsid w:val="00335A14"/>
    <w:rsid w:val="00347A6C"/>
    <w:rsid w:val="0035217B"/>
    <w:rsid w:val="00380E7D"/>
    <w:rsid w:val="00393E3E"/>
    <w:rsid w:val="003A40C3"/>
    <w:rsid w:val="003A739E"/>
    <w:rsid w:val="003B18A8"/>
    <w:rsid w:val="003E05DD"/>
    <w:rsid w:val="00403A02"/>
    <w:rsid w:val="004133B9"/>
    <w:rsid w:val="00427CBA"/>
    <w:rsid w:val="004304A0"/>
    <w:rsid w:val="00442320"/>
    <w:rsid w:val="0044721F"/>
    <w:rsid w:val="00456F8B"/>
    <w:rsid w:val="00470809"/>
    <w:rsid w:val="00473F1A"/>
    <w:rsid w:val="00475B34"/>
    <w:rsid w:val="004856D5"/>
    <w:rsid w:val="004A013C"/>
    <w:rsid w:val="004C6DB6"/>
    <w:rsid w:val="00505B77"/>
    <w:rsid w:val="005443A3"/>
    <w:rsid w:val="005A7369"/>
    <w:rsid w:val="005B5212"/>
    <w:rsid w:val="005C28E4"/>
    <w:rsid w:val="005D1A8E"/>
    <w:rsid w:val="005E0F5F"/>
    <w:rsid w:val="005E766C"/>
    <w:rsid w:val="005F01E3"/>
    <w:rsid w:val="005F087C"/>
    <w:rsid w:val="006070CA"/>
    <w:rsid w:val="006110F9"/>
    <w:rsid w:val="00642112"/>
    <w:rsid w:val="0064414D"/>
    <w:rsid w:val="00672861"/>
    <w:rsid w:val="0069104C"/>
    <w:rsid w:val="00695CAE"/>
    <w:rsid w:val="006C3873"/>
    <w:rsid w:val="006C6243"/>
    <w:rsid w:val="006C6898"/>
    <w:rsid w:val="006E6E60"/>
    <w:rsid w:val="00723928"/>
    <w:rsid w:val="00734172"/>
    <w:rsid w:val="00757C06"/>
    <w:rsid w:val="0076043C"/>
    <w:rsid w:val="00770F36"/>
    <w:rsid w:val="0077115C"/>
    <w:rsid w:val="0078676D"/>
    <w:rsid w:val="007A178F"/>
    <w:rsid w:val="007A515B"/>
    <w:rsid w:val="007C4E85"/>
    <w:rsid w:val="007D0B2B"/>
    <w:rsid w:val="007D6A13"/>
    <w:rsid w:val="007E0F95"/>
    <w:rsid w:val="007F11B5"/>
    <w:rsid w:val="007F31CE"/>
    <w:rsid w:val="007F641C"/>
    <w:rsid w:val="00807D59"/>
    <w:rsid w:val="008200F0"/>
    <w:rsid w:val="00860960"/>
    <w:rsid w:val="00890BDF"/>
    <w:rsid w:val="0089749E"/>
    <w:rsid w:val="008A2291"/>
    <w:rsid w:val="008B0600"/>
    <w:rsid w:val="008E5DDC"/>
    <w:rsid w:val="00902C75"/>
    <w:rsid w:val="0095252B"/>
    <w:rsid w:val="009561F6"/>
    <w:rsid w:val="0096122C"/>
    <w:rsid w:val="009641F0"/>
    <w:rsid w:val="00970575"/>
    <w:rsid w:val="0097636F"/>
    <w:rsid w:val="00991F35"/>
    <w:rsid w:val="009B183F"/>
    <w:rsid w:val="009C19EE"/>
    <w:rsid w:val="009D1103"/>
    <w:rsid w:val="009D2EC8"/>
    <w:rsid w:val="009D689F"/>
    <w:rsid w:val="00A17D03"/>
    <w:rsid w:val="00A213EB"/>
    <w:rsid w:val="00A26383"/>
    <w:rsid w:val="00A366A3"/>
    <w:rsid w:val="00A37F40"/>
    <w:rsid w:val="00A42E28"/>
    <w:rsid w:val="00A4388E"/>
    <w:rsid w:val="00A55FC5"/>
    <w:rsid w:val="00A62C23"/>
    <w:rsid w:val="00A676BC"/>
    <w:rsid w:val="00A75F31"/>
    <w:rsid w:val="00A84F3A"/>
    <w:rsid w:val="00AA0487"/>
    <w:rsid w:val="00AA2C3E"/>
    <w:rsid w:val="00AB2BE3"/>
    <w:rsid w:val="00AB3B2C"/>
    <w:rsid w:val="00AB5732"/>
    <w:rsid w:val="00AC5F14"/>
    <w:rsid w:val="00AC64FF"/>
    <w:rsid w:val="00AD623E"/>
    <w:rsid w:val="00AD67DB"/>
    <w:rsid w:val="00AE4F3E"/>
    <w:rsid w:val="00AF0241"/>
    <w:rsid w:val="00AF6AAF"/>
    <w:rsid w:val="00B20FC9"/>
    <w:rsid w:val="00B3579C"/>
    <w:rsid w:val="00B440E1"/>
    <w:rsid w:val="00B4612F"/>
    <w:rsid w:val="00B57DBA"/>
    <w:rsid w:val="00B617A3"/>
    <w:rsid w:val="00B640E1"/>
    <w:rsid w:val="00B85CC5"/>
    <w:rsid w:val="00B9302D"/>
    <w:rsid w:val="00BC4FEE"/>
    <w:rsid w:val="00BD2483"/>
    <w:rsid w:val="00BE4E82"/>
    <w:rsid w:val="00BF1BFF"/>
    <w:rsid w:val="00BF3CC9"/>
    <w:rsid w:val="00BF4434"/>
    <w:rsid w:val="00C54BDA"/>
    <w:rsid w:val="00C569DC"/>
    <w:rsid w:val="00C8200B"/>
    <w:rsid w:val="00CA1B5F"/>
    <w:rsid w:val="00CB7B4F"/>
    <w:rsid w:val="00CC2C8D"/>
    <w:rsid w:val="00CC5744"/>
    <w:rsid w:val="00CD2BDF"/>
    <w:rsid w:val="00CD7CD5"/>
    <w:rsid w:val="00CE4BBA"/>
    <w:rsid w:val="00CE5D10"/>
    <w:rsid w:val="00CF3384"/>
    <w:rsid w:val="00CF3EA9"/>
    <w:rsid w:val="00CF476A"/>
    <w:rsid w:val="00D00ABC"/>
    <w:rsid w:val="00D30059"/>
    <w:rsid w:val="00D432D1"/>
    <w:rsid w:val="00D55A33"/>
    <w:rsid w:val="00D55C58"/>
    <w:rsid w:val="00D7743D"/>
    <w:rsid w:val="00D95E84"/>
    <w:rsid w:val="00DC2015"/>
    <w:rsid w:val="00DC6E0B"/>
    <w:rsid w:val="00DD511A"/>
    <w:rsid w:val="00DD6809"/>
    <w:rsid w:val="00E00218"/>
    <w:rsid w:val="00E15274"/>
    <w:rsid w:val="00E37B48"/>
    <w:rsid w:val="00E5755F"/>
    <w:rsid w:val="00E76022"/>
    <w:rsid w:val="00E94839"/>
    <w:rsid w:val="00E972D4"/>
    <w:rsid w:val="00EB23A3"/>
    <w:rsid w:val="00EB5D81"/>
    <w:rsid w:val="00EC77C4"/>
    <w:rsid w:val="00EE10D2"/>
    <w:rsid w:val="00EF3AAA"/>
    <w:rsid w:val="00F01380"/>
    <w:rsid w:val="00F03A5A"/>
    <w:rsid w:val="00F14335"/>
    <w:rsid w:val="00F2363B"/>
    <w:rsid w:val="00F32330"/>
    <w:rsid w:val="00F3236B"/>
    <w:rsid w:val="00F44A30"/>
    <w:rsid w:val="00F47A5A"/>
    <w:rsid w:val="00F73222"/>
    <w:rsid w:val="00FA72E9"/>
    <w:rsid w:val="00FB0D1F"/>
    <w:rsid w:val="00FC7C14"/>
    <w:rsid w:val="00FD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13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1B"/>
    <w:pPr>
      <w:ind w:left="720"/>
      <w:contextualSpacing/>
    </w:pPr>
  </w:style>
  <w:style w:type="character" w:styleId="CommentReference">
    <w:name w:val="annotation reference"/>
    <w:basedOn w:val="DefaultParagraphFont"/>
    <w:uiPriority w:val="99"/>
    <w:semiHidden/>
    <w:unhideWhenUsed/>
    <w:rsid w:val="007F641C"/>
    <w:rPr>
      <w:sz w:val="16"/>
      <w:szCs w:val="16"/>
    </w:rPr>
  </w:style>
  <w:style w:type="paragraph" w:styleId="CommentText">
    <w:name w:val="annotation text"/>
    <w:basedOn w:val="Normal"/>
    <w:link w:val="CommentTextChar"/>
    <w:uiPriority w:val="99"/>
    <w:semiHidden/>
    <w:unhideWhenUsed/>
    <w:rsid w:val="007F641C"/>
    <w:pPr>
      <w:spacing w:line="240" w:lineRule="auto"/>
    </w:pPr>
    <w:rPr>
      <w:sz w:val="20"/>
      <w:szCs w:val="20"/>
    </w:rPr>
  </w:style>
  <w:style w:type="character" w:customStyle="1" w:styleId="CommentTextChar">
    <w:name w:val="Comment Text Char"/>
    <w:basedOn w:val="DefaultParagraphFont"/>
    <w:link w:val="CommentText"/>
    <w:uiPriority w:val="99"/>
    <w:semiHidden/>
    <w:rsid w:val="007F641C"/>
    <w:rPr>
      <w:sz w:val="20"/>
      <w:szCs w:val="20"/>
    </w:rPr>
  </w:style>
  <w:style w:type="paragraph" w:styleId="CommentSubject">
    <w:name w:val="annotation subject"/>
    <w:basedOn w:val="CommentText"/>
    <w:next w:val="CommentText"/>
    <w:link w:val="CommentSubjectChar"/>
    <w:uiPriority w:val="99"/>
    <w:semiHidden/>
    <w:unhideWhenUsed/>
    <w:rsid w:val="007F641C"/>
    <w:rPr>
      <w:b/>
      <w:bCs/>
    </w:rPr>
  </w:style>
  <w:style w:type="character" w:customStyle="1" w:styleId="CommentSubjectChar">
    <w:name w:val="Comment Subject Char"/>
    <w:basedOn w:val="CommentTextChar"/>
    <w:link w:val="CommentSubject"/>
    <w:uiPriority w:val="99"/>
    <w:semiHidden/>
    <w:rsid w:val="007F641C"/>
    <w:rPr>
      <w:b/>
      <w:bCs/>
      <w:sz w:val="20"/>
      <w:szCs w:val="20"/>
    </w:rPr>
  </w:style>
  <w:style w:type="paragraph" w:styleId="BalloonText">
    <w:name w:val="Balloon Text"/>
    <w:basedOn w:val="Normal"/>
    <w:link w:val="BalloonTextChar"/>
    <w:uiPriority w:val="99"/>
    <w:semiHidden/>
    <w:unhideWhenUsed/>
    <w:rsid w:val="007F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1C"/>
    <w:rPr>
      <w:rFonts w:ascii="Segoe UI" w:hAnsi="Segoe UI" w:cs="Segoe UI"/>
      <w:sz w:val="18"/>
      <w:szCs w:val="18"/>
    </w:rPr>
  </w:style>
  <w:style w:type="character" w:styleId="Hyperlink">
    <w:name w:val="Hyperlink"/>
    <w:basedOn w:val="DefaultParagraphFont"/>
    <w:uiPriority w:val="99"/>
    <w:unhideWhenUsed/>
    <w:rsid w:val="00FC7C14"/>
    <w:rPr>
      <w:color w:val="0563C1" w:themeColor="hyperlink"/>
      <w:u w:val="single"/>
    </w:rPr>
  </w:style>
  <w:style w:type="character" w:styleId="FollowedHyperlink">
    <w:name w:val="FollowedHyperlink"/>
    <w:basedOn w:val="DefaultParagraphFont"/>
    <w:uiPriority w:val="99"/>
    <w:semiHidden/>
    <w:unhideWhenUsed/>
    <w:rsid w:val="00BF1BFF"/>
    <w:rPr>
      <w:color w:val="954F72" w:themeColor="followedHyperlink"/>
      <w:u w:val="single"/>
    </w:rPr>
  </w:style>
  <w:style w:type="character" w:styleId="Strong">
    <w:name w:val="Strong"/>
    <w:basedOn w:val="DefaultParagraphFont"/>
    <w:uiPriority w:val="22"/>
    <w:qFormat/>
    <w:rsid w:val="00807D59"/>
    <w:rPr>
      <w:b/>
      <w:bCs/>
    </w:rPr>
  </w:style>
  <w:style w:type="paragraph" w:styleId="Header">
    <w:name w:val="header"/>
    <w:basedOn w:val="Normal"/>
    <w:link w:val="HeaderChar"/>
    <w:uiPriority w:val="99"/>
    <w:unhideWhenUsed/>
    <w:rsid w:val="00CC2C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2C8D"/>
  </w:style>
  <w:style w:type="paragraph" w:styleId="Footer">
    <w:name w:val="footer"/>
    <w:basedOn w:val="Normal"/>
    <w:link w:val="FooterChar"/>
    <w:uiPriority w:val="99"/>
    <w:unhideWhenUsed/>
    <w:rsid w:val="00CC2C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3555">
      <w:bodyDiv w:val="1"/>
      <w:marLeft w:val="0"/>
      <w:marRight w:val="0"/>
      <w:marTop w:val="0"/>
      <w:marBottom w:val="0"/>
      <w:divBdr>
        <w:top w:val="none" w:sz="0" w:space="0" w:color="auto"/>
        <w:left w:val="none" w:sz="0" w:space="0" w:color="auto"/>
        <w:bottom w:val="none" w:sz="0" w:space="0" w:color="auto"/>
        <w:right w:val="none" w:sz="0" w:space="0" w:color="auto"/>
      </w:divBdr>
    </w:div>
    <w:div w:id="358043595">
      <w:bodyDiv w:val="1"/>
      <w:marLeft w:val="0"/>
      <w:marRight w:val="0"/>
      <w:marTop w:val="0"/>
      <w:marBottom w:val="0"/>
      <w:divBdr>
        <w:top w:val="none" w:sz="0" w:space="0" w:color="auto"/>
        <w:left w:val="none" w:sz="0" w:space="0" w:color="auto"/>
        <w:bottom w:val="none" w:sz="0" w:space="0" w:color="auto"/>
        <w:right w:val="none" w:sz="0" w:space="0" w:color="auto"/>
      </w:divBdr>
    </w:div>
    <w:div w:id="366762571">
      <w:bodyDiv w:val="1"/>
      <w:marLeft w:val="0"/>
      <w:marRight w:val="0"/>
      <w:marTop w:val="0"/>
      <w:marBottom w:val="0"/>
      <w:divBdr>
        <w:top w:val="none" w:sz="0" w:space="0" w:color="auto"/>
        <w:left w:val="none" w:sz="0" w:space="0" w:color="auto"/>
        <w:bottom w:val="none" w:sz="0" w:space="0" w:color="auto"/>
        <w:right w:val="none" w:sz="0" w:space="0" w:color="auto"/>
      </w:divBdr>
    </w:div>
    <w:div w:id="492719285">
      <w:bodyDiv w:val="1"/>
      <w:marLeft w:val="0"/>
      <w:marRight w:val="0"/>
      <w:marTop w:val="0"/>
      <w:marBottom w:val="0"/>
      <w:divBdr>
        <w:top w:val="none" w:sz="0" w:space="0" w:color="auto"/>
        <w:left w:val="none" w:sz="0" w:space="0" w:color="auto"/>
        <w:bottom w:val="none" w:sz="0" w:space="0" w:color="auto"/>
        <w:right w:val="none" w:sz="0" w:space="0" w:color="auto"/>
      </w:divBdr>
    </w:div>
    <w:div w:id="538855509">
      <w:bodyDiv w:val="1"/>
      <w:marLeft w:val="0"/>
      <w:marRight w:val="0"/>
      <w:marTop w:val="0"/>
      <w:marBottom w:val="0"/>
      <w:divBdr>
        <w:top w:val="none" w:sz="0" w:space="0" w:color="auto"/>
        <w:left w:val="none" w:sz="0" w:space="0" w:color="auto"/>
        <w:bottom w:val="none" w:sz="0" w:space="0" w:color="auto"/>
        <w:right w:val="none" w:sz="0" w:space="0" w:color="auto"/>
      </w:divBdr>
    </w:div>
    <w:div w:id="870802722">
      <w:bodyDiv w:val="1"/>
      <w:marLeft w:val="0"/>
      <w:marRight w:val="0"/>
      <w:marTop w:val="0"/>
      <w:marBottom w:val="0"/>
      <w:divBdr>
        <w:top w:val="none" w:sz="0" w:space="0" w:color="auto"/>
        <w:left w:val="none" w:sz="0" w:space="0" w:color="auto"/>
        <w:bottom w:val="none" w:sz="0" w:space="0" w:color="auto"/>
        <w:right w:val="none" w:sz="0" w:space="0" w:color="auto"/>
      </w:divBdr>
    </w:div>
    <w:div w:id="973826650">
      <w:bodyDiv w:val="1"/>
      <w:marLeft w:val="0"/>
      <w:marRight w:val="0"/>
      <w:marTop w:val="0"/>
      <w:marBottom w:val="0"/>
      <w:divBdr>
        <w:top w:val="none" w:sz="0" w:space="0" w:color="auto"/>
        <w:left w:val="none" w:sz="0" w:space="0" w:color="auto"/>
        <w:bottom w:val="none" w:sz="0" w:space="0" w:color="auto"/>
        <w:right w:val="none" w:sz="0" w:space="0" w:color="auto"/>
      </w:divBdr>
    </w:div>
    <w:div w:id="1784376603">
      <w:bodyDiv w:val="1"/>
      <w:marLeft w:val="0"/>
      <w:marRight w:val="0"/>
      <w:marTop w:val="0"/>
      <w:marBottom w:val="0"/>
      <w:divBdr>
        <w:top w:val="none" w:sz="0" w:space="0" w:color="auto"/>
        <w:left w:val="none" w:sz="0" w:space="0" w:color="auto"/>
        <w:bottom w:val="none" w:sz="0" w:space="0" w:color="auto"/>
        <w:right w:val="none" w:sz="0" w:space="0" w:color="auto"/>
      </w:divBdr>
    </w:div>
    <w:div w:id="1974014964">
      <w:bodyDiv w:val="1"/>
      <w:marLeft w:val="0"/>
      <w:marRight w:val="0"/>
      <w:marTop w:val="0"/>
      <w:marBottom w:val="0"/>
      <w:divBdr>
        <w:top w:val="none" w:sz="0" w:space="0" w:color="auto"/>
        <w:left w:val="none" w:sz="0" w:space="0" w:color="auto"/>
        <w:bottom w:val="none" w:sz="0" w:space="0" w:color="auto"/>
        <w:right w:val="none" w:sz="0" w:space="0" w:color="auto"/>
      </w:divBdr>
    </w:div>
    <w:div w:id="20499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awards.com" TargetMode="External"/><Relationship Id="rId13" Type="http://schemas.openxmlformats.org/officeDocument/2006/relationships/hyperlink" Target="mailto:leighona.aris@fesp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artin@adcomm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spa.com/completemycensus" TargetMode="External"/><Relationship Id="rId5" Type="http://schemas.openxmlformats.org/officeDocument/2006/relationships/footnotes" Target="footnotes.xml"/><Relationship Id="rId15" Type="http://schemas.openxmlformats.org/officeDocument/2006/relationships/hyperlink" Target="http://www.fespa.com" TargetMode="External"/><Relationship Id="rId10" Type="http://schemas.openxmlformats.org/officeDocument/2006/relationships/hyperlink" Target="http://www.fespa.com" TargetMode="External"/><Relationship Id="rId4" Type="http://schemas.openxmlformats.org/officeDocument/2006/relationships/webSettings" Target="webSettings.xml"/><Relationship Id="rId9" Type="http://schemas.openxmlformats.org/officeDocument/2006/relationships/hyperlink" Target="http://www.europeansignexpo.com"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2018-04-04T15:16:00Z</dcterms:created>
  <dcterms:modified xsi:type="dcterms:W3CDTF">2018-04-06T13:17:00Z</dcterms:modified>
</cp:coreProperties>
</file>