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4457" w14:textId="13F16503" w:rsidR="008C0ECA" w:rsidRDefault="008C0ECA" w:rsidP="0092338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COMUNICADO DE PRENSA</w:t>
      </w:r>
    </w:p>
    <w:p w14:paraId="6B1981D3" w14:textId="77777777" w:rsidR="008C0ECA" w:rsidRPr="008C0ECA" w:rsidRDefault="00923383" w:rsidP="00923383">
      <w:pPr>
        <w:spacing w:after="0" w:line="240" w:lineRule="auto"/>
        <w:rPr>
          <w:rFonts w:cstheme="minorHAnsi"/>
        </w:rPr>
      </w:pPr>
      <w:r>
        <w:t>12 de febrero de 2018</w:t>
      </w:r>
    </w:p>
    <w:p w14:paraId="4C967766" w14:textId="77777777" w:rsidR="008C0ECA" w:rsidRDefault="008C0ECA" w:rsidP="000A0FBF">
      <w:pPr>
        <w:spacing w:line="360" w:lineRule="auto"/>
        <w:rPr>
          <w:rFonts w:cstheme="minorHAnsi"/>
          <w:b/>
        </w:rPr>
      </w:pPr>
    </w:p>
    <w:p w14:paraId="436F610A" w14:textId="77909D90" w:rsidR="008C0ECA" w:rsidRDefault="005D0368" w:rsidP="0092338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PRINTERIORS INVITA A LOS ASISTENTES A CONOCER EL VESTÍBULO DEL AEROPUERTO DEL FUTURO EN FESPA 2018</w:t>
      </w:r>
    </w:p>
    <w:p w14:paraId="22EAA66F" w14:textId="77777777" w:rsidR="00DE76EA" w:rsidRDefault="00930CCF" w:rsidP="00167FEA">
      <w:pPr>
        <w:spacing w:after="0" w:line="360" w:lineRule="auto"/>
        <w:rPr>
          <w:rFonts w:cstheme="minorHAnsi"/>
          <w:b/>
        </w:rPr>
      </w:pPr>
      <w:r>
        <w:t xml:space="preserve">Este año, el salón </w:t>
      </w:r>
      <w:proofErr w:type="spellStart"/>
      <w:r>
        <w:t>Printeriors</w:t>
      </w:r>
      <w:proofErr w:type="spellEnd"/>
      <w:r>
        <w:t xml:space="preserve">, que forma parte de </w:t>
      </w:r>
      <w:hyperlink r:id="rId7">
        <w:r>
          <w:rPr>
            <w:rStyle w:val="Hyperlink"/>
            <w:rFonts w:cstheme="minorHAnsi"/>
          </w:rPr>
          <w:t xml:space="preserve">FESPA Global </w:t>
        </w:r>
        <w:proofErr w:type="spellStart"/>
        <w:r>
          <w:rPr>
            <w:rStyle w:val="Hyperlink"/>
            <w:rFonts w:cstheme="minorHAnsi"/>
          </w:rPr>
          <w:t>Print</w:t>
        </w:r>
        <w:proofErr w:type="spellEnd"/>
        <w:r>
          <w:rPr>
            <w:rStyle w:val="Hyperlink"/>
            <w:rFonts w:cstheme="minorHAnsi"/>
          </w:rPr>
          <w:t xml:space="preserve"> Expo</w:t>
        </w:r>
      </w:hyperlink>
      <w:r>
        <w:t xml:space="preserve"> (15-18 de mayo en Berlín, Alemania), ofrece una experiencia interactiva en el </w:t>
      </w:r>
      <w:proofErr w:type="spellStart"/>
      <w:r>
        <w:t>Atrium</w:t>
      </w:r>
      <w:proofErr w:type="spellEnd"/>
      <w:r>
        <w:t xml:space="preserve"> de </w:t>
      </w:r>
      <w:proofErr w:type="spellStart"/>
      <w:r>
        <w:t>Messe</w:t>
      </w:r>
      <w:proofErr w:type="spellEnd"/>
      <w:r>
        <w:t xml:space="preserve"> </w:t>
      </w:r>
      <w:proofErr w:type="spellStart"/>
      <w:r>
        <w:t>Berlin</w:t>
      </w:r>
      <w:proofErr w:type="spellEnd"/>
      <w:r>
        <w:t xml:space="preserve">.  </w:t>
      </w:r>
    </w:p>
    <w:p w14:paraId="1EFFB616" w14:textId="77777777" w:rsidR="00167FEA" w:rsidRDefault="00167FEA" w:rsidP="00167FEA">
      <w:pPr>
        <w:spacing w:after="0" w:line="360" w:lineRule="auto"/>
        <w:rPr>
          <w:bCs/>
        </w:rPr>
      </w:pPr>
    </w:p>
    <w:p w14:paraId="52F92197" w14:textId="77777777" w:rsidR="005D0368" w:rsidRDefault="00254848" w:rsidP="00167FEA">
      <w:pPr>
        <w:spacing w:after="0" w:line="360" w:lineRule="auto"/>
        <w:rPr>
          <w:bCs/>
        </w:rPr>
      </w:pPr>
      <w:r>
        <w:t xml:space="preserve">En sintonía con la idea de «despegue» de la campaña de la feria FESPA, </w:t>
      </w:r>
      <w:proofErr w:type="spellStart"/>
      <w:r>
        <w:t>Printeriors</w:t>
      </w:r>
      <w:proofErr w:type="spellEnd"/>
      <w:r>
        <w:t xml:space="preserve"> 2018 presenta el </w:t>
      </w:r>
      <w:r>
        <w:rPr>
          <w:i/>
        </w:rPr>
        <w:t>Vestíbulo del aeropuerto de 2030</w:t>
      </w:r>
      <w:r>
        <w:t xml:space="preserve">, que pretende imaginar cómo será la llegada y el transbordo en los aeropuertos del futuro. Los visitantes podrán ver muestras de interiorismo impreso como mobiliario, papel pintado, suelos, gráficos sobre escaparates y tapicerías producidas por empresas que exponen en FESPA 2018. </w:t>
      </w:r>
    </w:p>
    <w:p w14:paraId="3A8A6F27" w14:textId="77777777" w:rsidR="005D0368" w:rsidRDefault="005D0368" w:rsidP="00167FEA">
      <w:pPr>
        <w:spacing w:after="0" w:line="360" w:lineRule="auto"/>
        <w:rPr>
          <w:bCs/>
        </w:rPr>
      </w:pPr>
    </w:p>
    <w:p w14:paraId="6BD70814" w14:textId="77777777" w:rsidR="00167FEA" w:rsidRPr="00167FEA" w:rsidRDefault="00167FEA" w:rsidP="00167FEA">
      <w:pPr>
        <w:spacing w:after="0" w:line="360" w:lineRule="auto"/>
        <w:rPr>
          <w:bCs/>
        </w:rPr>
      </w:pPr>
      <w:r>
        <w:t xml:space="preserve">En </w:t>
      </w:r>
      <w:proofErr w:type="spellStart"/>
      <w:r>
        <w:t>Printeriors</w:t>
      </w:r>
      <w:proofErr w:type="spellEnd"/>
      <w:r>
        <w:t xml:space="preserve">, los asistentes encontrarán una cafetería, zona de asientos, espacios para trabajar y opciones de </w:t>
      </w:r>
      <w:proofErr w:type="spellStart"/>
      <w:r>
        <w:t>cátering</w:t>
      </w:r>
      <w:proofErr w:type="spellEnd"/>
      <w:r>
        <w:t>, todo decorado con elementos impresos: una experiencia inmersiva en la que podrán descansar, trabajar o reunirse con otros profesionales.</w:t>
      </w:r>
    </w:p>
    <w:p w14:paraId="335DCA19" w14:textId="77777777" w:rsidR="00DE76EA" w:rsidRDefault="00DE76EA" w:rsidP="008E2B08">
      <w:pPr>
        <w:spacing w:after="0" w:line="360" w:lineRule="auto"/>
        <w:rPr>
          <w:b/>
          <w:bCs/>
        </w:rPr>
      </w:pPr>
    </w:p>
    <w:p w14:paraId="301EEB0A" w14:textId="77777777" w:rsidR="00167FEA" w:rsidRPr="00167FEA" w:rsidRDefault="00167FEA" w:rsidP="008E2B08">
      <w:pPr>
        <w:spacing w:after="0" w:line="360" w:lineRule="auto"/>
        <w:rPr>
          <w:bCs/>
        </w:rPr>
      </w:pPr>
      <w:r>
        <w:t xml:space="preserve">Para el diseño de </w:t>
      </w:r>
      <w:proofErr w:type="spellStart"/>
      <w:r>
        <w:t>Printeriors</w:t>
      </w:r>
      <w:proofErr w:type="spellEnd"/>
      <w:r>
        <w:t xml:space="preserve"> 2018, FESPA organizó un concurso junto con </w:t>
      </w:r>
      <w:proofErr w:type="spellStart"/>
      <w:r>
        <w:t>ArtsThread</w:t>
      </w:r>
      <w:proofErr w:type="spellEnd"/>
      <w:r>
        <w:t xml:space="preserve">, una red internacional de jóvenes creativos. En la convocatoria, se pedían tres patrones diferentes para el área de </w:t>
      </w:r>
      <w:proofErr w:type="spellStart"/>
      <w:r>
        <w:t>Printeriors</w:t>
      </w:r>
      <w:proofErr w:type="spellEnd"/>
      <w:r>
        <w:t>, que se imprimirán directamente sobre diversos elementos de interiorismo.</w:t>
      </w:r>
    </w:p>
    <w:p w14:paraId="2D2B9CD3" w14:textId="77777777" w:rsidR="008E2B08" w:rsidRDefault="008E2B08" w:rsidP="008E2B08">
      <w:pPr>
        <w:spacing w:after="0" w:line="360" w:lineRule="auto"/>
        <w:rPr>
          <w:b/>
          <w:bCs/>
        </w:rPr>
      </w:pPr>
    </w:p>
    <w:p w14:paraId="7D2C1B59" w14:textId="77777777" w:rsidR="008E2B08" w:rsidRDefault="00D90D81" w:rsidP="008E2B08">
      <w:pPr>
        <w:spacing w:after="0" w:line="360" w:lineRule="auto"/>
      </w:pPr>
      <w:r>
        <w:t xml:space="preserve">Como en años anteriores, FESPA busca inspirar a los impresores, fabricantes de rótulos e interioristas en el uso de la impresión –serigráfica, digital y textil– para aplicaciones de diseño de interiores. Con </w:t>
      </w:r>
      <w:proofErr w:type="spellStart"/>
      <w:r>
        <w:t>Printeriors</w:t>
      </w:r>
      <w:proofErr w:type="spellEnd"/>
      <w:r>
        <w:t>, FESPA pretende mostrar el potencial creativo, la versatilidad y la rentabilidad de la impresión para el sector del interiorismo. El salón también permite que los interioristas entren en contacto con impresores y fabricantes para ayudarlos a convertir sus ideas de diseño en aplicaciones impresas reales.</w:t>
      </w:r>
    </w:p>
    <w:p w14:paraId="2022173A" w14:textId="77777777" w:rsidR="008E2B08" w:rsidRDefault="008E2B08" w:rsidP="00DE76EA"/>
    <w:p w14:paraId="56E1C324" w14:textId="77777777" w:rsidR="00D90D81" w:rsidRDefault="008E2B08" w:rsidP="000A0FBF">
      <w:pPr>
        <w:spacing w:line="360" w:lineRule="auto"/>
        <w:rPr>
          <w:rFonts w:cstheme="minorHAnsi"/>
        </w:rPr>
      </w:pPr>
      <w:r>
        <w:t xml:space="preserve">“Observamos que en los últimos años las aplicaciones impresas para interiorismo están creciendo considerablemente gracias a los avances en las técnicas de impresión, las tintas y los soportes”, dice Duncan </w:t>
      </w:r>
      <w:proofErr w:type="spellStart"/>
      <w:r>
        <w:t>MacOwan</w:t>
      </w:r>
      <w:proofErr w:type="spellEnd"/>
      <w:r>
        <w:t>, responsable de eventos de FESPA. “</w:t>
      </w:r>
      <w:proofErr w:type="spellStart"/>
      <w:r>
        <w:t>Printeriors</w:t>
      </w:r>
      <w:proofErr w:type="spellEnd"/>
      <w:r>
        <w:t xml:space="preserve"> 2018 mostrará las enormes posibilidades empresariales y creativas del interiorismo impreso.” </w:t>
      </w:r>
    </w:p>
    <w:p w14:paraId="2E082953" w14:textId="77777777" w:rsidR="002242BB" w:rsidRDefault="00D90D81" w:rsidP="000A0FBF">
      <w:pPr>
        <w:spacing w:line="360" w:lineRule="auto"/>
        <w:rPr>
          <w:rFonts w:cstheme="minorHAnsi"/>
        </w:rPr>
      </w:pPr>
      <w:r>
        <w:lastRenderedPageBreak/>
        <w:t xml:space="preserve">“La ubicación de </w:t>
      </w:r>
      <w:proofErr w:type="spellStart"/>
      <w:r>
        <w:t>Printeriors</w:t>
      </w:r>
      <w:proofErr w:type="spellEnd"/>
      <w:r>
        <w:t xml:space="preserve">, justo en la entrada de FESPA 2018, facilitará que todos los visitantes puedan disfrutar de esta experiencia interactiva, que ofrece un espacio cómodo para trabajar, reunirse, comer y beber, y un entorno realista en el que podrán ver las numerosas aplicaciones de la impresión en el interiorismo. </w:t>
      </w:r>
      <w:proofErr w:type="spellStart"/>
      <w:r>
        <w:t>Printeriors</w:t>
      </w:r>
      <w:proofErr w:type="spellEnd"/>
      <w:r>
        <w:t xml:space="preserve"> demostrará el potencial de la decoración impresa para mejorar oficinas, comercios, espacios de ocio y eventos, hoteles, restaurantes e incluso hogares.”</w:t>
      </w:r>
    </w:p>
    <w:p w14:paraId="0A26288D" w14:textId="77777777" w:rsidR="002242BB" w:rsidRDefault="00D90D81" w:rsidP="000A0FBF">
      <w:pPr>
        <w:spacing w:line="360" w:lineRule="auto"/>
        <w:rPr>
          <w:rFonts w:cstheme="minorHAnsi"/>
        </w:rPr>
      </w:pPr>
      <w:r>
        <w:t xml:space="preserve">La colaboración con </w:t>
      </w:r>
      <w:proofErr w:type="spellStart"/>
      <w:r>
        <w:t>ArtsThread</w:t>
      </w:r>
      <w:proofErr w:type="spellEnd"/>
      <w:r>
        <w:t xml:space="preserve"> para los diseños de </w:t>
      </w:r>
      <w:proofErr w:type="spellStart"/>
      <w:r>
        <w:t>Printeriors</w:t>
      </w:r>
      <w:proofErr w:type="spellEnd"/>
      <w:r>
        <w:t xml:space="preserve"> ha permitido a FESPA entrar en contacto con jóvenes creativos que ya usan la impresión para aplicaciones de decoración o bien la emplearán en el futuro. Duncan </w:t>
      </w:r>
      <w:proofErr w:type="spellStart"/>
      <w:r>
        <w:t>MacOwan</w:t>
      </w:r>
      <w:proofErr w:type="spellEnd"/>
      <w:r>
        <w:t xml:space="preserve"> concluye: “Nos han presentado diseños verdaderamente inspirados, así que tenemos ganas de desvelar el nombre de la persona cuyo trabajo refleja mejor todo lo que se puede conseguir con la impresión.”</w:t>
      </w:r>
    </w:p>
    <w:p w14:paraId="74EE6310" w14:textId="4776010E" w:rsidR="002242BB" w:rsidRDefault="002242BB" w:rsidP="000A0FBF">
      <w:pPr>
        <w:spacing w:line="360" w:lineRule="auto"/>
        <w:rPr>
          <w:rFonts w:cstheme="minorHAnsi"/>
        </w:rPr>
      </w:pPr>
      <w:r>
        <w:t xml:space="preserve">Los visitantes de FESPA Global </w:t>
      </w:r>
      <w:proofErr w:type="spellStart"/>
      <w:r>
        <w:t>Print</w:t>
      </w:r>
      <w:proofErr w:type="spellEnd"/>
      <w:r>
        <w:t xml:space="preserve"> Expo 2018 pueden acceder a </w:t>
      </w:r>
      <w:proofErr w:type="spellStart"/>
      <w:r>
        <w:t>Printeriors</w:t>
      </w:r>
      <w:proofErr w:type="spellEnd"/>
      <w:r>
        <w:t xml:space="preserve"> de manera gratuita, presentando su entrada de la feria. Para más información acerca de </w:t>
      </w:r>
      <w:proofErr w:type="spellStart"/>
      <w:r>
        <w:t>Printeriors</w:t>
      </w:r>
      <w:proofErr w:type="spellEnd"/>
      <w:r>
        <w:t xml:space="preserve"> y para registrarse como asistente, visite </w:t>
      </w:r>
      <w:hyperlink r:id="rId8">
        <w:r>
          <w:rPr>
            <w:rStyle w:val="Hyperlink"/>
            <w:rFonts w:cstheme="minorHAnsi"/>
          </w:rPr>
          <w:t>www.fespaglobalprintexpo.com</w:t>
        </w:r>
      </w:hyperlink>
      <w:r>
        <w:t xml:space="preserve"> e introduzca el código </w:t>
      </w:r>
      <w:r w:rsidR="0018656D">
        <w:rPr>
          <w:b/>
          <w:bCs/>
        </w:rPr>
        <w:t>PRNM801</w:t>
      </w:r>
      <w:r>
        <w:t xml:space="preserve"> para obtener la entrada gratuita.</w:t>
      </w:r>
    </w:p>
    <w:p w14:paraId="785B65B4" w14:textId="77777777" w:rsidR="002242BB" w:rsidRDefault="002242BB" w:rsidP="000A0FBF">
      <w:pPr>
        <w:spacing w:line="360" w:lineRule="auto"/>
        <w:rPr>
          <w:rFonts w:cstheme="minorHAnsi"/>
        </w:rPr>
      </w:pPr>
    </w:p>
    <w:p w14:paraId="6559A532" w14:textId="77777777" w:rsidR="00B42646" w:rsidRDefault="00B42646" w:rsidP="00923383">
      <w:pPr>
        <w:spacing w:line="360" w:lineRule="auto"/>
        <w:jc w:val="center"/>
        <w:rPr>
          <w:rFonts w:cstheme="minorHAnsi"/>
        </w:rPr>
      </w:pPr>
      <w:r>
        <w:t>FIN</w:t>
      </w:r>
    </w:p>
    <w:p w14:paraId="47F72995" w14:textId="77777777" w:rsidR="0018656D" w:rsidRDefault="0018656D" w:rsidP="0018656D">
      <w:pPr>
        <w:jc w:val="both"/>
        <w:rPr>
          <w:rFonts w:ascii="Calibri" w:hAnsi="Calibri"/>
          <w:b/>
          <w:sz w:val="20"/>
          <w:szCs w:val="20"/>
        </w:rPr>
      </w:pPr>
    </w:p>
    <w:p w14:paraId="26402D08" w14:textId="77777777" w:rsidR="00D94836" w:rsidRPr="00D94836" w:rsidRDefault="00D94836" w:rsidP="00D94836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 w:bidi="ar-SA"/>
        </w:rPr>
      </w:pPr>
      <w:r w:rsidRPr="00D94836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 w:bidi="ar-SA"/>
        </w:rPr>
        <w:t>Acerca de FESPA</w:t>
      </w:r>
    </w:p>
    <w:p w14:paraId="070C52B8" w14:textId="77777777" w:rsidR="00D94836" w:rsidRPr="00D94836" w:rsidRDefault="00D94836" w:rsidP="00D94836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 w:bidi="ar-SA"/>
        </w:rPr>
      </w:pPr>
      <w:r w:rsidRPr="00D94836">
        <w:rPr>
          <w:rFonts w:ascii="Calibri" w:eastAsia="Calibri" w:hAnsi="Calibri" w:cs="Verdana"/>
          <w:sz w:val="20"/>
          <w:szCs w:val="20"/>
          <w:lang w:val="es-ES_tradnl" w:eastAsia="en-GB" w:bidi="ar-SA"/>
        </w:rPr>
        <w:t xml:space="preserve">Fundada en 1962, FESPA es una federación de asociaciones del sector, así como una entidad organizadora de exposiciones y conferencias para los sectores de impresión digital y </w:t>
      </w:r>
      <w:proofErr w:type="spellStart"/>
      <w:r w:rsidRPr="00D94836">
        <w:rPr>
          <w:rFonts w:ascii="Calibri" w:eastAsia="Calibri" w:hAnsi="Calibri" w:cs="Verdana"/>
          <w:sz w:val="20"/>
          <w:szCs w:val="20"/>
          <w:lang w:val="es-ES_tradnl" w:eastAsia="en-GB" w:bidi="ar-SA"/>
        </w:rPr>
        <w:t>serigráfica</w:t>
      </w:r>
      <w:proofErr w:type="spellEnd"/>
      <w:r w:rsidRPr="00D94836">
        <w:rPr>
          <w:rFonts w:ascii="Calibri" w:eastAsia="Calibri" w:hAnsi="Calibri" w:cs="Verdana"/>
          <w:sz w:val="20"/>
          <w:szCs w:val="20"/>
          <w:lang w:val="es-ES_tradnl" w:eastAsia="en-GB" w:bidi="ar-SA"/>
        </w:rPr>
        <w:t xml:space="preserve">. El doble objetivo de FESPA es promocionar la impresión digital y </w:t>
      </w:r>
      <w:proofErr w:type="spellStart"/>
      <w:r w:rsidRPr="00D94836">
        <w:rPr>
          <w:rFonts w:ascii="Calibri" w:eastAsia="Calibri" w:hAnsi="Calibri" w:cs="Verdana"/>
          <w:sz w:val="20"/>
          <w:szCs w:val="20"/>
          <w:lang w:val="es-ES_tradnl" w:eastAsia="en-GB" w:bidi="ar-SA"/>
        </w:rPr>
        <w:t>serigráfica</w:t>
      </w:r>
      <w:proofErr w:type="spellEnd"/>
      <w:r w:rsidRPr="00D94836">
        <w:rPr>
          <w:rFonts w:ascii="Calibri" w:eastAsia="Calibri" w:hAnsi="Calibri" w:cs="Verdana"/>
          <w:sz w:val="20"/>
          <w:szCs w:val="20"/>
          <w:lang w:val="es-ES_tradnl" w:eastAsia="en-GB" w:bidi="ar-SA"/>
        </w:rPr>
        <w:t xml:space="preserve"> y compartir con sus socios conocimientos sobre la impresión digital y </w:t>
      </w:r>
      <w:proofErr w:type="spellStart"/>
      <w:r w:rsidRPr="00D94836">
        <w:rPr>
          <w:rFonts w:ascii="Calibri" w:eastAsia="Calibri" w:hAnsi="Calibri" w:cs="Verdana"/>
          <w:sz w:val="20"/>
          <w:szCs w:val="20"/>
          <w:lang w:val="es-ES_tradnl" w:eastAsia="en-GB" w:bidi="ar-SA"/>
        </w:rPr>
        <w:t>serigráfica</w:t>
      </w:r>
      <w:proofErr w:type="spellEnd"/>
      <w:r w:rsidRPr="00D94836">
        <w:rPr>
          <w:rFonts w:ascii="Calibri" w:eastAsia="Calibri" w:hAnsi="Calibri" w:cs="Verdana"/>
          <w:sz w:val="20"/>
          <w:szCs w:val="20"/>
          <w:lang w:val="es-ES_tradnl" w:eastAsia="en-GB" w:bidi="ar-SA"/>
        </w:rPr>
        <w:t xml:space="preserve">, ayudándoles así a ampliar sus negocios y a conocer los últimos avances experimentados en sus sectores de gran crecimiento. </w:t>
      </w:r>
    </w:p>
    <w:p w14:paraId="7ECE02E7" w14:textId="77777777" w:rsidR="00D94836" w:rsidRPr="00D94836" w:rsidRDefault="00D94836" w:rsidP="00D94836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 w:bidi="ar-SA"/>
        </w:rPr>
      </w:pPr>
    </w:p>
    <w:p w14:paraId="4052629C" w14:textId="77777777" w:rsidR="00D94836" w:rsidRPr="00D94836" w:rsidRDefault="00D94836" w:rsidP="00D9483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  <w:r w:rsidRPr="00D94836">
        <w:rPr>
          <w:rFonts w:ascii="Calibri" w:eastAsia="Calibri" w:hAnsi="Calibri" w:cs="Times New Roman"/>
          <w:b/>
          <w:sz w:val="20"/>
          <w:szCs w:val="20"/>
          <w:lang w:eastAsia="en-GB" w:bidi="ar-SA"/>
        </w:rPr>
        <w:t xml:space="preserve">FESPA: </w:t>
      </w:r>
      <w:r w:rsidRPr="00D94836">
        <w:rPr>
          <w:rFonts w:ascii="Calibri" w:eastAsia="Calibri" w:hAnsi="Calibri" w:cs="Times New Roman"/>
          <w:b/>
          <w:bCs/>
          <w:sz w:val="20"/>
          <w:szCs w:val="20"/>
          <w:lang w:val="en-US" w:eastAsia="en-GB" w:bidi="ar-SA"/>
        </w:rPr>
        <w:t>Profit for Purpose (</w:t>
      </w:r>
      <w:r w:rsidRPr="00D94836">
        <w:rPr>
          <w:rFonts w:ascii="Calibri" w:eastAsia="Calibri" w:hAnsi="Calibri" w:cs="Times New Roman"/>
          <w:b/>
          <w:sz w:val="20"/>
          <w:szCs w:val="20"/>
          <w:lang w:eastAsia="en-GB" w:bidi="ar-SA"/>
        </w:rPr>
        <w:t>Beneficio con una finalidad)</w:t>
      </w:r>
      <w:r w:rsidRPr="00D94836">
        <w:rPr>
          <w:rFonts w:ascii="Calibri" w:eastAsia="Calibri" w:hAnsi="Calibri" w:cs="Times New Roman"/>
          <w:sz w:val="20"/>
          <w:szCs w:val="20"/>
          <w:lang w:eastAsia="en-GB" w:bidi="ar-SA"/>
        </w:rPr>
        <w:br/>
        <w:t>Nuestros accionistas son la industria.</w:t>
      </w: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r w:rsidRPr="00D94836">
        <w:rPr>
          <w:rFonts w:ascii="Calibri" w:eastAsia="Calibri" w:hAnsi="Calibri" w:cs="Times New Roman"/>
          <w:sz w:val="20"/>
          <w:szCs w:val="20"/>
          <w:lang w:eastAsia="en-GB" w:bidi="ar-SA"/>
        </w:rPr>
        <w:t>FESPA ha invertido millones de Euros en la comunidad global de impresión durante los últimos siete años, contribuyendo de esta manera al crecimiento del sector.</w:t>
      </w: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r w:rsidRPr="00D94836">
        <w:rPr>
          <w:rFonts w:ascii="Calibri" w:eastAsia="Calibri" w:hAnsi="Calibri" w:cs="Times New Roman"/>
          <w:sz w:val="20"/>
          <w:szCs w:val="20"/>
          <w:lang w:eastAsia="en-GB" w:bidi="ar-SA"/>
        </w:rPr>
        <w:t xml:space="preserve">Visite </w:t>
      </w:r>
      <w:hyperlink r:id="rId9" w:history="1">
        <w:r w:rsidRPr="00D94836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GB" w:bidi="ar-SA"/>
          </w:rPr>
          <w:t>www.fespa.com</w:t>
        </w:r>
      </w:hyperlink>
      <w:r w:rsidRPr="00D94836">
        <w:rPr>
          <w:rFonts w:ascii="Calibri" w:eastAsia="Calibri" w:hAnsi="Calibri" w:cs="Times New Roman"/>
          <w:sz w:val="20"/>
          <w:szCs w:val="20"/>
          <w:lang w:eastAsia="en-GB" w:bidi="ar-SA"/>
        </w:rPr>
        <w:t xml:space="preserve"> para obtener más información.</w:t>
      </w: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</w:p>
    <w:p w14:paraId="339DDCE7" w14:textId="77777777" w:rsidR="00D94836" w:rsidRPr="00D94836" w:rsidRDefault="00D94836" w:rsidP="00D9483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</w:p>
    <w:p w14:paraId="4A3068C7" w14:textId="77777777" w:rsidR="00D94836" w:rsidRPr="00D94836" w:rsidRDefault="00D94836" w:rsidP="00D9483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GB" w:eastAsia="en-GB" w:bidi="ar-SA"/>
        </w:rPr>
      </w:pPr>
      <w:r w:rsidRPr="00D94836">
        <w:rPr>
          <w:rFonts w:ascii="Calibri" w:eastAsia="Calibri" w:hAnsi="Calibri" w:cs="Times New Roman"/>
          <w:b/>
          <w:sz w:val="20"/>
          <w:szCs w:val="20"/>
          <w:lang w:val="en-GB" w:eastAsia="en-GB" w:bidi="ar-SA"/>
        </w:rPr>
        <w:t>FESPA Print Census</w:t>
      </w:r>
    </w:p>
    <w:p w14:paraId="3E30727C" w14:textId="77777777" w:rsidR="00D94836" w:rsidRPr="00D94836" w:rsidRDefault="00D94836" w:rsidP="00D9483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 w:bidi="ar-SA"/>
        </w:rPr>
      </w:pP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FESPA Print Census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es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gram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un</w:t>
      </w:r>
      <w:proofErr w:type="gram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proyecto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de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investigación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global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destinado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al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conocimiento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del gran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formato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, la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serigrafía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y la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comunidad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de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impresión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digital. Se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trata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gram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del</w:t>
      </w:r>
      <w:proofErr w:type="gram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mayor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proyecto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de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recopilación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de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datos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de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este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tipo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. El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cuestionario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se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publica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en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varios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idiomas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y las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empresas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pueden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contestar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a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través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de Internet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en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la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dirección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</w:t>
      </w:r>
      <w:hyperlink r:id="rId10" w:history="1">
        <w:r w:rsidRPr="00D94836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 w:eastAsia="en-GB" w:bidi="ar-SA"/>
          </w:rPr>
          <w:t>www.fespa.com/completemycensus</w:t>
        </w:r>
      </w:hyperlink>
      <w:r w:rsidRPr="00D94836">
        <w:rPr>
          <w:rFonts w:ascii="Calibri" w:eastAsia="Calibri" w:hAnsi="Calibri" w:cs="Times New Roman"/>
          <w:sz w:val="20"/>
          <w:szCs w:val="20"/>
          <w:lang w:val="en-US" w:eastAsia="en-GB" w:bidi="ar-SA"/>
        </w:rPr>
        <w:t>.</w:t>
      </w:r>
    </w:p>
    <w:p w14:paraId="63A4D0DE" w14:textId="77777777" w:rsidR="00D94836" w:rsidRPr="00D94836" w:rsidRDefault="00D94836" w:rsidP="00D94836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</w:pPr>
    </w:p>
    <w:p w14:paraId="44EDBBF9" w14:textId="77777777" w:rsidR="00D94836" w:rsidRPr="00D94836" w:rsidRDefault="00D94836" w:rsidP="00D94836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</w:pPr>
      <w:r w:rsidRPr="00D94836"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  <w:t>Las exposiciones que FESPA celebrará próximamente son:</w:t>
      </w:r>
    </w:p>
    <w:p w14:paraId="6F512BCD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n-GB" w:eastAsia="en-GB" w:bidi="ar-SA"/>
        </w:rPr>
      </w:pPr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 xml:space="preserve">FESPA Asia, 22-24 </w:t>
      </w:r>
      <w:proofErr w:type="spellStart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>febrero</w:t>
      </w:r>
      <w:proofErr w:type="spellEnd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 xml:space="preserve"> 2018, BITEC, Bangkok, </w:t>
      </w:r>
      <w:r w:rsidRPr="00D94836">
        <w:rPr>
          <w:rFonts w:ascii="Calibri" w:eastAsia="Calibri" w:hAnsi="Calibri" w:cs="Times New Roman"/>
          <w:bCs/>
          <w:sz w:val="20"/>
          <w:szCs w:val="24"/>
          <w:lang w:eastAsia="en-GB" w:bidi="ar-SA"/>
        </w:rPr>
        <w:t>Tailandia</w:t>
      </w:r>
    </w:p>
    <w:p w14:paraId="180A4A57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 w:bidi="ar-SA"/>
        </w:rPr>
      </w:pP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FESPA Global Print Expo, 15-18 mayo 2018,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Messe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Berlin, </w:t>
      </w:r>
      <w:r w:rsidRPr="00D94836">
        <w:rPr>
          <w:rFonts w:ascii="Calibri" w:eastAsia="Calibri" w:hAnsi="Calibri" w:cs="Calibri"/>
          <w:sz w:val="20"/>
          <w:szCs w:val="24"/>
          <w:lang w:eastAsia="en-GB" w:bidi="ar-SA"/>
        </w:rPr>
        <w:t>Berlín, Alemania</w:t>
      </w:r>
    </w:p>
    <w:p w14:paraId="5DD2B09D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 w:bidi="ar-SA"/>
        </w:rPr>
      </w:pP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European Sign Expo, 15-18 mayo 2018,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Messe</w:t>
      </w:r>
      <w:proofErr w:type="spellEnd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 Berlin, Berlin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Alemania</w:t>
      </w:r>
      <w:proofErr w:type="spellEnd"/>
    </w:p>
    <w:p w14:paraId="76CE5C09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 w:bidi="ar-SA"/>
        </w:rPr>
      </w:pP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FESPA Awards, 16 mayo 2018, Berlin </w:t>
      </w:r>
      <w:proofErr w:type="spellStart"/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>Alemania</w:t>
      </w:r>
      <w:proofErr w:type="spellEnd"/>
    </w:p>
    <w:p w14:paraId="65ADBFC6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 w:eastAsia="en-GB" w:bidi="ar-SA"/>
        </w:rPr>
      </w:pP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lastRenderedPageBreak/>
        <w:t xml:space="preserve">FESPA Africa, 12-14 </w:t>
      </w:r>
      <w:proofErr w:type="spellStart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>septiembre</w:t>
      </w:r>
      <w:proofErr w:type="spellEnd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 xml:space="preserve"> 2018, </w:t>
      </w:r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 xml:space="preserve">Gallagher Convention Centre, </w:t>
      </w:r>
      <w:r w:rsidRPr="00D94836">
        <w:rPr>
          <w:rFonts w:ascii="Calibri" w:eastAsia="Calibri" w:hAnsi="Calibri" w:cs="Calibri"/>
          <w:sz w:val="20"/>
          <w:szCs w:val="20"/>
          <w:lang w:eastAsia="en-GB" w:bidi="ar-SA"/>
        </w:rPr>
        <w:t>Johannesburgo, Sudáfrica</w:t>
      </w:r>
    </w:p>
    <w:p w14:paraId="55A30E88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</w:pP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FESPA Mexico, 20-22 </w:t>
      </w:r>
      <w:proofErr w:type="spellStart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>septiembre</w:t>
      </w:r>
      <w:proofErr w:type="spellEnd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 xml:space="preserve"> 2018, </w:t>
      </w:r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 xml:space="preserve">Centro </w:t>
      </w:r>
      <w:proofErr w:type="spellStart"/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>Citibanamex</w:t>
      </w:r>
      <w:proofErr w:type="spellEnd"/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>, Ciudad de México, México</w:t>
      </w:r>
    </w:p>
    <w:p w14:paraId="6B715E0E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 w:eastAsia="en-GB" w:bidi="ar-SA"/>
        </w:rPr>
      </w:pPr>
      <w:r w:rsidRPr="00D94836">
        <w:rPr>
          <w:rFonts w:ascii="Calibri" w:eastAsia="Calibri" w:hAnsi="Calibri" w:cs="Times New Roman"/>
          <w:sz w:val="20"/>
          <w:szCs w:val="20"/>
          <w:lang w:val="en-GB" w:eastAsia="en-GB" w:bidi="ar-SA"/>
        </w:rPr>
        <w:t xml:space="preserve">FESPA Eurasia, 6-9 </w:t>
      </w:r>
      <w:proofErr w:type="spellStart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>diciembre</w:t>
      </w:r>
      <w:proofErr w:type="spellEnd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 xml:space="preserve"> 2017, CNR Expo, Istanbul, </w:t>
      </w:r>
      <w:proofErr w:type="spellStart"/>
      <w:r w:rsidRPr="00D94836">
        <w:rPr>
          <w:rFonts w:ascii="Calibri" w:eastAsia="Calibri" w:hAnsi="Calibri" w:cs="Times New Roman"/>
          <w:bCs/>
          <w:sz w:val="20"/>
          <w:szCs w:val="20"/>
          <w:lang w:val="en-GB" w:eastAsia="en-GB" w:bidi="ar-SA"/>
        </w:rPr>
        <w:t>Turquía</w:t>
      </w:r>
      <w:proofErr w:type="spellEnd"/>
    </w:p>
    <w:p w14:paraId="77323971" w14:textId="77777777" w:rsidR="00D94836" w:rsidRPr="00D94836" w:rsidRDefault="00D94836" w:rsidP="00D94836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 w:bidi="ar-SA"/>
        </w:rPr>
      </w:pPr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 xml:space="preserve">FESPA </w:t>
      </w:r>
      <w:proofErr w:type="spellStart"/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>Brasil</w:t>
      </w:r>
      <w:proofErr w:type="spellEnd"/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 xml:space="preserve">, 20 – 23 </w:t>
      </w:r>
      <w:proofErr w:type="spellStart"/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>marzo</w:t>
      </w:r>
      <w:proofErr w:type="spellEnd"/>
      <w:r w:rsidRPr="00D94836">
        <w:rPr>
          <w:rFonts w:ascii="Calibri" w:eastAsia="Calibri" w:hAnsi="Calibri" w:cs="Calibri"/>
          <w:sz w:val="20"/>
          <w:szCs w:val="20"/>
          <w:lang w:val="en-GB" w:eastAsia="en-GB" w:bidi="ar-SA"/>
        </w:rPr>
        <w:t xml:space="preserve"> 2019, </w:t>
      </w:r>
      <w:r w:rsidRPr="00D94836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 xml:space="preserve">Expo </w:t>
      </w:r>
      <w:proofErr w:type="spellStart"/>
      <w:r w:rsidRPr="00D94836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Center</w:t>
      </w:r>
      <w:proofErr w:type="spellEnd"/>
      <w:r w:rsidRPr="00D94836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 xml:space="preserve"> </w:t>
      </w:r>
      <w:proofErr w:type="spellStart"/>
      <w:r w:rsidRPr="00D94836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Norte</w:t>
      </w:r>
      <w:proofErr w:type="spellEnd"/>
      <w:r w:rsidRPr="00D94836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 xml:space="preserve">, São Paulo, </w:t>
      </w:r>
      <w:proofErr w:type="spellStart"/>
      <w:r w:rsidRPr="00D94836">
        <w:rPr>
          <w:rFonts w:ascii="Calibri" w:eastAsia="Calibri" w:hAnsi="Calibri" w:cs="Calibri"/>
          <w:bCs/>
          <w:sz w:val="20"/>
          <w:szCs w:val="20"/>
          <w:lang w:val="en-GB" w:eastAsia="en-GB" w:bidi="ar-SA"/>
        </w:rPr>
        <w:t>Brasil</w:t>
      </w:r>
      <w:proofErr w:type="spellEnd"/>
    </w:p>
    <w:p w14:paraId="5CD295B7" w14:textId="77777777" w:rsidR="00D94836" w:rsidRPr="00D94836" w:rsidRDefault="00D94836" w:rsidP="00D9483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</w:pPr>
    </w:p>
    <w:p w14:paraId="15C67C74" w14:textId="77777777" w:rsidR="00D94836" w:rsidRPr="00D94836" w:rsidRDefault="00D94836" w:rsidP="00D9483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</w:pPr>
      <w:r w:rsidRPr="00D94836"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  <w:t xml:space="preserve">Publicado en nombre de FESPA por AD </w:t>
      </w:r>
      <w:proofErr w:type="spellStart"/>
      <w:r w:rsidRPr="00D94836"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  <w:t>Communications</w:t>
      </w:r>
      <w:proofErr w:type="spellEnd"/>
    </w:p>
    <w:p w14:paraId="7AA121FD" w14:textId="77777777" w:rsidR="00D94836" w:rsidRPr="00D94836" w:rsidRDefault="00D94836" w:rsidP="00D9483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</w:pPr>
    </w:p>
    <w:p w14:paraId="12A1DB6D" w14:textId="77777777" w:rsidR="00D94836" w:rsidRPr="00D94836" w:rsidRDefault="00D94836" w:rsidP="00D9483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</w:pPr>
      <w:r w:rsidRPr="00D94836">
        <w:rPr>
          <w:rFonts w:ascii="Calibri" w:eastAsia="Calibri" w:hAnsi="Calibri" w:cs="Verdana"/>
          <w:b/>
          <w:bCs/>
          <w:sz w:val="20"/>
          <w:szCs w:val="20"/>
          <w:lang w:val="es-ES_tradnl" w:eastAsia="en-GB" w:bidi="ar-SA"/>
        </w:rPr>
        <w:t>Si desea más información, póngase en contacto con:</w:t>
      </w:r>
    </w:p>
    <w:p w14:paraId="7A5AF395" w14:textId="77777777" w:rsidR="0018656D" w:rsidRDefault="0018656D" w:rsidP="0018656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0E3F963D" w14:textId="77777777" w:rsidR="0018656D" w:rsidRPr="00C103E7" w:rsidRDefault="0018656D" w:rsidP="0018656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Ellie</w:t>
      </w:r>
      <w:proofErr w:type="spellEnd"/>
      <w:r>
        <w:rPr>
          <w:rFonts w:ascii="Calibri" w:hAnsi="Calibri"/>
          <w:sz w:val="20"/>
          <w:szCs w:val="20"/>
        </w:rPr>
        <w:t xml:space="preserve"> Martin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Judith </w:t>
      </w:r>
      <w:proofErr w:type="spellStart"/>
      <w:r>
        <w:rPr>
          <w:rFonts w:ascii="Calibri" w:hAnsi="Calibri"/>
          <w:sz w:val="20"/>
          <w:szCs w:val="20"/>
        </w:rPr>
        <w:t>Mellor</w:t>
      </w:r>
      <w:proofErr w:type="spellEnd"/>
      <w:r>
        <w:rPr>
          <w:rFonts w:ascii="Calibri" w:hAnsi="Calibri"/>
          <w:sz w:val="20"/>
          <w:szCs w:val="20"/>
        </w:rPr>
        <w:t xml:space="preserve"> / </w:t>
      </w:r>
      <w:r w:rsidRPr="002261A7">
        <w:rPr>
          <w:rFonts w:ascii="Calibri" w:hAnsi="Calibri"/>
          <w:sz w:val="20"/>
          <w:szCs w:val="20"/>
        </w:rPr>
        <w:t>Lynda Sutton</w:t>
      </w:r>
    </w:p>
    <w:p w14:paraId="3873666C" w14:textId="77777777" w:rsidR="0018656D" w:rsidRPr="00C103E7" w:rsidRDefault="0018656D" w:rsidP="0018656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AD Communications  </w:t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>FESPA</w:t>
      </w:r>
    </w:p>
    <w:p w14:paraId="3E2D02EB" w14:textId="77777777" w:rsidR="0018656D" w:rsidRPr="00C103E7" w:rsidRDefault="0018656D" w:rsidP="0018656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 xml:space="preserve">Tel: + 44 (0) 1372 464470        </w:t>
      </w:r>
      <w:r w:rsidRPr="00C103E7"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ab/>
        <w:t>Tel: +44 (0) 1737 228350</w:t>
      </w:r>
    </w:p>
    <w:p w14:paraId="5FD5C85C" w14:textId="77777777" w:rsidR="0018656D" w:rsidRDefault="0018656D" w:rsidP="0018656D">
      <w:pPr>
        <w:spacing w:after="0" w:line="240" w:lineRule="auto"/>
        <w:rPr>
          <w:rFonts w:ascii="Calibri" w:hAnsi="Calibri"/>
          <w:sz w:val="20"/>
          <w:szCs w:val="20"/>
        </w:rPr>
      </w:pPr>
      <w:r w:rsidRPr="00C103E7">
        <w:rPr>
          <w:rFonts w:ascii="Calibri" w:hAnsi="Calibri"/>
          <w:sz w:val="20"/>
          <w:szCs w:val="20"/>
        </w:rPr>
        <w:t>Email:</w:t>
      </w:r>
      <w:r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12208D">
          <w:rPr>
            <w:rStyle w:val="Hyperlink"/>
            <w:rFonts w:ascii="Calibri" w:hAnsi="Calibri"/>
            <w:sz w:val="20"/>
            <w:szCs w:val="20"/>
          </w:rPr>
          <w:t>emartin@adcomms.co.uk</w:t>
        </w:r>
      </w:hyperlink>
      <w:r>
        <w:rPr>
          <w:rFonts w:ascii="Calibri" w:hAnsi="Calibri"/>
          <w:sz w:val="20"/>
          <w:szCs w:val="20"/>
        </w:rPr>
        <w:t xml:space="preserve"> </w:t>
      </w:r>
      <w:r w:rsidRPr="00C103E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03E7">
        <w:rPr>
          <w:rFonts w:ascii="Calibri" w:hAnsi="Calibri"/>
          <w:sz w:val="20"/>
          <w:szCs w:val="20"/>
        </w:rPr>
        <w:t xml:space="preserve">Email: </w:t>
      </w:r>
      <w:hyperlink r:id="rId12" w:history="1">
        <w:r w:rsidRPr="00D97BA8">
          <w:rPr>
            <w:rStyle w:val="Hyperlink"/>
            <w:rFonts w:ascii="Calibri" w:hAnsi="Calibri"/>
            <w:sz w:val="20"/>
            <w:szCs w:val="20"/>
          </w:rPr>
          <w:t>Judith.mellor@fespa.com</w:t>
        </w:r>
      </w:hyperlink>
      <w:r>
        <w:rPr>
          <w:rFonts w:ascii="Calibri" w:hAnsi="Calibri"/>
          <w:sz w:val="20"/>
          <w:szCs w:val="20"/>
        </w:rPr>
        <w:t xml:space="preserve"> / </w:t>
      </w:r>
      <w:hyperlink r:id="rId13" w:history="1">
        <w:r w:rsidRPr="00D97BA8">
          <w:rPr>
            <w:rStyle w:val="Hyperlink"/>
            <w:rFonts w:ascii="Calibri" w:hAnsi="Calibri"/>
            <w:sz w:val="20"/>
            <w:szCs w:val="20"/>
          </w:rPr>
          <w:t>lynda.sutton@fespa.com</w:t>
        </w:r>
      </w:hyperlink>
    </w:p>
    <w:p w14:paraId="27746D35" w14:textId="77777777" w:rsidR="0018656D" w:rsidRPr="00FF6D67" w:rsidRDefault="0018656D" w:rsidP="0018656D">
      <w:pPr>
        <w:spacing w:after="0" w:line="240" w:lineRule="auto"/>
        <w:jc w:val="both"/>
        <w:rPr>
          <w:rFonts w:ascii="Calibri" w:hAnsi="Calibri"/>
          <w:sz w:val="20"/>
          <w:szCs w:val="20"/>
          <w:lang w:val="nl-BE"/>
        </w:rPr>
      </w:pPr>
      <w:r w:rsidRPr="00FF6D67">
        <w:rPr>
          <w:rFonts w:ascii="Calibri" w:hAnsi="Calibri"/>
          <w:sz w:val="20"/>
          <w:szCs w:val="20"/>
          <w:lang w:val="nl-BE"/>
        </w:rPr>
        <w:t xml:space="preserve">Website: </w:t>
      </w:r>
      <w:hyperlink r:id="rId14" w:history="1">
        <w:r w:rsidRPr="00FF6D67">
          <w:rPr>
            <w:rStyle w:val="Hyperlink"/>
            <w:rFonts w:ascii="Calibri" w:hAnsi="Calibri"/>
            <w:sz w:val="20"/>
            <w:szCs w:val="20"/>
            <w:lang w:val="nl-BE"/>
          </w:rPr>
          <w:t>www.adcomms.co.uk</w:t>
        </w:r>
      </w:hyperlink>
      <w:r w:rsidRPr="00FF6D67">
        <w:rPr>
          <w:rFonts w:ascii="Calibri" w:hAnsi="Calibri"/>
          <w:sz w:val="20"/>
          <w:szCs w:val="20"/>
          <w:lang w:val="nl-BE"/>
        </w:rPr>
        <w:tab/>
      </w:r>
      <w:r w:rsidRPr="00FF6D67">
        <w:rPr>
          <w:rFonts w:ascii="Calibri" w:hAnsi="Calibri"/>
          <w:sz w:val="20"/>
          <w:szCs w:val="20"/>
          <w:lang w:val="nl-BE"/>
        </w:rPr>
        <w:tab/>
        <w:t xml:space="preserve">Website: </w:t>
      </w:r>
      <w:hyperlink r:id="rId15" w:history="1">
        <w:r w:rsidRPr="00FF6D67">
          <w:rPr>
            <w:rStyle w:val="Hyperlink"/>
            <w:rFonts w:ascii="Calibri" w:hAnsi="Calibri"/>
            <w:sz w:val="20"/>
            <w:szCs w:val="20"/>
            <w:lang w:val="nl-BE"/>
          </w:rPr>
          <w:t>www.fespa.com</w:t>
        </w:r>
      </w:hyperlink>
    </w:p>
    <w:p w14:paraId="75C7A60A" w14:textId="77777777" w:rsidR="005628A2" w:rsidRPr="0018656D" w:rsidRDefault="005628A2" w:rsidP="000A0FBF">
      <w:pPr>
        <w:spacing w:line="360" w:lineRule="auto"/>
        <w:rPr>
          <w:rFonts w:cstheme="minorHAnsi"/>
          <w:lang w:val="nl-BE"/>
        </w:rPr>
      </w:pPr>
    </w:p>
    <w:sectPr w:rsidR="005628A2" w:rsidRPr="0018656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AD41" w14:textId="77777777" w:rsidR="00FD7F3B" w:rsidRDefault="00FD7F3B" w:rsidP="00923383">
      <w:pPr>
        <w:spacing w:after="0" w:line="240" w:lineRule="auto"/>
      </w:pPr>
      <w:r>
        <w:separator/>
      </w:r>
    </w:p>
  </w:endnote>
  <w:endnote w:type="continuationSeparator" w:id="0">
    <w:p w14:paraId="5C0DED3C" w14:textId="77777777" w:rsidR="00FD7F3B" w:rsidRDefault="00FD7F3B" w:rsidP="0092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75EF" w14:textId="77777777" w:rsidR="00FD7F3B" w:rsidRDefault="00FD7F3B" w:rsidP="00923383">
      <w:pPr>
        <w:spacing w:after="0" w:line="240" w:lineRule="auto"/>
      </w:pPr>
      <w:r>
        <w:separator/>
      </w:r>
    </w:p>
  </w:footnote>
  <w:footnote w:type="continuationSeparator" w:id="0">
    <w:p w14:paraId="5FD39157" w14:textId="77777777" w:rsidR="00FD7F3B" w:rsidRDefault="00FD7F3B" w:rsidP="0092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F4DE" w14:textId="77777777" w:rsidR="00923383" w:rsidRDefault="00923383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0E760EC9" wp14:editId="6221F5AE">
          <wp:simplePos x="0" y="0"/>
          <wp:positionH relativeFrom="column">
            <wp:posOffset>5143500</wp:posOffset>
          </wp:positionH>
          <wp:positionV relativeFrom="paragraph">
            <wp:posOffset>-252095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" name="Picture 2" descr="\\files.adcomms.co.uk@SSL\DavWWWRoot\sites\fespa\Images1\Logos\2018 Show Logos\FESPA-GLOBAL-PRINT-EXP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.adcomms.co.uk@SSL\DavWWWRoot\sites\fespa\Images1\Logos\2018 Show Logos\FESPA-GLOBAL-PRINT-EXPO-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4CB"/>
    <w:multiLevelType w:val="hybridMultilevel"/>
    <w:tmpl w:val="5BA09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C7287"/>
    <w:multiLevelType w:val="hybridMultilevel"/>
    <w:tmpl w:val="D030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A2"/>
    <w:rsid w:val="000A0FBF"/>
    <w:rsid w:val="000F5C55"/>
    <w:rsid w:val="00130553"/>
    <w:rsid w:val="00167FEA"/>
    <w:rsid w:val="0018656D"/>
    <w:rsid w:val="001D6A48"/>
    <w:rsid w:val="002242BB"/>
    <w:rsid w:val="00254848"/>
    <w:rsid w:val="00331BE8"/>
    <w:rsid w:val="00360386"/>
    <w:rsid w:val="00462463"/>
    <w:rsid w:val="00492454"/>
    <w:rsid w:val="005628A2"/>
    <w:rsid w:val="00577F3B"/>
    <w:rsid w:val="005D0368"/>
    <w:rsid w:val="007B0B34"/>
    <w:rsid w:val="00814E5A"/>
    <w:rsid w:val="0085004E"/>
    <w:rsid w:val="00856358"/>
    <w:rsid w:val="008C0ECA"/>
    <w:rsid w:val="008E2B08"/>
    <w:rsid w:val="00923383"/>
    <w:rsid w:val="00930CCF"/>
    <w:rsid w:val="009855D1"/>
    <w:rsid w:val="00A06A3A"/>
    <w:rsid w:val="00AA6F16"/>
    <w:rsid w:val="00AD71C9"/>
    <w:rsid w:val="00B42646"/>
    <w:rsid w:val="00B4706D"/>
    <w:rsid w:val="00B74EC9"/>
    <w:rsid w:val="00C33357"/>
    <w:rsid w:val="00C65ECF"/>
    <w:rsid w:val="00C94CDB"/>
    <w:rsid w:val="00CF4C04"/>
    <w:rsid w:val="00D0272A"/>
    <w:rsid w:val="00D539CE"/>
    <w:rsid w:val="00D90D81"/>
    <w:rsid w:val="00D94836"/>
    <w:rsid w:val="00DE76EA"/>
    <w:rsid w:val="00EC694B"/>
    <w:rsid w:val="00F20115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3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5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0B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83"/>
  </w:style>
  <w:style w:type="paragraph" w:styleId="Footer">
    <w:name w:val="footer"/>
    <w:basedOn w:val="Normal"/>
    <w:link w:val="FooterChar"/>
    <w:uiPriority w:val="99"/>
    <w:unhideWhenUsed/>
    <w:rsid w:val="0092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83"/>
  </w:style>
  <w:style w:type="character" w:styleId="Strong">
    <w:name w:val="Strong"/>
    <w:basedOn w:val="DefaultParagraphFont"/>
    <w:uiPriority w:val="22"/>
    <w:qFormat/>
    <w:rsid w:val="00DE7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54848"/>
    <w:pPr>
      <w:spacing w:after="0" w:line="240" w:lineRule="auto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548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paglobalprintexpo.com/" TargetMode="External"/><Relationship Id="rId13" Type="http://schemas.openxmlformats.org/officeDocument/2006/relationships/hyperlink" Target="mailto:lynda.sutton@fesp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paglobalprintexpo.com/" TargetMode="External"/><Relationship Id="rId12" Type="http://schemas.openxmlformats.org/officeDocument/2006/relationships/hyperlink" Target="mailto:Judith.mellor@fesp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rtin@adcomm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spa.com" TargetMode="External"/><Relationship Id="rId10" Type="http://schemas.openxmlformats.org/officeDocument/2006/relationships/hyperlink" Target="http://www.fespa.com/completemycen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pa.com" TargetMode="External"/><Relationship Id="rId14" Type="http://schemas.openxmlformats.org/officeDocument/2006/relationships/hyperlink" Target="http://www.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2018-02-09T16:04:00Z</dcterms:created>
  <dcterms:modified xsi:type="dcterms:W3CDTF">2018-02-09T16:04:00Z</dcterms:modified>
</cp:coreProperties>
</file>