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165C9" w14:textId="77777777" w:rsidR="00476C61" w:rsidRDefault="00763F53" w:rsidP="000B16ED">
      <w:pPr>
        <w:rPr>
          <w:rFonts w:asciiTheme="minorHAnsi" w:hAnsiTheme="minorHAnsi"/>
          <w:b/>
        </w:rPr>
      </w:pPr>
      <w:r w:rsidRPr="00171F50">
        <w:rPr>
          <w:rFonts w:asciiTheme="minorHAnsi" w:hAnsiTheme="minorHAnsi"/>
          <w:b/>
          <w:noProof/>
          <w:lang w:eastAsia="en-GB"/>
        </w:rPr>
        <w:drawing>
          <wp:anchor distT="0" distB="0" distL="114300" distR="114300" simplePos="0" relativeHeight="251659264" behindDoc="1" locked="0" layoutInCell="1" allowOverlap="1" wp14:anchorId="6D01FFD1" wp14:editId="0F64EE25">
            <wp:simplePos x="0" y="0"/>
            <wp:positionH relativeFrom="column">
              <wp:posOffset>5017770</wp:posOffset>
            </wp:positionH>
            <wp:positionV relativeFrom="paragraph">
              <wp:posOffset>0</wp:posOffset>
            </wp:positionV>
            <wp:extent cx="1310005" cy="1295400"/>
            <wp:effectExtent l="0" t="0" r="4445" b="0"/>
            <wp:wrapTight wrapText="bothSides">
              <wp:wrapPolygon edited="0">
                <wp:start x="0" y="0"/>
                <wp:lineTo x="0" y="21282"/>
                <wp:lineTo x="21359" y="21282"/>
                <wp:lineTo x="21359" y="0"/>
                <wp:lineTo x="0" y="0"/>
              </wp:wrapPolygon>
            </wp:wrapTight>
            <wp:docPr id="8" name="Resim 1" descr="FESPA Eurasia 2014&#10;Istanbul&#10;4-7 Decembe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_Files\FESPA\Görseller\FESPA-EURASIA-2014-LOGO.jpg"/>
                    <pic:cNvPicPr>
                      <a:picLocks noChangeAspect="1" noChangeArrowheads="1"/>
                    </pic:cNvPicPr>
                  </pic:nvPicPr>
                  <pic:blipFill>
                    <a:blip r:embed="rId11" cstate="print"/>
                    <a:srcRect/>
                    <a:stretch>
                      <a:fillRect/>
                    </a:stretch>
                  </pic:blipFill>
                  <pic:spPr bwMode="auto">
                    <a:xfrm>
                      <a:off x="0" y="0"/>
                      <a:ext cx="1310005" cy="1295400"/>
                    </a:xfrm>
                    <a:prstGeom prst="rect">
                      <a:avLst/>
                    </a:prstGeom>
                    <a:noFill/>
                    <a:ln w="9525">
                      <a:noFill/>
                      <a:miter lim="800000"/>
                      <a:headEnd/>
                      <a:tailEnd/>
                    </a:ln>
                  </pic:spPr>
                </pic:pic>
              </a:graphicData>
            </a:graphic>
          </wp:anchor>
        </w:drawing>
      </w:r>
    </w:p>
    <w:p w14:paraId="0E1ABD0B" w14:textId="77777777" w:rsidR="00171F50" w:rsidRDefault="00171F50" w:rsidP="000B16ED">
      <w:pPr>
        <w:rPr>
          <w:rFonts w:asciiTheme="minorHAnsi" w:hAnsiTheme="minorHAnsi"/>
          <w:b/>
        </w:rPr>
      </w:pPr>
    </w:p>
    <w:p w14:paraId="32D30D90" w14:textId="77777777" w:rsidR="00171F50" w:rsidRDefault="00171F50" w:rsidP="000B16ED">
      <w:pPr>
        <w:rPr>
          <w:rFonts w:asciiTheme="minorHAnsi" w:hAnsiTheme="minorHAnsi"/>
          <w:b/>
        </w:rPr>
      </w:pPr>
    </w:p>
    <w:p w14:paraId="65BC1A7D" w14:textId="77777777" w:rsidR="00171F50" w:rsidRDefault="00171F50" w:rsidP="00AD3671">
      <w:pPr>
        <w:spacing w:line="276" w:lineRule="auto"/>
        <w:rPr>
          <w:rFonts w:asciiTheme="minorHAnsi" w:hAnsiTheme="minorHAnsi"/>
          <w:b/>
        </w:rPr>
      </w:pPr>
    </w:p>
    <w:p w14:paraId="7C510AB1" w14:textId="77777777" w:rsidR="00BE63F6" w:rsidRPr="00C51FBA" w:rsidRDefault="0085729B" w:rsidP="00C51FBA">
      <w:pPr>
        <w:pStyle w:val="Heading3"/>
        <w:rPr>
          <w:b/>
          <w:color w:val="auto"/>
          <w:sz w:val="22"/>
        </w:rPr>
      </w:pPr>
      <w:r w:rsidRPr="00C51FBA">
        <w:rPr>
          <w:b/>
          <w:color w:val="auto"/>
          <w:sz w:val="22"/>
        </w:rPr>
        <w:t xml:space="preserve">PRESS RELEASE </w:t>
      </w:r>
    </w:p>
    <w:p w14:paraId="4C142DF9" w14:textId="77777777" w:rsidR="00BE63F6" w:rsidRPr="00C51FBA" w:rsidRDefault="00304C81" w:rsidP="00AD3671">
      <w:pPr>
        <w:spacing w:line="276" w:lineRule="auto"/>
        <w:rPr>
          <w:rFonts w:asciiTheme="minorHAnsi" w:hAnsiTheme="minorHAnsi"/>
        </w:rPr>
      </w:pPr>
      <w:r w:rsidRPr="00C51FBA">
        <w:rPr>
          <w:rFonts w:asciiTheme="minorHAnsi" w:hAnsiTheme="minorHAnsi"/>
        </w:rPr>
        <w:t>1</w:t>
      </w:r>
      <w:r w:rsidR="005174BF" w:rsidRPr="00C51FBA">
        <w:rPr>
          <w:rFonts w:asciiTheme="minorHAnsi" w:hAnsiTheme="minorHAnsi"/>
        </w:rPr>
        <w:t>5</w:t>
      </w:r>
      <w:r w:rsidRPr="00C51FBA">
        <w:rPr>
          <w:rFonts w:asciiTheme="minorHAnsi" w:hAnsiTheme="minorHAnsi"/>
        </w:rPr>
        <w:t xml:space="preserve"> December </w:t>
      </w:r>
      <w:r w:rsidR="00F77142" w:rsidRPr="00C51FBA">
        <w:rPr>
          <w:rFonts w:asciiTheme="minorHAnsi" w:hAnsiTheme="minorHAnsi"/>
        </w:rPr>
        <w:t>2014</w:t>
      </w:r>
    </w:p>
    <w:p w14:paraId="3D348518" w14:textId="77777777" w:rsidR="00BE63F6" w:rsidRPr="00715F66" w:rsidRDefault="00BE63F6" w:rsidP="00A67639">
      <w:pPr>
        <w:spacing w:line="276" w:lineRule="auto"/>
        <w:rPr>
          <w:rFonts w:asciiTheme="minorHAnsi" w:hAnsiTheme="minorHAnsi"/>
          <w:sz w:val="24"/>
        </w:rPr>
      </w:pPr>
    </w:p>
    <w:p w14:paraId="33C51799" w14:textId="77777777" w:rsidR="00C51FBA" w:rsidRDefault="00C51FBA" w:rsidP="009816D6">
      <w:pPr>
        <w:spacing w:line="276" w:lineRule="auto"/>
        <w:jc w:val="center"/>
        <w:rPr>
          <w:b/>
          <w:sz w:val="24"/>
        </w:rPr>
      </w:pPr>
    </w:p>
    <w:p w14:paraId="22E2C92E" w14:textId="77777777" w:rsidR="00304C81" w:rsidRPr="00C51FBA" w:rsidRDefault="00304C81" w:rsidP="00C51FBA">
      <w:pPr>
        <w:pStyle w:val="Heading1"/>
        <w:jc w:val="center"/>
        <w:rPr>
          <w:b/>
          <w:color w:val="auto"/>
          <w:sz w:val="24"/>
        </w:rPr>
      </w:pPr>
      <w:r w:rsidRPr="00C51FBA">
        <w:rPr>
          <w:b/>
          <w:color w:val="auto"/>
          <w:sz w:val="24"/>
        </w:rPr>
        <w:t xml:space="preserve">FESPA </w:t>
      </w:r>
      <w:r w:rsidR="00B6132C" w:rsidRPr="00C51FBA">
        <w:rPr>
          <w:b/>
          <w:color w:val="auto"/>
          <w:sz w:val="24"/>
        </w:rPr>
        <w:t xml:space="preserve">EURASIA </w:t>
      </w:r>
      <w:r w:rsidRPr="00C51FBA">
        <w:rPr>
          <w:b/>
          <w:color w:val="auto"/>
          <w:sz w:val="24"/>
        </w:rPr>
        <w:t xml:space="preserve">2014 </w:t>
      </w:r>
      <w:r w:rsidR="00D969D5" w:rsidRPr="00C51FBA">
        <w:rPr>
          <w:b/>
          <w:color w:val="auto"/>
          <w:sz w:val="24"/>
        </w:rPr>
        <w:t>AFFIRMS</w:t>
      </w:r>
      <w:r w:rsidR="00220029" w:rsidRPr="00C51FBA">
        <w:rPr>
          <w:b/>
          <w:color w:val="auto"/>
          <w:sz w:val="24"/>
        </w:rPr>
        <w:t xml:space="preserve"> </w:t>
      </w:r>
      <w:r w:rsidR="00AD3671" w:rsidRPr="00C51FBA">
        <w:rPr>
          <w:b/>
          <w:color w:val="auto"/>
          <w:sz w:val="24"/>
        </w:rPr>
        <w:t>POSITION IN</w:t>
      </w:r>
      <w:r w:rsidR="005174BF" w:rsidRPr="00C51FBA">
        <w:rPr>
          <w:b/>
          <w:color w:val="auto"/>
          <w:sz w:val="24"/>
        </w:rPr>
        <w:t xml:space="preserve"> REGIONAL </w:t>
      </w:r>
      <w:r w:rsidRPr="00C51FBA">
        <w:rPr>
          <w:b/>
          <w:color w:val="auto"/>
          <w:sz w:val="24"/>
        </w:rPr>
        <w:t xml:space="preserve">PRINTING </w:t>
      </w:r>
      <w:r w:rsidR="005174BF" w:rsidRPr="00C51FBA">
        <w:rPr>
          <w:b/>
          <w:color w:val="auto"/>
          <w:sz w:val="24"/>
        </w:rPr>
        <w:t>COMMUNITY</w:t>
      </w:r>
    </w:p>
    <w:p w14:paraId="714CACEB" w14:textId="77777777" w:rsidR="00304C81" w:rsidRDefault="00304C81" w:rsidP="008D48A4">
      <w:pPr>
        <w:spacing w:line="276" w:lineRule="auto"/>
      </w:pPr>
    </w:p>
    <w:p w14:paraId="2592B0F4" w14:textId="3346ECD6" w:rsidR="00AD3671" w:rsidRPr="00C51FBA" w:rsidRDefault="00AD3671" w:rsidP="00C51FBA">
      <w:pPr>
        <w:pStyle w:val="Heading2"/>
        <w:jc w:val="center"/>
        <w:rPr>
          <w:b/>
          <w:i/>
          <w:color w:val="auto"/>
          <w:sz w:val="22"/>
        </w:rPr>
      </w:pPr>
      <w:r w:rsidRPr="00C51FBA">
        <w:rPr>
          <w:b/>
          <w:i/>
          <w:color w:val="auto"/>
          <w:sz w:val="22"/>
        </w:rPr>
        <w:t>Larger show with increased visitor</w:t>
      </w:r>
      <w:r w:rsidR="009E0D8E" w:rsidRPr="00C51FBA">
        <w:rPr>
          <w:b/>
          <w:i/>
          <w:color w:val="auto"/>
          <w:sz w:val="22"/>
        </w:rPr>
        <w:t>s</w:t>
      </w:r>
      <w:r w:rsidRPr="00C51FBA">
        <w:rPr>
          <w:b/>
          <w:i/>
          <w:color w:val="auto"/>
          <w:sz w:val="22"/>
        </w:rPr>
        <w:t xml:space="preserve"> demonstrates FESPA’s foothold in market</w:t>
      </w:r>
    </w:p>
    <w:p w14:paraId="079B449B" w14:textId="77777777" w:rsidR="00AD3671" w:rsidRDefault="00AD3671" w:rsidP="009876A5">
      <w:pPr>
        <w:spacing w:line="360" w:lineRule="auto"/>
      </w:pPr>
    </w:p>
    <w:p w14:paraId="6AA3981E" w14:textId="77777777" w:rsidR="0077488A" w:rsidRDefault="00186AF4" w:rsidP="009876A5">
      <w:pPr>
        <w:spacing w:line="360" w:lineRule="auto"/>
      </w:pPr>
      <w:r>
        <w:t>T</w:t>
      </w:r>
      <w:r w:rsidR="00304C81">
        <w:t xml:space="preserve">he second edition of FESPA Eurasia 2014 </w:t>
      </w:r>
      <w:r w:rsidR="0077488A">
        <w:t xml:space="preserve">which took place </w:t>
      </w:r>
      <w:r w:rsidR="005174BF">
        <w:t xml:space="preserve">4-7 December in Istanbul received </w:t>
      </w:r>
      <w:r w:rsidR="00D969D5">
        <w:t>fervent</w:t>
      </w:r>
      <w:r>
        <w:t xml:space="preserve"> interest</w:t>
      </w:r>
      <w:r w:rsidR="00AD3671">
        <w:t xml:space="preserve"> with</w:t>
      </w:r>
      <w:r w:rsidR="00B3594D">
        <w:t xml:space="preserve"> </w:t>
      </w:r>
      <w:r w:rsidR="005174BF">
        <w:t>over 8,600* unique individuals attending the event</w:t>
      </w:r>
      <w:r>
        <w:t xml:space="preserve">. </w:t>
      </w:r>
      <w:r w:rsidR="005174BF">
        <w:t xml:space="preserve">Nearly a </w:t>
      </w:r>
      <w:r>
        <w:t>30</w:t>
      </w:r>
      <w:r w:rsidR="005174BF">
        <w:t>%</w:t>
      </w:r>
      <w:r w:rsidR="00220029">
        <w:t xml:space="preserve"> </w:t>
      </w:r>
      <w:r w:rsidR="00D969D5">
        <w:t xml:space="preserve">increase in </w:t>
      </w:r>
      <w:r>
        <w:t>compari</w:t>
      </w:r>
      <w:r w:rsidR="00D969D5">
        <w:t>son</w:t>
      </w:r>
      <w:r>
        <w:t xml:space="preserve"> to last year. </w:t>
      </w:r>
    </w:p>
    <w:p w14:paraId="210F9E60" w14:textId="77777777" w:rsidR="0077488A" w:rsidRDefault="0077488A" w:rsidP="009876A5">
      <w:pPr>
        <w:spacing w:line="360" w:lineRule="auto"/>
      </w:pPr>
    </w:p>
    <w:p w14:paraId="6F3B9CCB" w14:textId="77777777" w:rsidR="00663D8F" w:rsidRDefault="00992DFF" w:rsidP="009876A5">
      <w:pPr>
        <w:spacing w:line="360" w:lineRule="auto"/>
      </w:pPr>
      <w:r>
        <w:t xml:space="preserve">FESPA Eurasia </w:t>
      </w:r>
      <w:r w:rsidR="00D969D5">
        <w:t>secured commitment from</w:t>
      </w:r>
      <w:r>
        <w:t xml:space="preserve"> many local and international </w:t>
      </w:r>
      <w:r w:rsidR="00D969D5">
        <w:t>brands</w:t>
      </w:r>
      <w:r>
        <w:t xml:space="preserve"> in the industry</w:t>
      </w:r>
      <w:r w:rsidR="00663D8F">
        <w:t>;</w:t>
      </w:r>
      <w:r w:rsidR="00220029">
        <w:t xml:space="preserve"> </w:t>
      </w:r>
      <w:r w:rsidR="00663D8F">
        <w:t xml:space="preserve">being </w:t>
      </w:r>
      <w:r w:rsidR="002B4189" w:rsidRPr="002B4189">
        <w:t>20</w:t>
      </w:r>
      <w:r w:rsidR="00663D8F">
        <w:t>%</w:t>
      </w:r>
      <w:r w:rsidR="002B4189" w:rsidRPr="002B4189">
        <w:t xml:space="preserve"> larger</w:t>
      </w:r>
      <w:r w:rsidR="00663D8F">
        <w:t xml:space="preserve"> than 2013</w:t>
      </w:r>
      <w:r w:rsidR="002B4189" w:rsidRPr="002B4189">
        <w:t>,</w:t>
      </w:r>
      <w:r w:rsidR="00663D8F">
        <w:t xml:space="preserve"> the event provided PSPs </w:t>
      </w:r>
      <w:r w:rsidR="009816D6">
        <w:t>the</w:t>
      </w:r>
      <w:r w:rsidR="00663D8F">
        <w:t xml:space="preserve"> chance to explore a comprehensive </w:t>
      </w:r>
      <w:r w:rsidR="002B4189" w:rsidRPr="002B4189">
        <w:t>display of products and services</w:t>
      </w:r>
      <w:r w:rsidR="0077488A">
        <w:t xml:space="preserve"> across </w:t>
      </w:r>
      <w:r w:rsidR="0077488A" w:rsidRPr="002B4189">
        <w:t>wide format digital printing, screen printing</w:t>
      </w:r>
      <w:r w:rsidR="0077488A">
        <w:t>,</w:t>
      </w:r>
      <w:r w:rsidR="0077488A" w:rsidRPr="002B4189">
        <w:t xml:space="preserve"> signage, textile printing and garment decoration sector</w:t>
      </w:r>
      <w:r w:rsidR="0077488A">
        <w:t xml:space="preserve">s. </w:t>
      </w:r>
      <w:r w:rsidR="00AD3671">
        <w:t>Attendees utilised the</w:t>
      </w:r>
      <w:r w:rsidR="0077488A">
        <w:t xml:space="preserve"> opportunity to make decisions about their next equipment investment</w:t>
      </w:r>
      <w:r w:rsidR="00AD3671">
        <w:t>s</w:t>
      </w:r>
      <w:r w:rsidR="0077488A">
        <w:t xml:space="preserve">, with almost half </w:t>
      </w:r>
      <w:r w:rsidR="00382B40">
        <w:t xml:space="preserve">of the audience </w:t>
      </w:r>
      <w:r w:rsidR="0077488A">
        <w:t>looking to make a purchase within 6 months</w:t>
      </w:r>
      <w:r w:rsidR="00AD3671">
        <w:t xml:space="preserve"> of the event</w:t>
      </w:r>
      <w:r w:rsidR="0077488A">
        <w:t>.</w:t>
      </w:r>
    </w:p>
    <w:p w14:paraId="5CFB025E" w14:textId="77777777" w:rsidR="00997462" w:rsidRDefault="00997462" w:rsidP="009876A5">
      <w:pPr>
        <w:spacing w:line="360" w:lineRule="auto"/>
      </w:pPr>
    </w:p>
    <w:p w14:paraId="2496BC46" w14:textId="77777777" w:rsidR="00997462" w:rsidRDefault="00997462" w:rsidP="009876A5">
      <w:pPr>
        <w:spacing w:line="360" w:lineRule="auto"/>
      </w:pPr>
      <w:r>
        <w:t>80% of the exhibition audience came from cities across Turkey, achieved by large Chamber of Commerce delegations coming from Adana, Ankara, Antalya, Bursa, Eski</w:t>
      </w:r>
      <w:r w:rsidR="00655FBE">
        <w:rPr>
          <w:rFonts w:cs="Calibri"/>
        </w:rPr>
        <w:t>şe</w:t>
      </w:r>
      <w:r>
        <w:t>hir</w:t>
      </w:r>
      <w:r w:rsidR="00655FBE">
        <w:t>,</w:t>
      </w:r>
      <w:r w:rsidR="00A230A1">
        <w:t xml:space="preserve"> İ</w:t>
      </w:r>
      <w:r w:rsidR="00655FBE">
        <w:t>zmir and Konya.</w:t>
      </w:r>
      <w:r>
        <w:t xml:space="preserve"> The remaining 20% international visitors came from 78 countries,</w:t>
      </w:r>
      <w:r w:rsidR="00655FBE">
        <w:t xml:space="preserve"> with top representation from Iran, Greece, Bulgaria, Tunisia and Russia respectively.</w:t>
      </w:r>
    </w:p>
    <w:p w14:paraId="45C18107" w14:textId="77777777" w:rsidR="00D969D5" w:rsidRDefault="00D969D5" w:rsidP="009876A5">
      <w:pPr>
        <w:spacing w:line="360" w:lineRule="auto"/>
      </w:pPr>
    </w:p>
    <w:p w14:paraId="2B7FBAD7" w14:textId="77777777" w:rsidR="009816D6" w:rsidRDefault="009816D6" w:rsidP="009876A5">
      <w:pPr>
        <w:spacing w:line="360" w:lineRule="auto"/>
        <w:rPr>
          <w:szCs w:val="20"/>
        </w:rPr>
      </w:pPr>
      <w:r w:rsidRPr="00B6132C">
        <w:t xml:space="preserve">Michael Ryan, </w:t>
      </w:r>
      <w:r w:rsidRPr="00B6132C">
        <w:rPr>
          <w:szCs w:val="20"/>
        </w:rPr>
        <w:t>FESPA Group Exhibition Manager comments</w:t>
      </w:r>
      <w:r w:rsidR="00763F53">
        <w:rPr>
          <w:szCs w:val="20"/>
        </w:rPr>
        <w:t>:</w:t>
      </w:r>
      <w:r w:rsidRPr="00B6132C">
        <w:rPr>
          <w:szCs w:val="20"/>
        </w:rPr>
        <w:t xml:space="preserve"> “</w:t>
      </w:r>
      <w:r w:rsidR="00335D68">
        <w:rPr>
          <w:szCs w:val="20"/>
        </w:rPr>
        <w:t xml:space="preserve">We are extremely happy with the increased number of unique visitors to the event. But it is not only about quantity; the feedback we have received from exhibitors is that quality has been fantastic too, they have </w:t>
      </w:r>
      <w:r w:rsidR="00382B40">
        <w:rPr>
          <w:szCs w:val="20"/>
        </w:rPr>
        <w:t xml:space="preserve">seen </w:t>
      </w:r>
      <w:r w:rsidR="00335D68">
        <w:rPr>
          <w:szCs w:val="20"/>
        </w:rPr>
        <w:t>business owners and decision-makers from many countries</w:t>
      </w:r>
      <w:r w:rsidR="000C5DD9">
        <w:rPr>
          <w:szCs w:val="20"/>
        </w:rPr>
        <w:t xml:space="preserve"> on their stand</w:t>
      </w:r>
      <w:r w:rsidR="00335D68">
        <w:rPr>
          <w:szCs w:val="20"/>
        </w:rPr>
        <w:t>. Our ability to deliver such an event, with our partner ARED in just two years</w:t>
      </w:r>
      <w:r w:rsidR="00763F53">
        <w:rPr>
          <w:szCs w:val="20"/>
        </w:rPr>
        <w:t>,</w:t>
      </w:r>
      <w:r w:rsidR="00335D68">
        <w:rPr>
          <w:szCs w:val="20"/>
        </w:rPr>
        <w:t xml:space="preserve"> shows the commitment we have to the region and the support from the community.”   </w:t>
      </w:r>
    </w:p>
    <w:p w14:paraId="5E2FA704" w14:textId="77777777" w:rsidR="009816D6" w:rsidRDefault="009816D6" w:rsidP="009876A5">
      <w:pPr>
        <w:spacing w:line="360" w:lineRule="auto"/>
        <w:rPr>
          <w:rFonts w:eastAsia="Times New Roman"/>
        </w:rPr>
      </w:pPr>
    </w:p>
    <w:p w14:paraId="65272748" w14:textId="77777777" w:rsidR="00335D68" w:rsidRDefault="00335D68" w:rsidP="009876A5">
      <w:pPr>
        <w:spacing w:line="360" w:lineRule="auto"/>
        <w:rPr>
          <w:rFonts w:eastAsia="Times New Roman"/>
        </w:rPr>
      </w:pPr>
      <w:r>
        <w:rPr>
          <w:rFonts w:eastAsia="Times New Roman"/>
        </w:rPr>
        <w:t xml:space="preserve">Ryan continues: </w:t>
      </w:r>
      <w:r w:rsidR="00382B40">
        <w:rPr>
          <w:rFonts w:eastAsia="Times New Roman"/>
        </w:rPr>
        <w:t>“Our visitor figure</w:t>
      </w:r>
      <w:r w:rsidR="006825BA">
        <w:rPr>
          <w:rFonts w:eastAsia="Times New Roman"/>
        </w:rPr>
        <w:t xml:space="preserve"> of 8,625</w:t>
      </w:r>
      <w:r w:rsidR="00382B40">
        <w:rPr>
          <w:rFonts w:eastAsia="Times New Roman"/>
        </w:rPr>
        <w:t xml:space="preserve"> – which </w:t>
      </w:r>
      <w:r w:rsidR="006825BA">
        <w:rPr>
          <w:rFonts w:eastAsia="Times New Roman"/>
        </w:rPr>
        <w:t>is</w:t>
      </w:r>
      <w:r w:rsidR="00382B40">
        <w:rPr>
          <w:rFonts w:eastAsia="Times New Roman"/>
        </w:rPr>
        <w:t xml:space="preserve"> unique </w:t>
      </w:r>
      <w:r w:rsidR="000C5DD9">
        <w:rPr>
          <w:rFonts w:eastAsia="Times New Roman"/>
        </w:rPr>
        <w:t>individuals</w:t>
      </w:r>
      <w:r w:rsidR="00382B40">
        <w:rPr>
          <w:rFonts w:eastAsia="Times New Roman"/>
        </w:rPr>
        <w:t xml:space="preserve"> and exclude</w:t>
      </w:r>
      <w:r w:rsidR="006825BA">
        <w:rPr>
          <w:rFonts w:eastAsia="Times New Roman"/>
        </w:rPr>
        <w:t>s</w:t>
      </w:r>
      <w:r w:rsidR="00382B40">
        <w:rPr>
          <w:rFonts w:eastAsia="Times New Roman"/>
        </w:rPr>
        <w:t xml:space="preserve"> exhibitors or revisit</w:t>
      </w:r>
      <w:r w:rsidR="000C5DD9">
        <w:rPr>
          <w:rFonts w:eastAsia="Times New Roman"/>
        </w:rPr>
        <w:t>ing attendees</w:t>
      </w:r>
      <w:r w:rsidR="00763F53">
        <w:rPr>
          <w:rFonts w:eastAsia="Times New Roman"/>
        </w:rPr>
        <w:t>–</w:t>
      </w:r>
      <w:r w:rsidR="00382B40">
        <w:rPr>
          <w:rFonts w:eastAsia="Times New Roman"/>
        </w:rPr>
        <w:t xml:space="preserve"> demonstrate</w:t>
      </w:r>
      <w:r w:rsidR="006825BA">
        <w:rPr>
          <w:rFonts w:eastAsia="Times New Roman"/>
        </w:rPr>
        <w:t>s</w:t>
      </w:r>
      <w:r w:rsidR="00220029">
        <w:rPr>
          <w:rFonts w:eastAsia="Times New Roman"/>
        </w:rPr>
        <w:t xml:space="preserve"> </w:t>
      </w:r>
      <w:r w:rsidR="00382B40">
        <w:rPr>
          <w:rFonts w:eastAsia="Times New Roman"/>
        </w:rPr>
        <w:t xml:space="preserve">the buoyancy of the market. </w:t>
      </w:r>
      <w:r w:rsidR="00382B40">
        <w:rPr>
          <w:szCs w:val="20"/>
        </w:rPr>
        <w:t>Every single day of the event was</w:t>
      </w:r>
      <w:r w:rsidR="00C44E40">
        <w:rPr>
          <w:szCs w:val="20"/>
        </w:rPr>
        <w:t xml:space="preserve"> </w:t>
      </w:r>
      <w:r w:rsidR="00382B40">
        <w:rPr>
          <w:szCs w:val="20"/>
        </w:rPr>
        <w:t>busy</w:t>
      </w:r>
      <w:r w:rsidR="000C5DD9">
        <w:rPr>
          <w:szCs w:val="20"/>
        </w:rPr>
        <w:t xml:space="preserve"> with people looking for solutions to enhance their busin</w:t>
      </w:r>
      <w:r w:rsidR="006825BA">
        <w:rPr>
          <w:szCs w:val="20"/>
        </w:rPr>
        <w:t>e</w:t>
      </w:r>
      <w:r w:rsidR="000C5DD9">
        <w:rPr>
          <w:szCs w:val="20"/>
        </w:rPr>
        <w:t>ss</w:t>
      </w:r>
      <w:r w:rsidR="00382B40">
        <w:rPr>
          <w:szCs w:val="20"/>
        </w:rPr>
        <w:t>, and this is a g</w:t>
      </w:r>
      <w:r w:rsidR="000C5DD9">
        <w:rPr>
          <w:szCs w:val="20"/>
        </w:rPr>
        <w:t xml:space="preserve">reat </w:t>
      </w:r>
      <w:r w:rsidR="00382B40">
        <w:rPr>
          <w:szCs w:val="20"/>
        </w:rPr>
        <w:t>indication for the year ahead</w:t>
      </w:r>
      <w:r w:rsidR="000C5DD9">
        <w:rPr>
          <w:szCs w:val="20"/>
        </w:rPr>
        <w:t>!</w:t>
      </w:r>
      <w:r w:rsidR="006825BA">
        <w:rPr>
          <w:szCs w:val="20"/>
        </w:rPr>
        <w:t xml:space="preserve"> We are looking forward to starting on FESPA Eurasia 2015.</w:t>
      </w:r>
      <w:r w:rsidR="00382B40">
        <w:rPr>
          <w:szCs w:val="20"/>
        </w:rPr>
        <w:t>”</w:t>
      </w:r>
    </w:p>
    <w:p w14:paraId="2A1AE567" w14:textId="77777777" w:rsidR="009816D6" w:rsidRDefault="009816D6" w:rsidP="009876A5">
      <w:pPr>
        <w:spacing w:line="360" w:lineRule="auto"/>
        <w:rPr>
          <w:szCs w:val="20"/>
        </w:rPr>
      </w:pPr>
    </w:p>
    <w:p w14:paraId="64DF57A3" w14:textId="77777777" w:rsidR="00655FBE" w:rsidRDefault="00655FBE" w:rsidP="009876A5">
      <w:pPr>
        <w:spacing w:line="360" w:lineRule="auto"/>
        <w:rPr>
          <w:szCs w:val="20"/>
        </w:rPr>
      </w:pPr>
      <w:r>
        <w:rPr>
          <w:szCs w:val="20"/>
        </w:rPr>
        <w:t>Halil</w:t>
      </w:r>
      <w:r w:rsidR="00C44E40">
        <w:rPr>
          <w:szCs w:val="20"/>
        </w:rPr>
        <w:t xml:space="preserve"> </w:t>
      </w:r>
      <w:r>
        <w:rPr>
          <w:szCs w:val="20"/>
        </w:rPr>
        <w:t>Eligur, President of ARED observes about the event</w:t>
      </w:r>
      <w:r w:rsidR="00763F53">
        <w:rPr>
          <w:szCs w:val="20"/>
        </w:rPr>
        <w:t>:</w:t>
      </w:r>
      <w:r w:rsidR="00C44E40">
        <w:rPr>
          <w:szCs w:val="20"/>
        </w:rPr>
        <w:t xml:space="preserve"> </w:t>
      </w:r>
      <w:r w:rsidR="00551B81" w:rsidRPr="00551B81">
        <w:rPr>
          <w:szCs w:val="20"/>
        </w:rPr>
        <w:t>“The most unique factor about FESPA Eurasia is that for ARED and FESPA, our prime objective is to serve the community; to help members improve their business and the industry. We are not here to make profit</w:t>
      </w:r>
      <w:r w:rsidR="00551B81">
        <w:rPr>
          <w:szCs w:val="20"/>
        </w:rPr>
        <w:t>,</w:t>
      </w:r>
      <w:r w:rsidR="00551B81" w:rsidRPr="00551B81">
        <w:rPr>
          <w:szCs w:val="20"/>
        </w:rPr>
        <w:t xml:space="preserve"> but s</w:t>
      </w:r>
      <w:r w:rsidR="00551B81">
        <w:rPr>
          <w:szCs w:val="20"/>
        </w:rPr>
        <w:t xml:space="preserve">imply grow </w:t>
      </w:r>
      <w:r w:rsidR="00551B81" w:rsidRPr="00551B81">
        <w:rPr>
          <w:szCs w:val="20"/>
        </w:rPr>
        <w:t>the industry in which we have a passion. It is great to see that come to life in such a positive event.”</w:t>
      </w:r>
    </w:p>
    <w:p w14:paraId="67320365" w14:textId="77777777" w:rsidR="00655FBE" w:rsidRDefault="00655FBE" w:rsidP="009876A5">
      <w:pPr>
        <w:spacing w:line="360" w:lineRule="auto"/>
        <w:rPr>
          <w:szCs w:val="20"/>
        </w:rPr>
      </w:pPr>
    </w:p>
    <w:p w14:paraId="04B92B36" w14:textId="77777777" w:rsidR="009D1598" w:rsidRDefault="000C5DD9" w:rsidP="009876A5">
      <w:pPr>
        <w:spacing w:line="360" w:lineRule="auto"/>
        <w:rPr>
          <w:szCs w:val="20"/>
        </w:rPr>
      </w:pPr>
      <w:r>
        <w:rPr>
          <w:szCs w:val="20"/>
        </w:rPr>
        <w:t>Exhibitors at FESPA Eurasia 2014 also</w:t>
      </w:r>
      <w:r w:rsidR="00220029">
        <w:rPr>
          <w:szCs w:val="20"/>
        </w:rPr>
        <w:t xml:space="preserve"> </w:t>
      </w:r>
      <w:r w:rsidR="009D1598">
        <w:rPr>
          <w:szCs w:val="20"/>
        </w:rPr>
        <w:t xml:space="preserve">expressed their </w:t>
      </w:r>
      <w:r>
        <w:rPr>
          <w:szCs w:val="20"/>
        </w:rPr>
        <w:t>satisfaction with the trade event:</w:t>
      </w:r>
    </w:p>
    <w:p w14:paraId="4EBB7136" w14:textId="77777777" w:rsidR="00A73304" w:rsidRDefault="00A73304" w:rsidP="009876A5">
      <w:pPr>
        <w:spacing w:line="360" w:lineRule="auto"/>
      </w:pPr>
    </w:p>
    <w:p w14:paraId="07F3001C" w14:textId="77777777" w:rsidR="00304C81" w:rsidRDefault="00304C81" w:rsidP="009876A5">
      <w:pPr>
        <w:spacing w:line="360" w:lineRule="auto"/>
        <w:rPr>
          <w:rFonts w:asciiTheme="minorHAnsi" w:hAnsiTheme="minorHAnsi"/>
          <w:iCs/>
        </w:rPr>
      </w:pPr>
      <w:r>
        <w:rPr>
          <w:rFonts w:asciiTheme="minorHAnsi" w:hAnsiTheme="minorHAnsi"/>
          <w:b/>
          <w:bCs/>
        </w:rPr>
        <w:t>Serkan</w:t>
      </w:r>
      <w:r w:rsidR="00220029">
        <w:rPr>
          <w:rFonts w:asciiTheme="minorHAnsi" w:hAnsiTheme="minorHAnsi"/>
          <w:b/>
          <w:bCs/>
        </w:rPr>
        <w:t xml:space="preserve"> </w:t>
      </w:r>
      <w:r>
        <w:rPr>
          <w:rFonts w:asciiTheme="minorHAnsi" w:hAnsiTheme="minorHAnsi"/>
          <w:b/>
          <w:bCs/>
        </w:rPr>
        <w:t>Fili</w:t>
      </w:r>
      <w:r w:rsidR="00E95C1D">
        <w:rPr>
          <w:rFonts w:asciiTheme="minorHAnsi" w:hAnsiTheme="minorHAnsi"/>
          <w:b/>
          <w:bCs/>
        </w:rPr>
        <w:t>z</w:t>
      </w:r>
      <w:r>
        <w:rPr>
          <w:rFonts w:asciiTheme="minorHAnsi" w:hAnsiTheme="minorHAnsi"/>
          <w:b/>
          <w:bCs/>
        </w:rPr>
        <w:t>, Canon</w:t>
      </w:r>
      <w:r w:rsidR="00E95C1D">
        <w:rPr>
          <w:rFonts w:asciiTheme="minorHAnsi" w:hAnsiTheme="minorHAnsi"/>
          <w:b/>
          <w:bCs/>
        </w:rPr>
        <w:t xml:space="preserve"> Eurasia</w:t>
      </w:r>
      <w:r>
        <w:rPr>
          <w:rFonts w:asciiTheme="minorHAnsi" w:hAnsiTheme="minorHAnsi"/>
        </w:rPr>
        <w:t xml:space="preserve">: </w:t>
      </w:r>
      <w:r>
        <w:rPr>
          <w:rFonts w:asciiTheme="minorHAnsi" w:hAnsiTheme="minorHAnsi"/>
          <w:iCs/>
        </w:rPr>
        <w:t>“The show has been profitable for us. We have had very good reactions from customers and the attendance is excellent.”</w:t>
      </w:r>
    </w:p>
    <w:p w14:paraId="1057DD55" w14:textId="77777777" w:rsidR="00304C81" w:rsidRDefault="00304C81" w:rsidP="009876A5">
      <w:pPr>
        <w:spacing w:line="360" w:lineRule="auto"/>
        <w:rPr>
          <w:rFonts w:asciiTheme="minorHAnsi" w:hAnsiTheme="minorHAnsi"/>
          <w:b/>
          <w:bCs/>
        </w:rPr>
      </w:pPr>
    </w:p>
    <w:p w14:paraId="15D2D156" w14:textId="77777777" w:rsidR="000C5DD9" w:rsidRDefault="000C5DD9" w:rsidP="000C5DD9">
      <w:pPr>
        <w:spacing w:line="360" w:lineRule="auto"/>
      </w:pPr>
      <w:r>
        <w:rPr>
          <w:b/>
          <w:bCs/>
        </w:rPr>
        <w:t>Michele Riva, Sales Director, Reggiani</w:t>
      </w:r>
      <w:r w:rsidR="00220029">
        <w:rPr>
          <w:b/>
          <w:bCs/>
        </w:rPr>
        <w:t xml:space="preserve"> </w:t>
      </w:r>
      <w:r>
        <w:rPr>
          <w:b/>
          <w:bCs/>
        </w:rPr>
        <w:t>Macchine:</w:t>
      </w:r>
      <w:r w:rsidR="00C44E40">
        <w:rPr>
          <w:b/>
          <w:bCs/>
        </w:rPr>
        <w:t xml:space="preserve"> </w:t>
      </w:r>
      <w:r>
        <w:rPr>
          <w:iCs/>
        </w:rPr>
        <w:t>“We are enjoying the success of FESPA Eurasia. The event was particular</w:t>
      </w:r>
      <w:r w:rsidR="00763F53">
        <w:rPr>
          <w:iCs/>
        </w:rPr>
        <w:t>ly</w:t>
      </w:r>
      <w:r>
        <w:rPr>
          <w:iCs/>
        </w:rPr>
        <w:t xml:space="preserve"> lively; the perfect platform to meet important sales leads. The staff welcomed numerous visitors and customers from all over the world onto the stand, and three machines were sold during the exhibition. We consider the event a big success</w:t>
      </w:r>
      <w:r w:rsidR="00763F53">
        <w:rPr>
          <w:iCs/>
        </w:rPr>
        <w:t>.</w:t>
      </w:r>
      <w:r>
        <w:rPr>
          <w:iCs/>
        </w:rPr>
        <w:t>”</w:t>
      </w:r>
    </w:p>
    <w:p w14:paraId="53B58058" w14:textId="77777777" w:rsidR="000C5DD9" w:rsidRDefault="000C5DD9" w:rsidP="009876A5">
      <w:pPr>
        <w:spacing w:line="360" w:lineRule="auto"/>
        <w:rPr>
          <w:rFonts w:asciiTheme="minorHAnsi" w:hAnsiTheme="minorHAnsi"/>
          <w:b/>
          <w:bCs/>
        </w:rPr>
      </w:pPr>
    </w:p>
    <w:p w14:paraId="7509A155" w14:textId="77777777" w:rsidR="00304C81" w:rsidRDefault="00304C81" w:rsidP="009876A5">
      <w:pPr>
        <w:spacing w:line="360" w:lineRule="auto"/>
        <w:rPr>
          <w:rFonts w:asciiTheme="minorHAnsi" w:hAnsiTheme="minorHAnsi"/>
          <w:iCs/>
        </w:rPr>
      </w:pPr>
      <w:r>
        <w:rPr>
          <w:rFonts w:asciiTheme="minorHAnsi" w:hAnsiTheme="minorHAnsi"/>
          <w:b/>
          <w:bCs/>
        </w:rPr>
        <w:t>Maurizio Lattuada, Arioli:</w:t>
      </w:r>
      <w:r w:rsidR="00C44E40">
        <w:rPr>
          <w:rFonts w:asciiTheme="minorHAnsi" w:hAnsiTheme="minorHAnsi"/>
          <w:b/>
          <w:bCs/>
        </w:rPr>
        <w:t xml:space="preserve"> </w:t>
      </w:r>
      <w:r>
        <w:rPr>
          <w:rFonts w:asciiTheme="minorHAnsi" w:hAnsiTheme="minorHAnsi"/>
          <w:iCs/>
        </w:rPr>
        <w:t xml:space="preserve">“We </w:t>
      </w:r>
      <w:r w:rsidR="000C5DD9">
        <w:rPr>
          <w:rFonts w:asciiTheme="minorHAnsi" w:hAnsiTheme="minorHAnsi"/>
          <w:iCs/>
        </w:rPr>
        <w:t>we</w:t>
      </w:r>
      <w:r>
        <w:rPr>
          <w:rFonts w:asciiTheme="minorHAnsi" w:hAnsiTheme="minorHAnsi"/>
          <w:iCs/>
        </w:rPr>
        <w:t xml:space="preserve">re happy </w:t>
      </w:r>
      <w:r w:rsidR="000C5DD9">
        <w:rPr>
          <w:rFonts w:asciiTheme="minorHAnsi" w:hAnsiTheme="minorHAnsi"/>
          <w:iCs/>
        </w:rPr>
        <w:t>with</w:t>
      </w:r>
      <w:r>
        <w:rPr>
          <w:rFonts w:asciiTheme="minorHAnsi" w:hAnsiTheme="minorHAnsi"/>
          <w:iCs/>
        </w:rPr>
        <w:t xml:space="preserve"> the show. It </w:t>
      </w:r>
      <w:r w:rsidR="000C5DD9">
        <w:rPr>
          <w:rFonts w:asciiTheme="minorHAnsi" w:hAnsiTheme="minorHAnsi"/>
          <w:iCs/>
        </w:rPr>
        <w:t>wa</w:t>
      </w:r>
      <w:r>
        <w:rPr>
          <w:rFonts w:asciiTheme="minorHAnsi" w:hAnsiTheme="minorHAnsi"/>
          <w:iCs/>
        </w:rPr>
        <w:t>s our first time in Turkey and the number of visitors has been very good.”</w:t>
      </w:r>
    </w:p>
    <w:p w14:paraId="0D7F3344" w14:textId="77777777" w:rsidR="00304C81" w:rsidRDefault="00304C81" w:rsidP="009876A5">
      <w:pPr>
        <w:spacing w:line="360" w:lineRule="auto"/>
        <w:rPr>
          <w:rFonts w:asciiTheme="minorHAnsi" w:hAnsiTheme="minorHAnsi"/>
          <w:b/>
          <w:bCs/>
        </w:rPr>
      </w:pPr>
    </w:p>
    <w:p w14:paraId="63DE7511" w14:textId="77777777" w:rsidR="00304C81" w:rsidRDefault="00304C81" w:rsidP="009876A5">
      <w:pPr>
        <w:spacing w:line="360" w:lineRule="auto"/>
        <w:rPr>
          <w:rFonts w:asciiTheme="minorHAnsi" w:hAnsiTheme="minorHAnsi"/>
          <w:iCs/>
        </w:rPr>
      </w:pPr>
      <w:r>
        <w:rPr>
          <w:rFonts w:asciiTheme="minorHAnsi" w:hAnsiTheme="minorHAnsi"/>
          <w:b/>
          <w:bCs/>
        </w:rPr>
        <w:t>James Challis Jr., Sales &amp; Marketing, Lancer Group</w:t>
      </w:r>
      <w:r>
        <w:rPr>
          <w:rFonts w:asciiTheme="minorHAnsi" w:hAnsiTheme="minorHAnsi"/>
        </w:rPr>
        <w:t xml:space="preserve">: </w:t>
      </w:r>
      <w:r>
        <w:rPr>
          <w:rFonts w:asciiTheme="minorHAnsi" w:hAnsiTheme="minorHAnsi"/>
          <w:iCs/>
        </w:rPr>
        <w:t>“</w:t>
      </w:r>
      <w:r w:rsidR="000C5DD9">
        <w:rPr>
          <w:rFonts w:asciiTheme="minorHAnsi" w:hAnsiTheme="minorHAnsi"/>
          <w:iCs/>
        </w:rPr>
        <w:t>[FESPA Eurasia is] o</w:t>
      </w:r>
      <w:r>
        <w:rPr>
          <w:rFonts w:asciiTheme="minorHAnsi" w:hAnsiTheme="minorHAnsi"/>
          <w:iCs/>
        </w:rPr>
        <w:t>ne of the best shows we’ve been to in a long while!”</w:t>
      </w:r>
    </w:p>
    <w:p w14:paraId="683E044F" w14:textId="77777777" w:rsidR="00304C81" w:rsidRDefault="00304C81" w:rsidP="009876A5">
      <w:pPr>
        <w:spacing w:line="360" w:lineRule="auto"/>
        <w:rPr>
          <w:rFonts w:asciiTheme="minorHAnsi" w:hAnsiTheme="minorHAnsi"/>
          <w:b/>
          <w:bCs/>
        </w:rPr>
      </w:pPr>
    </w:p>
    <w:p w14:paraId="2E38438F" w14:textId="77777777" w:rsidR="000C5DD9" w:rsidRDefault="000C5DD9" w:rsidP="000C5DD9">
      <w:pPr>
        <w:spacing w:line="360" w:lineRule="auto"/>
      </w:pPr>
      <w:r>
        <w:rPr>
          <w:b/>
          <w:bCs/>
        </w:rPr>
        <w:t>Taner</w:t>
      </w:r>
      <w:r w:rsidR="00E95C1D">
        <w:rPr>
          <w:b/>
          <w:bCs/>
        </w:rPr>
        <w:t xml:space="preserve"> Güven</w:t>
      </w:r>
      <w:r>
        <w:rPr>
          <w:b/>
          <w:bCs/>
        </w:rPr>
        <w:t xml:space="preserve"> Optimum </w:t>
      </w:r>
      <w:r w:rsidR="0056092C" w:rsidRPr="0056092C">
        <w:rPr>
          <w:b/>
          <w:iCs/>
        </w:rPr>
        <w:t>Digital Planet</w:t>
      </w:r>
      <w:r w:rsidR="00763F53">
        <w:rPr>
          <w:b/>
          <w:iCs/>
        </w:rPr>
        <w:t>:</w:t>
      </w:r>
      <w:r w:rsidR="00C44E40">
        <w:rPr>
          <w:b/>
          <w:iCs/>
        </w:rPr>
        <w:t xml:space="preserve"> </w:t>
      </w:r>
      <w:r>
        <w:rPr>
          <w:iCs/>
        </w:rPr>
        <w:t>“We sold 7 machines at the show, so we have been happy with the quality of the visitors. There were a large number of attendees from Middle East, Ukraine and Russia.”</w:t>
      </w:r>
    </w:p>
    <w:p w14:paraId="3F849E44" w14:textId="77777777" w:rsidR="000C5DD9" w:rsidRDefault="000C5DD9" w:rsidP="009876A5">
      <w:pPr>
        <w:spacing w:line="360" w:lineRule="auto"/>
        <w:rPr>
          <w:rFonts w:asciiTheme="minorHAnsi" w:hAnsiTheme="minorHAnsi"/>
          <w:b/>
          <w:bCs/>
        </w:rPr>
      </w:pPr>
    </w:p>
    <w:p w14:paraId="5DB85DF5" w14:textId="77777777" w:rsidR="002B5A28" w:rsidRDefault="000C5DD9">
      <w:pPr>
        <w:spacing w:line="360" w:lineRule="auto"/>
        <w:rPr>
          <w:rFonts w:cstheme="minorHAnsi"/>
          <w:i/>
        </w:rPr>
      </w:pPr>
      <w:r w:rsidRPr="00786941">
        <w:rPr>
          <w:rFonts w:cstheme="minorHAnsi"/>
          <w:b/>
        </w:rPr>
        <w:t>Andrea Negretti</w:t>
      </w:r>
      <w:r>
        <w:rPr>
          <w:rFonts w:cstheme="minorHAnsi"/>
          <w:b/>
        </w:rPr>
        <w:t xml:space="preserve">, </w:t>
      </w:r>
      <w:r w:rsidRPr="00786941">
        <w:rPr>
          <w:rFonts w:cstheme="minorHAnsi"/>
          <w:b/>
        </w:rPr>
        <w:t>VP &amp; WW Business Manager</w:t>
      </w:r>
      <w:r>
        <w:rPr>
          <w:rFonts w:cstheme="minorHAnsi"/>
          <w:b/>
        </w:rPr>
        <w:t xml:space="preserve">, d.gen: </w:t>
      </w:r>
      <w:r w:rsidRPr="009876A5">
        <w:rPr>
          <w:rFonts w:cstheme="minorHAnsi"/>
        </w:rPr>
        <w:t>“Visitors were high quality; company decision makers were present and attended with a clear idea on what they were looking for.</w:t>
      </w:r>
      <w:r w:rsidR="00C44E40">
        <w:rPr>
          <w:rFonts w:cstheme="minorHAnsi"/>
        </w:rPr>
        <w:t xml:space="preserve"> </w:t>
      </w:r>
      <w:r w:rsidRPr="009876A5">
        <w:rPr>
          <w:rFonts w:cstheme="minorHAnsi"/>
        </w:rPr>
        <w:t>FESPA Eurasia increasingly re-confirms itself as a show for digital textile printing.”</w:t>
      </w:r>
    </w:p>
    <w:p w14:paraId="04F9763F" w14:textId="77777777" w:rsidR="000C5DD9" w:rsidRDefault="000C5DD9" w:rsidP="009876A5">
      <w:pPr>
        <w:spacing w:line="360" w:lineRule="auto"/>
        <w:rPr>
          <w:rFonts w:asciiTheme="minorHAnsi" w:hAnsiTheme="minorHAnsi"/>
          <w:b/>
          <w:bCs/>
        </w:rPr>
      </w:pPr>
    </w:p>
    <w:p w14:paraId="7139F420" w14:textId="7D871171" w:rsidR="00304C81" w:rsidRDefault="00304C81" w:rsidP="009876A5">
      <w:pPr>
        <w:spacing w:line="360" w:lineRule="auto"/>
      </w:pPr>
      <w:r>
        <w:rPr>
          <w:rFonts w:asciiTheme="minorHAnsi" w:hAnsiTheme="minorHAnsi"/>
          <w:b/>
          <w:bCs/>
        </w:rPr>
        <w:t>Şafak</w:t>
      </w:r>
      <w:r w:rsidR="00220029">
        <w:rPr>
          <w:rFonts w:asciiTheme="minorHAnsi" w:hAnsiTheme="minorHAnsi"/>
          <w:b/>
          <w:bCs/>
        </w:rPr>
        <w:t xml:space="preserve"> </w:t>
      </w:r>
      <w:r>
        <w:rPr>
          <w:rFonts w:asciiTheme="minorHAnsi" w:hAnsiTheme="minorHAnsi"/>
          <w:b/>
          <w:bCs/>
        </w:rPr>
        <w:t xml:space="preserve">Aydoğan, General Manager, </w:t>
      </w:r>
      <w:r w:rsidR="00C44E40">
        <w:rPr>
          <w:rFonts w:asciiTheme="minorHAnsi" w:hAnsiTheme="minorHAnsi"/>
          <w:b/>
          <w:bCs/>
        </w:rPr>
        <w:t>Nac Group</w:t>
      </w:r>
      <w:r w:rsidR="000C5DD9">
        <w:rPr>
          <w:rFonts w:asciiTheme="minorHAnsi" w:hAnsiTheme="minorHAnsi"/>
          <w:b/>
          <w:bCs/>
        </w:rPr>
        <w:t>:</w:t>
      </w:r>
      <w:r w:rsidR="008721EB">
        <w:rPr>
          <w:rFonts w:asciiTheme="minorHAnsi" w:hAnsiTheme="minorHAnsi"/>
          <w:b/>
          <w:bCs/>
        </w:rPr>
        <w:t xml:space="preserve"> </w:t>
      </w:r>
      <w:bookmarkStart w:id="0" w:name="_GoBack"/>
      <w:bookmarkEnd w:id="0"/>
      <w:r>
        <w:rPr>
          <w:iCs/>
        </w:rPr>
        <w:t>“The visitors are professional and good quality. We spoke with owners and decision-makers both from international countries and Turkey.”</w:t>
      </w:r>
    </w:p>
    <w:p w14:paraId="57575407" w14:textId="77777777" w:rsidR="00304C81" w:rsidRDefault="00304C81" w:rsidP="009876A5">
      <w:pPr>
        <w:spacing w:line="360" w:lineRule="auto"/>
      </w:pPr>
      <w:r>
        <w:rPr>
          <w:iCs/>
        </w:rPr>
        <w:t> </w:t>
      </w:r>
    </w:p>
    <w:p w14:paraId="4C3F79AB" w14:textId="77777777" w:rsidR="00952438" w:rsidRPr="00AD3671" w:rsidRDefault="00952438" w:rsidP="009876A5">
      <w:pPr>
        <w:spacing w:line="360" w:lineRule="auto"/>
      </w:pPr>
      <w:r w:rsidRPr="00AD3671">
        <w:rPr>
          <w:rFonts w:asciiTheme="minorHAnsi" w:hAnsiTheme="minorHAnsi"/>
          <w:color w:val="000000" w:themeColor="text1"/>
        </w:rPr>
        <w:t>For further information about FESPA Eurasia 2014</w:t>
      </w:r>
      <w:r w:rsidR="00C44E40">
        <w:rPr>
          <w:rFonts w:asciiTheme="minorHAnsi" w:hAnsiTheme="minorHAnsi"/>
          <w:color w:val="000000" w:themeColor="text1"/>
        </w:rPr>
        <w:t xml:space="preserve"> </w:t>
      </w:r>
      <w:r w:rsidRPr="00AD3671">
        <w:t xml:space="preserve">visit </w:t>
      </w:r>
      <w:hyperlink r:id="rId12" w:history="1">
        <w:r w:rsidR="00365CA9" w:rsidRPr="00AD3671">
          <w:rPr>
            <w:rStyle w:val="Hyperlink"/>
          </w:rPr>
          <w:t>www.fespaeurasia.com</w:t>
        </w:r>
      </w:hyperlink>
    </w:p>
    <w:p w14:paraId="3A2B68E4" w14:textId="77777777" w:rsidR="005174BF" w:rsidRDefault="005174BF" w:rsidP="00AD3671">
      <w:pPr>
        <w:spacing w:line="276" w:lineRule="auto"/>
      </w:pPr>
    </w:p>
    <w:p w14:paraId="2E63CF84" w14:textId="77777777" w:rsidR="00952438" w:rsidRDefault="00EC5538" w:rsidP="00A67639">
      <w:pPr>
        <w:spacing w:line="276" w:lineRule="auto"/>
        <w:jc w:val="center"/>
      </w:pPr>
      <w:r>
        <w:t>E</w:t>
      </w:r>
      <w:r w:rsidR="00952438">
        <w:t xml:space="preserve">ND </w:t>
      </w:r>
    </w:p>
    <w:p w14:paraId="461CC8E1" w14:textId="77777777" w:rsidR="00B51103" w:rsidRDefault="00B51103" w:rsidP="006A4711">
      <w:pPr>
        <w:jc w:val="both"/>
        <w:rPr>
          <w:rFonts w:cs="Calibri"/>
          <w:b/>
          <w:sz w:val="20"/>
          <w:szCs w:val="20"/>
          <w:lang w:val="tr-TR"/>
        </w:rPr>
      </w:pPr>
    </w:p>
    <w:p w14:paraId="56F3099D" w14:textId="77777777" w:rsidR="0049482D" w:rsidRDefault="0049482D" w:rsidP="00C51FBA">
      <w:pPr>
        <w:pStyle w:val="Heading3"/>
        <w:rPr>
          <w:b/>
          <w:color w:val="auto"/>
          <w:sz w:val="20"/>
          <w:lang w:val="tr-TR"/>
        </w:rPr>
      </w:pPr>
    </w:p>
    <w:p w14:paraId="75F41EBD" w14:textId="165BCBBD" w:rsidR="0049482D" w:rsidRPr="0049482D" w:rsidRDefault="0049482D" w:rsidP="00C51FBA">
      <w:pPr>
        <w:pStyle w:val="Heading3"/>
        <w:rPr>
          <w:b/>
          <w:color w:val="auto"/>
          <w:sz w:val="20"/>
          <w:lang w:val="tr-TR"/>
        </w:rPr>
      </w:pPr>
      <w:r w:rsidRPr="0049482D">
        <w:rPr>
          <w:b/>
          <w:color w:val="auto"/>
          <w:sz w:val="20"/>
          <w:lang w:val="tr-TR"/>
        </w:rPr>
        <w:t>Notes to Editors</w:t>
      </w:r>
    </w:p>
    <w:p w14:paraId="4BD02267" w14:textId="03B93A9D" w:rsidR="0049482D" w:rsidRPr="00141B56" w:rsidRDefault="0049482D" w:rsidP="00C51FBA">
      <w:pPr>
        <w:pStyle w:val="Heading3"/>
        <w:rPr>
          <w:rFonts w:asciiTheme="minorHAnsi" w:hAnsiTheme="minorHAnsi"/>
          <w:color w:val="auto"/>
          <w:sz w:val="20"/>
          <w:lang w:val="tr-TR"/>
        </w:rPr>
      </w:pPr>
      <w:r w:rsidRPr="00141B56">
        <w:rPr>
          <w:rFonts w:asciiTheme="minorHAnsi" w:hAnsiTheme="minorHAnsi"/>
          <w:color w:val="auto"/>
          <w:sz w:val="20"/>
          <w:lang w:val="tr-TR"/>
        </w:rPr>
        <w:t>This press release is a translation from Turkish from FESPA’s Turkish PR agency.</w:t>
      </w:r>
    </w:p>
    <w:p w14:paraId="27EE8035" w14:textId="77777777" w:rsidR="0049482D" w:rsidRPr="0049482D" w:rsidRDefault="0049482D" w:rsidP="0049482D">
      <w:pPr>
        <w:rPr>
          <w:lang w:val="tr-TR"/>
        </w:rPr>
      </w:pPr>
    </w:p>
    <w:p w14:paraId="595335FB" w14:textId="77777777" w:rsidR="006A4711" w:rsidRPr="00C51FBA" w:rsidRDefault="00A6135B" w:rsidP="00C51FBA">
      <w:pPr>
        <w:pStyle w:val="Heading3"/>
        <w:rPr>
          <w:b/>
          <w:color w:val="auto"/>
          <w:sz w:val="20"/>
          <w:lang w:val="tr-TR"/>
        </w:rPr>
      </w:pPr>
      <w:r w:rsidRPr="00C51FBA">
        <w:rPr>
          <w:b/>
          <w:color w:val="auto"/>
          <w:sz w:val="20"/>
          <w:lang w:val="tr-TR"/>
        </w:rPr>
        <w:t xml:space="preserve">About </w:t>
      </w:r>
      <w:r w:rsidR="006A4711" w:rsidRPr="00C51FBA">
        <w:rPr>
          <w:b/>
          <w:color w:val="auto"/>
          <w:sz w:val="20"/>
          <w:lang w:val="tr-TR"/>
        </w:rPr>
        <w:t xml:space="preserve">FESPA </w:t>
      </w:r>
    </w:p>
    <w:p w14:paraId="15E72B54" w14:textId="42F8ABA1" w:rsidR="00595F24" w:rsidRDefault="00595F24" w:rsidP="00C51FBA">
      <w:pPr>
        <w:jc w:val="both"/>
        <w:rPr>
          <w:rFonts w:asciiTheme="minorHAnsi" w:hAnsiTheme="minorHAnsi"/>
          <w:sz w:val="20"/>
          <w:szCs w:val="20"/>
          <w:lang w:val="en-US"/>
        </w:rPr>
      </w:pPr>
      <w:r w:rsidRPr="00610E57">
        <w:rPr>
          <w:rFonts w:asciiTheme="minorHAnsi" w:hAnsiTheme="minorHAnsi" w:cs="Arial"/>
          <w:sz w:val="20"/>
          <w:szCs w:val="20"/>
        </w:rPr>
        <w:t>Founded in 1962, FESPA is a global federation of 37 member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6075F1C2" w14:textId="77777777" w:rsidR="00336124" w:rsidRDefault="00336124" w:rsidP="00595F24">
      <w:pPr>
        <w:rPr>
          <w:rFonts w:asciiTheme="minorHAnsi" w:hAnsiTheme="minorHAnsi"/>
          <w:b/>
          <w:sz w:val="20"/>
          <w:szCs w:val="20"/>
          <w:lang w:val="en-US"/>
        </w:rPr>
      </w:pPr>
    </w:p>
    <w:p w14:paraId="27C87AD1" w14:textId="77777777" w:rsidR="005F300A" w:rsidRPr="00C51FBA" w:rsidRDefault="005F300A" w:rsidP="00C51FBA">
      <w:pPr>
        <w:pStyle w:val="Heading3"/>
        <w:rPr>
          <w:b/>
          <w:color w:val="auto"/>
          <w:sz w:val="20"/>
          <w:lang w:val="en-US"/>
        </w:rPr>
      </w:pPr>
      <w:r w:rsidRPr="00C51FBA">
        <w:rPr>
          <w:b/>
          <w:color w:val="auto"/>
          <w:sz w:val="20"/>
          <w:lang w:val="en-US"/>
        </w:rPr>
        <w:t>FESPA Profit for Purpose</w:t>
      </w:r>
    </w:p>
    <w:p w14:paraId="511C6783" w14:textId="77777777" w:rsidR="00595F24" w:rsidRPr="00595F24" w:rsidRDefault="005F300A" w:rsidP="00595F24">
      <w:pPr>
        <w:rPr>
          <w:rFonts w:asciiTheme="minorHAnsi" w:hAnsiTheme="minorHAnsi" w:cs="Arial"/>
          <w:sz w:val="20"/>
          <w:szCs w:val="20"/>
          <w:lang w:val="tr-TR"/>
        </w:rPr>
      </w:pPr>
      <w:r>
        <w:rPr>
          <w:rFonts w:asciiTheme="minorHAnsi" w:hAnsiTheme="minorHAnsi"/>
          <w:sz w:val="20"/>
          <w:szCs w:val="20"/>
          <w:lang w:val="en-US"/>
        </w:rPr>
        <w:t xml:space="preserve">Our shareholders are the industry. </w:t>
      </w:r>
      <w:r w:rsidR="00595F24" w:rsidRPr="00610E57">
        <w:rPr>
          <w:rFonts w:asciiTheme="minorHAnsi" w:hAnsiTheme="minorHAnsi"/>
          <w:sz w:val="20"/>
          <w:szCs w:val="20"/>
          <w:lang w:val="en-US"/>
        </w:rPr>
        <w:t xml:space="preserve">FESPA has invested millions of Euros into the global printing community over the last seven years, supporting the growth of the market. For more information visit </w:t>
      </w:r>
      <w:hyperlink r:id="rId13" w:history="1">
        <w:r w:rsidR="00595F24" w:rsidRPr="00610E57">
          <w:rPr>
            <w:rStyle w:val="Hyperlink"/>
            <w:rFonts w:asciiTheme="minorHAnsi" w:hAnsiTheme="minorHAnsi"/>
            <w:sz w:val="20"/>
            <w:szCs w:val="20"/>
            <w:lang w:val="en-US"/>
          </w:rPr>
          <w:t>www.fespa.com</w:t>
        </w:r>
      </w:hyperlink>
    </w:p>
    <w:p w14:paraId="4798263D" w14:textId="77777777" w:rsidR="00E05286" w:rsidRDefault="00E05286" w:rsidP="00595F24">
      <w:pPr>
        <w:jc w:val="both"/>
        <w:rPr>
          <w:rFonts w:asciiTheme="minorHAnsi" w:hAnsiTheme="minorHAnsi" w:cs="Arial"/>
          <w:b/>
          <w:bCs/>
          <w:sz w:val="20"/>
          <w:szCs w:val="20"/>
        </w:rPr>
      </w:pPr>
    </w:p>
    <w:p w14:paraId="32FFC435" w14:textId="77777777" w:rsidR="00595F24" w:rsidRPr="00C51FBA" w:rsidRDefault="00595F24" w:rsidP="00C51FBA">
      <w:pPr>
        <w:pStyle w:val="Heading3"/>
        <w:rPr>
          <w:b/>
          <w:color w:val="auto"/>
          <w:sz w:val="20"/>
        </w:rPr>
      </w:pPr>
      <w:r w:rsidRPr="00C51FBA">
        <w:rPr>
          <w:b/>
          <w:color w:val="auto"/>
          <w:sz w:val="20"/>
        </w:rPr>
        <w:t>Forthcoming FESPA events include:</w:t>
      </w:r>
    </w:p>
    <w:p w14:paraId="1916FB20" w14:textId="77777777" w:rsidR="00595F24" w:rsidRDefault="00595F24" w:rsidP="00595F24">
      <w:pPr>
        <w:numPr>
          <w:ilvl w:val="0"/>
          <w:numId w:val="1"/>
        </w:numPr>
        <w:jc w:val="both"/>
        <w:rPr>
          <w:rFonts w:asciiTheme="minorHAnsi" w:hAnsiTheme="minorHAnsi"/>
          <w:sz w:val="20"/>
          <w:szCs w:val="20"/>
          <w:lang w:val="pt-BR"/>
        </w:rPr>
      </w:pPr>
      <w:r w:rsidRPr="00610E57">
        <w:rPr>
          <w:rFonts w:asciiTheme="minorHAnsi" w:hAnsiTheme="minorHAnsi"/>
          <w:sz w:val="20"/>
          <w:szCs w:val="20"/>
          <w:lang w:val="pt-BR"/>
        </w:rPr>
        <w:t>FESPA Brasil, 18-21 March 2015, Expo Center Norte, São Paulo, Brazil</w:t>
      </w:r>
    </w:p>
    <w:p w14:paraId="21ACB43F" w14:textId="77777777" w:rsidR="00595F24" w:rsidRPr="005F300A" w:rsidRDefault="00595F24" w:rsidP="00595F24">
      <w:pPr>
        <w:numPr>
          <w:ilvl w:val="0"/>
          <w:numId w:val="1"/>
        </w:numPr>
        <w:jc w:val="both"/>
        <w:rPr>
          <w:rFonts w:asciiTheme="minorHAnsi" w:hAnsiTheme="minorHAnsi"/>
          <w:sz w:val="20"/>
          <w:szCs w:val="20"/>
          <w:lang w:val="pt-BR"/>
        </w:rPr>
      </w:pPr>
      <w:r>
        <w:rPr>
          <w:rFonts w:asciiTheme="minorHAnsi" w:hAnsiTheme="minorHAnsi"/>
          <w:sz w:val="20"/>
          <w:szCs w:val="20"/>
          <w:lang w:val="pt-BR"/>
        </w:rPr>
        <w:t xml:space="preserve">FESPA 2015, 18-22 May 2015, </w:t>
      </w:r>
      <w:r w:rsidRPr="00343DBC">
        <w:rPr>
          <w:rFonts w:asciiTheme="minorHAnsi" w:hAnsiTheme="minorHAnsi"/>
          <w:sz w:val="20"/>
          <w:szCs w:val="20"/>
        </w:rPr>
        <w:t>Koelnmesse, Cologne, Germany</w:t>
      </w:r>
    </w:p>
    <w:p w14:paraId="798BA282" w14:textId="77777777" w:rsidR="005F300A" w:rsidRPr="005F300A" w:rsidRDefault="005F300A" w:rsidP="00595F24">
      <w:pPr>
        <w:numPr>
          <w:ilvl w:val="0"/>
          <w:numId w:val="1"/>
        </w:numPr>
        <w:jc w:val="both"/>
        <w:rPr>
          <w:rFonts w:asciiTheme="minorHAnsi" w:hAnsiTheme="minorHAnsi"/>
          <w:sz w:val="20"/>
          <w:szCs w:val="20"/>
        </w:rPr>
      </w:pPr>
      <w:r>
        <w:rPr>
          <w:rFonts w:asciiTheme="minorHAnsi" w:hAnsiTheme="minorHAnsi"/>
          <w:sz w:val="20"/>
          <w:szCs w:val="20"/>
        </w:rPr>
        <w:t xml:space="preserve">European Sign Expo, 18-22 May 2015, </w:t>
      </w:r>
      <w:r w:rsidRPr="00343DBC">
        <w:rPr>
          <w:rFonts w:asciiTheme="minorHAnsi" w:hAnsiTheme="minorHAnsi"/>
          <w:sz w:val="20"/>
          <w:szCs w:val="20"/>
        </w:rPr>
        <w:t>Koelnmesse, Cologne, Germany</w:t>
      </w:r>
    </w:p>
    <w:p w14:paraId="7CE65C52" w14:textId="77777777" w:rsidR="008D5CCD" w:rsidRDefault="008D5CCD" w:rsidP="00595F24">
      <w:pPr>
        <w:numPr>
          <w:ilvl w:val="0"/>
          <w:numId w:val="1"/>
        </w:numPr>
        <w:jc w:val="both"/>
        <w:rPr>
          <w:rFonts w:asciiTheme="minorHAnsi" w:hAnsiTheme="minorHAnsi"/>
          <w:sz w:val="20"/>
          <w:szCs w:val="20"/>
        </w:rPr>
      </w:pPr>
      <w:r>
        <w:rPr>
          <w:rFonts w:asciiTheme="minorHAnsi" w:hAnsiTheme="minorHAnsi"/>
          <w:sz w:val="20"/>
          <w:szCs w:val="20"/>
        </w:rPr>
        <w:t>FESPA Africa, 22</w:t>
      </w:r>
      <w:r w:rsidR="008973C1">
        <w:rPr>
          <w:rFonts w:asciiTheme="minorHAnsi" w:hAnsiTheme="minorHAnsi"/>
          <w:sz w:val="20"/>
          <w:szCs w:val="20"/>
        </w:rPr>
        <w:t>-</w:t>
      </w:r>
      <w:r>
        <w:rPr>
          <w:rFonts w:asciiTheme="minorHAnsi" w:hAnsiTheme="minorHAnsi"/>
          <w:sz w:val="20"/>
          <w:szCs w:val="20"/>
        </w:rPr>
        <w:t xml:space="preserve">24 July 2015, Gallagher </w:t>
      </w:r>
      <w:r w:rsidR="008973C1">
        <w:rPr>
          <w:rFonts w:asciiTheme="minorHAnsi" w:hAnsiTheme="minorHAnsi"/>
          <w:sz w:val="20"/>
          <w:szCs w:val="20"/>
        </w:rPr>
        <w:t>Convention Centre</w:t>
      </w:r>
      <w:r>
        <w:rPr>
          <w:rFonts w:asciiTheme="minorHAnsi" w:hAnsiTheme="minorHAnsi"/>
          <w:sz w:val="20"/>
          <w:szCs w:val="20"/>
        </w:rPr>
        <w:t xml:space="preserve">, Johannesburg, South Africa  </w:t>
      </w:r>
    </w:p>
    <w:p w14:paraId="2C70A2D0" w14:textId="77777777" w:rsidR="008D48A4" w:rsidRDefault="008D48A4" w:rsidP="008D48A4">
      <w:pPr>
        <w:numPr>
          <w:ilvl w:val="0"/>
          <w:numId w:val="1"/>
        </w:numPr>
        <w:jc w:val="both"/>
        <w:rPr>
          <w:rFonts w:asciiTheme="minorHAnsi" w:hAnsiTheme="minorHAnsi"/>
          <w:sz w:val="20"/>
          <w:szCs w:val="20"/>
          <w:lang w:val="es-ES"/>
        </w:rPr>
      </w:pPr>
      <w:r w:rsidRPr="008D48A4">
        <w:rPr>
          <w:rFonts w:asciiTheme="minorHAnsi" w:hAnsiTheme="minorHAnsi"/>
          <w:sz w:val="20"/>
          <w:szCs w:val="20"/>
          <w:lang w:val="es-ES"/>
        </w:rPr>
        <w:t>FESPA Mexico, 2</w:t>
      </w:r>
      <w:r>
        <w:rPr>
          <w:rFonts w:asciiTheme="minorHAnsi" w:hAnsiTheme="minorHAnsi"/>
          <w:sz w:val="20"/>
          <w:szCs w:val="20"/>
          <w:lang w:val="es-ES"/>
        </w:rPr>
        <w:t>0</w:t>
      </w:r>
      <w:r w:rsidRPr="009876A5">
        <w:rPr>
          <w:rFonts w:asciiTheme="minorHAnsi" w:hAnsiTheme="minorHAnsi"/>
          <w:sz w:val="20"/>
          <w:szCs w:val="20"/>
          <w:lang w:val="es-ES"/>
        </w:rPr>
        <w:t>-2</w:t>
      </w:r>
      <w:r>
        <w:rPr>
          <w:rFonts w:asciiTheme="minorHAnsi" w:hAnsiTheme="minorHAnsi"/>
          <w:sz w:val="20"/>
          <w:szCs w:val="20"/>
          <w:lang w:val="es-ES"/>
        </w:rPr>
        <w:t>2</w:t>
      </w:r>
      <w:r w:rsidRPr="009876A5">
        <w:rPr>
          <w:rFonts w:asciiTheme="minorHAnsi" w:hAnsiTheme="minorHAnsi"/>
          <w:sz w:val="20"/>
          <w:szCs w:val="20"/>
          <w:lang w:val="es-ES"/>
        </w:rPr>
        <w:t>August 201</w:t>
      </w:r>
      <w:r>
        <w:rPr>
          <w:rFonts w:asciiTheme="minorHAnsi" w:hAnsiTheme="minorHAnsi"/>
          <w:sz w:val="20"/>
          <w:szCs w:val="20"/>
          <w:lang w:val="es-ES"/>
        </w:rPr>
        <w:t>5</w:t>
      </w:r>
      <w:r w:rsidRPr="009876A5">
        <w:rPr>
          <w:rFonts w:asciiTheme="minorHAnsi" w:hAnsiTheme="minorHAnsi"/>
          <w:sz w:val="20"/>
          <w:szCs w:val="20"/>
          <w:lang w:val="es-ES"/>
        </w:rPr>
        <w:t xml:space="preserve">, </w:t>
      </w:r>
      <w:r w:rsidRPr="008D48A4">
        <w:rPr>
          <w:rFonts w:asciiTheme="minorHAnsi" w:hAnsiTheme="minorHAnsi"/>
          <w:sz w:val="20"/>
          <w:szCs w:val="20"/>
          <w:lang w:val="es-ES"/>
        </w:rPr>
        <w:t>C</w:t>
      </w:r>
      <w:r w:rsidRPr="009876A5">
        <w:rPr>
          <w:rFonts w:asciiTheme="minorHAnsi" w:hAnsiTheme="minorHAnsi"/>
          <w:sz w:val="20"/>
          <w:szCs w:val="20"/>
          <w:lang w:val="es-ES"/>
        </w:rPr>
        <w:t>e</w:t>
      </w:r>
      <w:r>
        <w:rPr>
          <w:rFonts w:asciiTheme="minorHAnsi" w:hAnsiTheme="minorHAnsi"/>
          <w:sz w:val="20"/>
          <w:szCs w:val="20"/>
          <w:lang w:val="es-ES"/>
        </w:rPr>
        <w:t>n</w:t>
      </w:r>
      <w:r w:rsidRPr="009876A5">
        <w:rPr>
          <w:rFonts w:asciiTheme="minorHAnsi" w:hAnsiTheme="minorHAnsi"/>
          <w:sz w:val="20"/>
          <w:szCs w:val="20"/>
          <w:lang w:val="es-ES"/>
        </w:rPr>
        <w:t>tro Banamex, Mexico City, Mexico</w:t>
      </w:r>
    </w:p>
    <w:p w14:paraId="7822C420" w14:textId="77777777" w:rsidR="008D48A4" w:rsidRDefault="008D48A4" w:rsidP="008D48A4">
      <w:pPr>
        <w:numPr>
          <w:ilvl w:val="0"/>
          <w:numId w:val="1"/>
        </w:numPr>
        <w:jc w:val="both"/>
        <w:rPr>
          <w:rFonts w:asciiTheme="minorHAnsi" w:hAnsiTheme="minorHAnsi"/>
          <w:sz w:val="20"/>
          <w:szCs w:val="20"/>
          <w:lang w:val="pt-BR"/>
        </w:rPr>
      </w:pPr>
      <w:r w:rsidRPr="009876A5">
        <w:rPr>
          <w:rFonts w:asciiTheme="minorHAnsi" w:hAnsiTheme="minorHAnsi"/>
          <w:sz w:val="20"/>
          <w:szCs w:val="20"/>
          <w:lang w:val="pt-BR"/>
        </w:rPr>
        <w:t xml:space="preserve">Brasil Signage Expo, 27-28 August 2015, Expo Center Norte, </w:t>
      </w:r>
      <w:r w:rsidRPr="00610E57">
        <w:rPr>
          <w:rFonts w:asciiTheme="minorHAnsi" w:hAnsiTheme="minorHAnsi"/>
          <w:sz w:val="20"/>
          <w:szCs w:val="20"/>
          <w:lang w:val="pt-BR"/>
        </w:rPr>
        <w:t>São Paulo, Brazil</w:t>
      </w:r>
    </w:p>
    <w:p w14:paraId="49144A05" w14:textId="044D8195" w:rsidR="006A0D60" w:rsidRPr="009876A5" w:rsidRDefault="006A0D60" w:rsidP="008D48A4">
      <w:pPr>
        <w:numPr>
          <w:ilvl w:val="0"/>
          <w:numId w:val="1"/>
        </w:numPr>
        <w:jc w:val="both"/>
        <w:rPr>
          <w:rFonts w:asciiTheme="minorHAnsi" w:hAnsiTheme="minorHAnsi"/>
          <w:sz w:val="20"/>
          <w:szCs w:val="20"/>
          <w:lang w:val="pt-BR"/>
        </w:rPr>
      </w:pPr>
      <w:r>
        <w:rPr>
          <w:rFonts w:asciiTheme="minorHAnsi" w:hAnsiTheme="minorHAnsi"/>
          <w:sz w:val="20"/>
          <w:szCs w:val="20"/>
          <w:lang w:val="pt-BR"/>
        </w:rPr>
        <w:t>FESPA China 2015, 21-23 October 2015, Shanghai New Int’l Expo Centre, Shanghai, China</w:t>
      </w:r>
    </w:p>
    <w:p w14:paraId="68CAF32A" w14:textId="77777777" w:rsidR="008D48A4" w:rsidRPr="009876A5" w:rsidRDefault="008D48A4" w:rsidP="008D48A4">
      <w:pPr>
        <w:numPr>
          <w:ilvl w:val="0"/>
          <w:numId w:val="1"/>
        </w:numPr>
        <w:jc w:val="both"/>
        <w:rPr>
          <w:rFonts w:asciiTheme="minorHAnsi" w:hAnsiTheme="minorHAnsi"/>
          <w:sz w:val="20"/>
          <w:szCs w:val="20"/>
          <w:lang w:val="pt-BR"/>
        </w:rPr>
      </w:pPr>
      <w:r w:rsidRPr="009876A5">
        <w:rPr>
          <w:rFonts w:asciiTheme="minorHAnsi" w:hAnsiTheme="minorHAnsi"/>
          <w:sz w:val="20"/>
          <w:szCs w:val="20"/>
          <w:lang w:val="pt-BR"/>
        </w:rPr>
        <w:t>FESPA Eurasia, 26-29 November 2015, CNR Expo, Istanbul, Turkey</w:t>
      </w:r>
    </w:p>
    <w:p w14:paraId="32CCC68C" w14:textId="77777777" w:rsidR="003F6536" w:rsidRPr="009876A5" w:rsidRDefault="003F6536" w:rsidP="003F6536">
      <w:pPr>
        <w:jc w:val="both"/>
        <w:rPr>
          <w:rFonts w:asciiTheme="minorHAnsi" w:hAnsiTheme="minorHAnsi"/>
          <w:b/>
          <w:bCs/>
          <w:sz w:val="20"/>
          <w:szCs w:val="20"/>
          <w:lang w:val="pt-BR"/>
        </w:rPr>
      </w:pPr>
    </w:p>
    <w:p w14:paraId="74E9BC40" w14:textId="77777777" w:rsidR="002B7950" w:rsidRPr="00C51FBA" w:rsidRDefault="00595F24" w:rsidP="00C51FBA">
      <w:pPr>
        <w:pStyle w:val="Heading3"/>
        <w:rPr>
          <w:b/>
          <w:color w:val="auto"/>
          <w:sz w:val="20"/>
        </w:rPr>
      </w:pPr>
      <w:r w:rsidRPr="00C51FBA">
        <w:rPr>
          <w:b/>
          <w:color w:val="auto"/>
          <w:sz w:val="20"/>
        </w:rPr>
        <w:t xml:space="preserve">About </w:t>
      </w:r>
      <w:r w:rsidR="0056616D" w:rsidRPr="00C51FBA">
        <w:rPr>
          <w:b/>
          <w:color w:val="auto"/>
          <w:sz w:val="20"/>
        </w:rPr>
        <w:t xml:space="preserve">ARED </w:t>
      </w:r>
    </w:p>
    <w:p w14:paraId="45E7E9D2" w14:textId="77777777" w:rsidR="006F7806" w:rsidRPr="003A3B68" w:rsidRDefault="008973C1" w:rsidP="006F7806">
      <w:pPr>
        <w:rPr>
          <w:sz w:val="20"/>
          <w:szCs w:val="20"/>
          <w:lang w:val="tr-TR" w:eastAsia="tr-TR"/>
        </w:rPr>
      </w:pPr>
      <w:r>
        <w:rPr>
          <w:rFonts w:asciiTheme="minorHAnsi" w:hAnsiTheme="minorHAnsi"/>
          <w:sz w:val="20"/>
          <w:szCs w:val="20"/>
        </w:rPr>
        <w:t xml:space="preserve">Established in 2000, </w:t>
      </w:r>
      <w:r w:rsidR="00EF7A23" w:rsidRPr="000368F9">
        <w:rPr>
          <w:rFonts w:asciiTheme="minorHAnsi" w:hAnsiTheme="minorHAnsi"/>
          <w:sz w:val="20"/>
          <w:szCs w:val="20"/>
          <w:lang w:val="en-US"/>
        </w:rPr>
        <w:t xml:space="preserve">ARED (Outdoor Advertising Association) </w:t>
      </w:r>
      <w:r>
        <w:rPr>
          <w:rFonts w:asciiTheme="minorHAnsi" w:hAnsiTheme="minorHAnsi"/>
          <w:sz w:val="20"/>
          <w:szCs w:val="20"/>
          <w:lang w:val="en-US"/>
        </w:rPr>
        <w:t>has representatives</w:t>
      </w:r>
      <w:r w:rsidR="00C44E40">
        <w:rPr>
          <w:rFonts w:asciiTheme="minorHAnsi" w:hAnsiTheme="minorHAnsi"/>
          <w:sz w:val="20"/>
          <w:szCs w:val="20"/>
          <w:lang w:val="en-US"/>
        </w:rPr>
        <w:t xml:space="preserve"> </w:t>
      </w:r>
      <w:r w:rsidR="00EF7A23" w:rsidRPr="000368F9">
        <w:rPr>
          <w:rFonts w:asciiTheme="minorHAnsi" w:hAnsiTheme="minorHAnsi"/>
          <w:sz w:val="20"/>
          <w:szCs w:val="20"/>
          <w:lang w:val="en-US"/>
        </w:rPr>
        <w:t>throughout Turkey</w:t>
      </w:r>
      <w:r w:rsidR="000368F9">
        <w:rPr>
          <w:rFonts w:asciiTheme="minorHAnsi" w:hAnsiTheme="minorHAnsi"/>
          <w:sz w:val="20"/>
          <w:szCs w:val="20"/>
          <w:lang w:val="en-US"/>
        </w:rPr>
        <w:t xml:space="preserve"> in order </w:t>
      </w:r>
      <w:r w:rsidR="000368F9" w:rsidRPr="000368F9">
        <w:rPr>
          <w:rFonts w:asciiTheme="minorHAnsi" w:hAnsiTheme="minorHAnsi"/>
          <w:sz w:val="20"/>
          <w:szCs w:val="20"/>
          <w:lang w:val="en-US"/>
        </w:rPr>
        <w:t>to coll</w:t>
      </w:r>
      <w:r>
        <w:rPr>
          <w:rFonts w:asciiTheme="minorHAnsi" w:hAnsiTheme="minorHAnsi"/>
          <w:sz w:val="20"/>
          <w:szCs w:val="20"/>
          <w:lang w:val="en-US"/>
        </w:rPr>
        <w:t>ate</w:t>
      </w:r>
      <w:r w:rsidR="000368F9" w:rsidRPr="000368F9">
        <w:rPr>
          <w:rFonts w:asciiTheme="minorHAnsi" w:hAnsiTheme="minorHAnsi"/>
          <w:sz w:val="20"/>
          <w:szCs w:val="20"/>
          <w:lang w:val="en-US"/>
        </w:rPr>
        <w:t xml:space="preserve"> the </w:t>
      </w:r>
      <w:r>
        <w:rPr>
          <w:rFonts w:asciiTheme="minorHAnsi" w:hAnsiTheme="minorHAnsi"/>
          <w:sz w:val="20"/>
          <w:szCs w:val="20"/>
          <w:lang w:val="en-US"/>
        </w:rPr>
        <w:t xml:space="preserve">opinions and interests of </w:t>
      </w:r>
      <w:r w:rsidR="005F300A">
        <w:rPr>
          <w:rFonts w:asciiTheme="minorHAnsi" w:hAnsiTheme="minorHAnsi"/>
          <w:sz w:val="20"/>
          <w:szCs w:val="20"/>
          <w:lang w:val="en-US"/>
        </w:rPr>
        <w:t>its members</w:t>
      </w:r>
      <w:r>
        <w:rPr>
          <w:rFonts w:asciiTheme="minorHAnsi" w:hAnsiTheme="minorHAnsi"/>
          <w:sz w:val="20"/>
          <w:szCs w:val="20"/>
          <w:lang w:val="en-US"/>
        </w:rPr>
        <w:t>, ensuring protection of their rights</w:t>
      </w:r>
      <w:r w:rsidR="005F300A">
        <w:rPr>
          <w:rFonts w:asciiTheme="minorHAnsi" w:hAnsiTheme="minorHAnsi"/>
          <w:sz w:val="20"/>
          <w:szCs w:val="20"/>
          <w:lang w:val="en-US"/>
        </w:rPr>
        <w:t>,</w:t>
      </w:r>
      <w:r w:rsidR="00C44E40">
        <w:rPr>
          <w:rFonts w:asciiTheme="minorHAnsi" w:hAnsiTheme="minorHAnsi"/>
          <w:sz w:val="20"/>
          <w:szCs w:val="20"/>
          <w:lang w:val="en-US"/>
        </w:rPr>
        <w:t xml:space="preserve"> </w:t>
      </w:r>
      <w:r w:rsidR="000368F9" w:rsidRPr="000368F9">
        <w:rPr>
          <w:rFonts w:asciiTheme="minorHAnsi" w:hAnsiTheme="minorHAnsi"/>
          <w:sz w:val="20"/>
          <w:szCs w:val="20"/>
        </w:rPr>
        <w:t>find</w:t>
      </w:r>
      <w:r w:rsidR="005F300A">
        <w:rPr>
          <w:rFonts w:asciiTheme="minorHAnsi" w:hAnsiTheme="minorHAnsi"/>
          <w:sz w:val="20"/>
          <w:szCs w:val="20"/>
        </w:rPr>
        <w:t>ing</w:t>
      </w:r>
      <w:r w:rsidR="000368F9" w:rsidRPr="000368F9">
        <w:rPr>
          <w:rFonts w:asciiTheme="minorHAnsi" w:hAnsiTheme="minorHAnsi"/>
          <w:sz w:val="20"/>
          <w:szCs w:val="20"/>
        </w:rPr>
        <w:t xml:space="preserve"> solutions to sector </w:t>
      </w:r>
      <w:r w:rsidR="005F300A">
        <w:rPr>
          <w:rFonts w:asciiTheme="minorHAnsi" w:hAnsiTheme="minorHAnsi"/>
          <w:sz w:val="20"/>
          <w:szCs w:val="20"/>
        </w:rPr>
        <w:t>issue</w:t>
      </w:r>
      <w:r w:rsidR="005F300A" w:rsidRPr="000368F9">
        <w:rPr>
          <w:rFonts w:asciiTheme="minorHAnsi" w:hAnsiTheme="minorHAnsi"/>
          <w:sz w:val="20"/>
          <w:szCs w:val="20"/>
        </w:rPr>
        <w:t xml:space="preserve">s </w:t>
      </w:r>
      <w:r w:rsidR="000368F9" w:rsidRPr="000368F9">
        <w:rPr>
          <w:rFonts w:asciiTheme="minorHAnsi" w:hAnsiTheme="minorHAnsi"/>
          <w:sz w:val="20"/>
          <w:szCs w:val="20"/>
        </w:rPr>
        <w:t xml:space="preserve">and to represent </w:t>
      </w:r>
      <w:r w:rsidR="000368F9" w:rsidRPr="000368F9">
        <w:rPr>
          <w:rFonts w:asciiTheme="minorHAnsi" w:hAnsiTheme="minorHAnsi"/>
          <w:sz w:val="20"/>
          <w:szCs w:val="20"/>
          <w:lang w:val="en-US"/>
        </w:rPr>
        <w:t xml:space="preserve">outdoor advertising in </w:t>
      </w:r>
      <w:r w:rsidR="00EF7A23" w:rsidRPr="000368F9">
        <w:rPr>
          <w:rFonts w:asciiTheme="minorHAnsi" w:hAnsiTheme="minorHAnsi"/>
          <w:sz w:val="20"/>
          <w:szCs w:val="20"/>
          <w:lang w:val="en-US"/>
        </w:rPr>
        <w:t>private and public institutions and organizations</w:t>
      </w:r>
      <w:r w:rsidR="000368F9" w:rsidRPr="006F7806">
        <w:rPr>
          <w:sz w:val="20"/>
          <w:szCs w:val="20"/>
          <w:lang w:val="tr-TR" w:eastAsia="tr-TR"/>
        </w:rPr>
        <w:t>.</w:t>
      </w:r>
      <w:r w:rsidR="006F7806" w:rsidRPr="006F7806">
        <w:rPr>
          <w:rFonts w:asciiTheme="minorHAnsi" w:hAnsiTheme="minorHAnsi"/>
          <w:sz w:val="20"/>
          <w:szCs w:val="20"/>
          <w:lang w:val="en-US"/>
        </w:rPr>
        <w:t xml:space="preserve"> ARED has 251 members</w:t>
      </w:r>
      <w:r w:rsidR="006F7806">
        <w:rPr>
          <w:rFonts w:asciiTheme="minorHAnsi" w:hAnsiTheme="minorHAnsi"/>
          <w:sz w:val="20"/>
          <w:szCs w:val="20"/>
          <w:lang w:val="en-US"/>
        </w:rPr>
        <w:t xml:space="preserve"> opera</w:t>
      </w:r>
      <w:r w:rsidR="005F300A">
        <w:rPr>
          <w:rFonts w:asciiTheme="minorHAnsi" w:hAnsiTheme="minorHAnsi"/>
          <w:sz w:val="20"/>
          <w:szCs w:val="20"/>
          <w:lang w:val="en-US"/>
        </w:rPr>
        <w:t>ting</w:t>
      </w:r>
      <w:r w:rsidR="006F7806" w:rsidRPr="006F7806">
        <w:rPr>
          <w:rFonts w:asciiTheme="minorHAnsi" w:hAnsiTheme="minorHAnsi"/>
          <w:sz w:val="20"/>
          <w:szCs w:val="20"/>
          <w:lang w:val="en-US"/>
        </w:rPr>
        <w:t xml:space="preserve"> in indoor and outdoor advertising production, media renting, screen</w:t>
      </w:r>
      <w:r w:rsidR="006F7806" w:rsidRPr="006F7806">
        <w:rPr>
          <w:sz w:val="20"/>
          <w:szCs w:val="20"/>
          <w:lang w:val="tr-TR" w:eastAsia="tr-TR"/>
        </w:rPr>
        <w:t>,</w:t>
      </w:r>
      <w:r w:rsidR="006F7806" w:rsidRPr="006F7806">
        <w:rPr>
          <w:rFonts w:asciiTheme="minorHAnsi" w:hAnsiTheme="minorHAnsi"/>
          <w:sz w:val="20"/>
          <w:szCs w:val="20"/>
          <w:lang w:val="en-US"/>
        </w:rPr>
        <w:t xml:space="preserve"> digital and textile printing and machine material supply</w:t>
      </w:r>
      <w:r w:rsidR="006F7806" w:rsidRPr="006F7806">
        <w:rPr>
          <w:sz w:val="20"/>
          <w:szCs w:val="20"/>
          <w:lang w:val="tr-TR" w:eastAsia="tr-TR"/>
        </w:rPr>
        <w:t>.</w:t>
      </w:r>
      <w:r w:rsidR="003A3B68" w:rsidRPr="003A3B68">
        <w:rPr>
          <w:sz w:val="20"/>
          <w:szCs w:val="20"/>
          <w:lang w:eastAsia="tr-TR"/>
        </w:rPr>
        <w:t xml:space="preserve">ARED is the partner of FESPA Eurasia </w:t>
      </w:r>
      <w:r w:rsidR="005F300A">
        <w:rPr>
          <w:sz w:val="20"/>
          <w:szCs w:val="20"/>
          <w:lang w:eastAsia="tr-TR"/>
        </w:rPr>
        <w:t>which</w:t>
      </w:r>
      <w:r w:rsidR="003A3B68" w:rsidRPr="003A3B68">
        <w:rPr>
          <w:sz w:val="20"/>
          <w:szCs w:val="20"/>
          <w:lang w:eastAsia="tr-TR"/>
        </w:rPr>
        <w:t xml:space="preserve"> contributes</w:t>
      </w:r>
      <w:r w:rsidR="005F300A">
        <w:rPr>
          <w:rFonts w:asciiTheme="minorHAnsi" w:hAnsiTheme="minorHAnsi"/>
          <w:sz w:val="20"/>
          <w:szCs w:val="20"/>
          <w:lang w:val="en-US"/>
        </w:rPr>
        <w:t xml:space="preserve">to </w:t>
      </w:r>
      <w:r w:rsidR="003A3B68" w:rsidRPr="003A3B68">
        <w:rPr>
          <w:rFonts w:asciiTheme="minorHAnsi" w:hAnsiTheme="minorHAnsi"/>
          <w:sz w:val="20"/>
          <w:szCs w:val="20"/>
          <w:lang w:val="en-US"/>
        </w:rPr>
        <w:t xml:space="preserve">the industry's growth, </w:t>
      </w:r>
      <w:r w:rsidR="00E05286" w:rsidRPr="003A3B68">
        <w:rPr>
          <w:rFonts w:asciiTheme="minorHAnsi" w:hAnsiTheme="minorHAnsi"/>
          <w:sz w:val="20"/>
          <w:szCs w:val="20"/>
          <w:lang w:val="en-US"/>
        </w:rPr>
        <w:t>development</w:t>
      </w:r>
      <w:r w:rsidR="00C44E40">
        <w:rPr>
          <w:rFonts w:asciiTheme="minorHAnsi" w:hAnsiTheme="minorHAnsi"/>
          <w:sz w:val="20"/>
          <w:szCs w:val="20"/>
          <w:lang w:val="en-US"/>
        </w:rPr>
        <w:t xml:space="preserve"> </w:t>
      </w:r>
      <w:r w:rsidR="0058614D" w:rsidRPr="003A3B68">
        <w:rPr>
          <w:rFonts w:asciiTheme="minorHAnsi" w:hAnsiTheme="minorHAnsi"/>
          <w:sz w:val="20"/>
          <w:szCs w:val="20"/>
          <w:lang w:val="en-US"/>
        </w:rPr>
        <w:t>and empowerment</w:t>
      </w:r>
      <w:r w:rsidR="003A3B68">
        <w:rPr>
          <w:sz w:val="20"/>
          <w:szCs w:val="20"/>
          <w:lang w:val="tr-TR" w:eastAsia="tr-TR"/>
        </w:rPr>
        <w:t>.</w:t>
      </w:r>
    </w:p>
    <w:sectPr w:rsidR="006F7806" w:rsidRPr="003A3B68" w:rsidSect="00C51FBA">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3378A" w14:textId="77777777" w:rsidR="0077010D" w:rsidRDefault="0077010D" w:rsidP="00EC5538">
      <w:r>
        <w:separator/>
      </w:r>
    </w:p>
  </w:endnote>
  <w:endnote w:type="continuationSeparator" w:id="0">
    <w:p w14:paraId="4C2DF588" w14:textId="77777777" w:rsidR="0077010D" w:rsidRDefault="0077010D" w:rsidP="00EC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B618E" w14:textId="77777777" w:rsidR="0077010D" w:rsidRDefault="0077010D" w:rsidP="00EC5538">
      <w:r>
        <w:separator/>
      </w:r>
    </w:p>
  </w:footnote>
  <w:footnote w:type="continuationSeparator" w:id="0">
    <w:p w14:paraId="13D3377F" w14:textId="77777777" w:rsidR="0077010D" w:rsidRDefault="0077010D" w:rsidP="00EC5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874CB"/>
    <w:multiLevelType w:val="hybridMultilevel"/>
    <w:tmpl w:val="B996551E"/>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CF82FAE"/>
    <w:multiLevelType w:val="hybridMultilevel"/>
    <w:tmpl w:val="C1E4F9E0"/>
    <w:lvl w:ilvl="0" w:tplc="5872A058">
      <w:start w:val="2"/>
      <w:numFmt w:val="bullet"/>
      <w:lvlText w:val="-"/>
      <w:lvlJc w:val="left"/>
      <w:pPr>
        <w:ind w:left="720" w:hanging="360"/>
      </w:pPr>
      <w:rPr>
        <w:rFonts w:ascii="Century Gothic" w:eastAsia="Calibri" w:hAnsi="Century Gothic"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0A91A01"/>
    <w:multiLevelType w:val="hybridMultilevel"/>
    <w:tmpl w:val="DF660416"/>
    <w:lvl w:ilvl="0" w:tplc="13ECA830">
      <w:numFmt w:val="bullet"/>
      <w:lvlText w:val="-"/>
      <w:lvlJc w:val="left"/>
      <w:pPr>
        <w:ind w:left="720" w:hanging="360"/>
      </w:pPr>
      <w:rPr>
        <w:rFonts w:ascii="Century Gothic" w:eastAsia="Calibri" w:hAnsi="Century Gothic"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F6"/>
    <w:rsid w:val="000032A4"/>
    <w:rsid w:val="000107B0"/>
    <w:rsid w:val="00020675"/>
    <w:rsid w:val="00021AC3"/>
    <w:rsid w:val="000368F9"/>
    <w:rsid w:val="00036BA5"/>
    <w:rsid w:val="0008006A"/>
    <w:rsid w:val="00095C77"/>
    <w:rsid w:val="000A2D70"/>
    <w:rsid w:val="000A33B7"/>
    <w:rsid w:val="000B16ED"/>
    <w:rsid w:val="000B2C5E"/>
    <w:rsid w:val="000C5DD9"/>
    <w:rsid w:val="000D50F3"/>
    <w:rsid w:val="0010390B"/>
    <w:rsid w:val="00113DD0"/>
    <w:rsid w:val="00141B56"/>
    <w:rsid w:val="00150CCE"/>
    <w:rsid w:val="00163725"/>
    <w:rsid w:val="00171F50"/>
    <w:rsid w:val="00186AF4"/>
    <w:rsid w:val="001B7AD7"/>
    <w:rsid w:val="001D268A"/>
    <w:rsid w:val="001F7FCA"/>
    <w:rsid w:val="0021622D"/>
    <w:rsid w:val="00220029"/>
    <w:rsid w:val="0024707E"/>
    <w:rsid w:val="00247DD2"/>
    <w:rsid w:val="0026102E"/>
    <w:rsid w:val="00280369"/>
    <w:rsid w:val="00287A4F"/>
    <w:rsid w:val="00287F16"/>
    <w:rsid w:val="002B19DA"/>
    <w:rsid w:val="002B4189"/>
    <w:rsid w:val="002B5A28"/>
    <w:rsid w:val="002B7950"/>
    <w:rsid w:val="002C4A89"/>
    <w:rsid w:val="002D2D22"/>
    <w:rsid w:val="002E73CC"/>
    <w:rsid w:val="002F18BB"/>
    <w:rsid w:val="0030187C"/>
    <w:rsid w:val="00303C1B"/>
    <w:rsid w:val="00304C81"/>
    <w:rsid w:val="0032004A"/>
    <w:rsid w:val="00323AA3"/>
    <w:rsid w:val="00335D68"/>
    <w:rsid w:val="00336124"/>
    <w:rsid w:val="00337126"/>
    <w:rsid w:val="00340E74"/>
    <w:rsid w:val="00343DBC"/>
    <w:rsid w:val="0034626B"/>
    <w:rsid w:val="00357B61"/>
    <w:rsid w:val="003629A7"/>
    <w:rsid w:val="00365CA9"/>
    <w:rsid w:val="0037015D"/>
    <w:rsid w:val="00373CD3"/>
    <w:rsid w:val="00382B40"/>
    <w:rsid w:val="00387CD9"/>
    <w:rsid w:val="00390134"/>
    <w:rsid w:val="00395D3A"/>
    <w:rsid w:val="00397331"/>
    <w:rsid w:val="003A3B68"/>
    <w:rsid w:val="003C0CC1"/>
    <w:rsid w:val="003D520C"/>
    <w:rsid w:val="003E5928"/>
    <w:rsid w:val="003E6167"/>
    <w:rsid w:val="003F5AC2"/>
    <w:rsid w:val="003F6536"/>
    <w:rsid w:val="00421D5D"/>
    <w:rsid w:val="00454026"/>
    <w:rsid w:val="004634B9"/>
    <w:rsid w:val="00465B16"/>
    <w:rsid w:val="00466B86"/>
    <w:rsid w:val="00466E64"/>
    <w:rsid w:val="00476C61"/>
    <w:rsid w:val="00492429"/>
    <w:rsid w:val="0049482D"/>
    <w:rsid w:val="004A21AD"/>
    <w:rsid w:val="004D079B"/>
    <w:rsid w:val="004D7976"/>
    <w:rsid w:val="004E342B"/>
    <w:rsid w:val="004F0604"/>
    <w:rsid w:val="005174BF"/>
    <w:rsid w:val="005443CE"/>
    <w:rsid w:val="0054746E"/>
    <w:rsid w:val="00551B81"/>
    <w:rsid w:val="005532A3"/>
    <w:rsid w:val="00554877"/>
    <w:rsid w:val="0056092C"/>
    <w:rsid w:val="005619FB"/>
    <w:rsid w:val="0056616D"/>
    <w:rsid w:val="0058614D"/>
    <w:rsid w:val="00595F24"/>
    <w:rsid w:val="005A0038"/>
    <w:rsid w:val="005B435A"/>
    <w:rsid w:val="005B6881"/>
    <w:rsid w:val="005C0912"/>
    <w:rsid w:val="005C0DBB"/>
    <w:rsid w:val="005C2935"/>
    <w:rsid w:val="005D7B93"/>
    <w:rsid w:val="005E0DFA"/>
    <w:rsid w:val="005F300A"/>
    <w:rsid w:val="006041A5"/>
    <w:rsid w:val="00610E57"/>
    <w:rsid w:val="00645B6F"/>
    <w:rsid w:val="00655FBE"/>
    <w:rsid w:val="00662D7F"/>
    <w:rsid w:val="00663D8F"/>
    <w:rsid w:val="006765A0"/>
    <w:rsid w:val="006804C1"/>
    <w:rsid w:val="006825BA"/>
    <w:rsid w:val="006952B2"/>
    <w:rsid w:val="006A0D60"/>
    <w:rsid w:val="006A2CCA"/>
    <w:rsid w:val="006A4711"/>
    <w:rsid w:val="006C615C"/>
    <w:rsid w:val="006F0E43"/>
    <w:rsid w:val="006F681B"/>
    <w:rsid w:val="006F7806"/>
    <w:rsid w:val="00715F66"/>
    <w:rsid w:val="00723424"/>
    <w:rsid w:val="00724A45"/>
    <w:rsid w:val="00726DE3"/>
    <w:rsid w:val="00730108"/>
    <w:rsid w:val="00763F53"/>
    <w:rsid w:val="00766D7C"/>
    <w:rsid w:val="0077010D"/>
    <w:rsid w:val="00772C5C"/>
    <w:rsid w:val="0077488A"/>
    <w:rsid w:val="007A5A40"/>
    <w:rsid w:val="007D1BF0"/>
    <w:rsid w:val="00801E9B"/>
    <w:rsid w:val="00832504"/>
    <w:rsid w:val="008568E5"/>
    <w:rsid w:val="0085729B"/>
    <w:rsid w:val="008573D8"/>
    <w:rsid w:val="008721EB"/>
    <w:rsid w:val="00885154"/>
    <w:rsid w:val="008853F4"/>
    <w:rsid w:val="00890743"/>
    <w:rsid w:val="008973C1"/>
    <w:rsid w:val="008C40EA"/>
    <w:rsid w:val="008D48A4"/>
    <w:rsid w:val="008D5CCD"/>
    <w:rsid w:val="00906ECD"/>
    <w:rsid w:val="009075BB"/>
    <w:rsid w:val="00911E27"/>
    <w:rsid w:val="00921582"/>
    <w:rsid w:val="00923A71"/>
    <w:rsid w:val="00934F90"/>
    <w:rsid w:val="009354A9"/>
    <w:rsid w:val="00952438"/>
    <w:rsid w:val="009816D6"/>
    <w:rsid w:val="00981C45"/>
    <w:rsid w:val="009876A5"/>
    <w:rsid w:val="00992DFF"/>
    <w:rsid w:val="00997462"/>
    <w:rsid w:val="009C0997"/>
    <w:rsid w:val="009C4801"/>
    <w:rsid w:val="009D1598"/>
    <w:rsid w:val="009E0D8E"/>
    <w:rsid w:val="009F6C25"/>
    <w:rsid w:val="00A05689"/>
    <w:rsid w:val="00A135C4"/>
    <w:rsid w:val="00A20693"/>
    <w:rsid w:val="00A230A1"/>
    <w:rsid w:val="00A312E9"/>
    <w:rsid w:val="00A363D4"/>
    <w:rsid w:val="00A3650F"/>
    <w:rsid w:val="00A6135B"/>
    <w:rsid w:val="00A63484"/>
    <w:rsid w:val="00A67639"/>
    <w:rsid w:val="00A73304"/>
    <w:rsid w:val="00A9581E"/>
    <w:rsid w:val="00AA0141"/>
    <w:rsid w:val="00AA7EE7"/>
    <w:rsid w:val="00AB3B6B"/>
    <w:rsid w:val="00AD3671"/>
    <w:rsid w:val="00AD3A2C"/>
    <w:rsid w:val="00AE4283"/>
    <w:rsid w:val="00AF61AA"/>
    <w:rsid w:val="00B311C2"/>
    <w:rsid w:val="00B3594D"/>
    <w:rsid w:val="00B51055"/>
    <w:rsid w:val="00B51094"/>
    <w:rsid w:val="00B51103"/>
    <w:rsid w:val="00B60065"/>
    <w:rsid w:val="00B6132C"/>
    <w:rsid w:val="00B636CF"/>
    <w:rsid w:val="00B91917"/>
    <w:rsid w:val="00B9669F"/>
    <w:rsid w:val="00BB27E6"/>
    <w:rsid w:val="00BB400F"/>
    <w:rsid w:val="00BC4A10"/>
    <w:rsid w:val="00BC5C83"/>
    <w:rsid w:val="00BE63F6"/>
    <w:rsid w:val="00C10600"/>
    <w:rsid w:val="00C41853"/>
    <w:rsid w:val="00C44E40"/>
    <w:rsid w:val="00C51FBA"/>
    <w:rsid w:val="00C822EA"/>
    <w:rsid w:val="00CB3689"/>
    <w:rsid w:val="00CB3926"/>
    <w:rsid w:val="00CB6056"/>
    <w:rsid w:val="00CC09AD"/>
    <w:rsid w:val="00CC674B"/>
    <w:rsid w:val="00CC7F41"/>
    <w:rsid w:val="00CD166E"/>
    <w:rsid w:val="00CE11DE"/>
    <w:rsid w:val="00D15128"/>
    <w:rsid w:val="00D27175"/>
    <w:rsid w:val="00D31DD1"/>
    <w:rsid w:val="00D34856"/>
    <w:rsid w:val="00D61DD3"/>
    <w:rsid w:val="00D969D5"/>
    <w:rsid w:val="00DA1A54"/>
    <w:rsid w:val="00DA2913"/>
    <w:rsid w:val="00DC67C9"/>
    <w:rsid w:val="00DD314D"/>
    <w:rsid w:val="00DD3EEA"/>
    <w:rsid w:val="00DD5F5F"/>
    <w:rsid w:val="00E01FE6"/>
    <w:rsid w:val="00E05286"/>
    <w:rsid w:val="00E144C3"/>
    <w:rsid w:val="00E30666"/>
    <w:rsid w:val="00E536F9"/>
    <w:rsid w:val="00E607EC"/>
    <w:rsid w:val="00E7088C"/>
    <w:rsid w:val="00E92A70"/>
    <w:rsid w:val="00E95C1D"/>
    <w:rsid w:val="00EA4802"/>
    <w:rsid w:val="00EC5538"/>
    <w:rsid w:val="00EE349C"/>
    <w:rsid w:val="00EE7AE1"/>
    <w:rsid w:val="00EF7A23"/>
    <w:rsid w:val="00F01FE1"/>
    <w:rsid w:val="00F15351"/>
    <w:rsid w:val="00F67FAD"/>
    <w:rsid w:val="00F7639F"/>
    <w:rsid w:val="00F77142"/>
    <w:rsid w:val="00F81AF7"/>
    <w:rsid w:val="00F909EF"/>
    <w:rsid w:val="00FB12BA"/>
    <w:rsid w:val="00FB157D"/>
    <w:rsid w:val="00FC77B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A88C5"/>
  <w15:docId w15:val="{E7FFE935-495C-46D5-AF5E-311D7DC1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3F6"/>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51F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51FB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51FB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536"/>
    <w:rPr>
      <w:rFonts w:ascii="Segoe UI" w:hAnsi="Segoe UI" w:cs="Segoe UI"/>
      <w:sz w:val="18"/>
      <w:szCs w:val="18"/>
    </w:rPr>
  </w:style>
  <w:style w:type="character" w:styleId="Hyperlink">
    <w:name w:val="Hyperlink"/>
    <w:uiPriority w:val="99"/>
    <w:unhideWhenUsed/>
    <w:rsid w:val="003F6536"/>
    <w:rPr>
      <w:color w:val="0000FF"/>
      <w:u w:val="single"/>
    </w:rPr>
  </w:style>
  <w:style w:type="paragraph" w:styleId="Revision">
    <w:name w:val="Revision"/>
    <w:hidden/>
    <w:uiPriority w:val="99"/>
    <w:semiHidden/>
    <w:rsid w:val="000032A4"/>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5C0DBB"/>
    <w:rPr>
      <w:sz w:val="16"/>
      <w:szCs w:val="16"/>
    </w:rPr>
  </w:style>
  <w:style w:type="paragraph" w:styleId="CommentText">
    <w:name w:val="annotation text"/>
    <w:basedOn w:val="Normal"/>
    <w:link w:val="CommentTextChar"/>
    <w:uiPriority w:val="99"/>
    <w:semiHidden/>
    <w:unhideWhenUsed/>
    <w:rsid w:val="005C0DBB"/>
    <w:rPr>
      <w:sz w:val="20"/>
      <w:szCs w:val="20"/>
    </w:rPr>
  </w:style>
  <w:style w:type="character" w:customStyle="1" w:styleId="CommentTextChar">
    <w:name w:val="Comment Text Char"/>
    <w:basedOn w:val="DefaultParagraphFont"/>
    <w:link w:val="CommentText"/>
    <w:uiPriority w:val="99"/>
    <w:semiHidden/>
    <w:rsid w:val="005C0DB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C0DBB"/>
    <w:rPr>
      <w:b/>
      <w:bCs/>
    </w:rPr>
  </w:style>
  <w:style w:type="character" w:customStyle="1" w:styleId="CommentSubjectChar">
    <w:name w:val="Comment Subject Char"/>
    <w:basedOn w:val="CommentTextChar"/>
    <w:link w:val="CommentSubject"/>
    <w:uiPriority w:val="99"/>
    <w:semiHidden/>
    <w:rsid w:val="005C0DBB"/>
    <w:rPr>
      <w:rFonts w:ascii="Calibri" w:hAnsi="Calibri" w:cs="Times New Roman"/>
      <w:b/>
      <w:bCs/>
      <w:sz w:val="20"/>
      <w:szCs w:val="20"/>
    </w:rPr>
  </w:style>
  <w:style w:type="paragraph" w:styleId="NormalWeb">
    <w:name w:val="Normal (Web)"/>
    <w:basedOn w:val="Normal"/>
    <w:uiPriority w:val="99"/>
    <w:semiHidden/>
    <w:unhideWhenUsed/>
    <w:rsid w:val="00150CCE"/>
    <w:pPr>
      <w:spacing w:before="100" w:beforeAutospacing="1" w:after="100" w:afterAutospacing="1"/>
    </w:pPr>
    <w:rPr>
      <w:rFonts w:ascii="Times New Roman" w:eastAsia="Times New Roman" w:hAnsi="Times New Roman"/>
      <w:sz w:val="24"/>
      <w:szCs w:val="24"/>
    </w:rPr>
  </w:style>
  <w:style w:type="character" w:customStyle="1" w:styleId="st">
    <w:name w:val="st"/>
    <w:basedOn w:val="DefaultParagraphFont"/>
    <w:rsid w:val="006A4711"/>
  </w:style>
  <w:style w:type="character" w:styleId="Strong">
    <w:name w:val="Strong"/>
    <w:basedOn w:val="DefaultParagraphFont"/>
    <w:uiPriority w:val="22"/>
    <w:qFormat/>
    <w:rsid w:val="00365CA9"/>
    <w:rPr>
      <w:b/>
      <w:bCs/>
    </w:rPr>
  </w:style>
  <w:style w:type="character" w:customStyle="1" w:styleId="apple-converted-space">
    <w:name w:val="apple-converted-space"/>
    <w:basedOn w:val="DefaultParagraphFont"/>
    <w:rsid w:val="00365CA9"/>
  </w:style>
  <w:style w:type="paragraph" w:styleId="FootnoteText">
    <w:name w:val="footnote text"/>
    <w:basedOn w:val="Normal"/>
    <w:link w:val="FootnoteTextChar"/>
    <w:uiPriority w:val="99"/>
    <w:semiHidden/>
    <w:unhideWhenUsed/>
    <w:rsid w:val="00EC5538"/>
    <w:rPr>
      <w:sz w:val="20"/>
      <w:szCs w:val="20"/>
    </w:rPr>
  </w:style>
  <w:style w:type="character" w:customStyle="1" w:styleId="FootnoteTextChar">
    <w:name w:val="Footnote Text Char"/>
    <w:basedOn w:val="DefaultParagraphFont"/>
    <w:link w:val="FootnoteText"/>
    <w:uiPriority w:val="99"/>
    <w:semiHidden/>
    <w:rsid w:val="00EC5538"/>
    <w:rPr>
      <w:rFonts w:ascii="Calibri" w:hAnsi="Calibri" w:cs="Times New Roman"/>
      <w:sz w:val="20"/>
      <w:szCs w:val="20"/>
    </w:rPr>
  </w:style>
  <w:style w:type="character" w:styleId="FootnoteReference">
    <w:name w:val="footnote reference"/>
    <w:basedOn w:val="DefaultParagraphFont"/>
    <w:uiPriority w:val="99"/>
    <w:semiHidden/>
    <w:unhideWhenUsed/>
    <w:rsid w:val="00EC5538"/>
    <w:rPr>
      <w:vertAlign w:val="superscript"/>
    </w:rPr>
  </w:style>
  <w:style w:type="paragraph" w:styleId="ListParagraph">
    <w:name w:val="List Paragraph"/>
    <w:basedOn w:val="Normal"/>
    <w:uiPriority w:val="99"/>
    <w:qFormat/>
    <w:rsid w:val="00EC5538"/>
    <w:pPr>
      <w:spacing w:before="100" w:beforeAutospacing="1" w:after="100" w:afterAutospacing="1"/>
    </w:pPr>
    <w:rPr>
      <w:rFonts w:ascii="Times New Roman" w:eastAsia="Times New Roman" w:hAnsi="Times New Roman"/>
      <w:sz w:val="24"/>
      <w:szCs w:val="24"/>
      <w:lang w:val="tr-TR" w:eastAsia="tr-TR"/>
    </w:rPr>
  </w:style>
  <w:style w:type="character" w:customStyle="1" w:styleId="Heading3Char">
    <w:name w:val="Heading 3 Char"/>
    <w:basedOn w:val="DefaultParagraphFont"/>
    <w:link w:val="Heading3"/>
    <w:uiPriority w:val="9"/>
    <w:rsid w:val="00C51FBA"/>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C51FB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51FB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83317">
      <w:bodyDiv w:val="1"/>
      <w:marLeft w:val="0"/>
      <w:marRight w:val="0"/>
      <w:marTop w:val="0"/>
      <w:marBottom w:val="0"/>
      <w:divBdr>
        <w:top w:val="none" w:sz="0" w:space="0" w:color="auto"/>
        <w:left w:val="none" w:sz="0" w:space="0" w:color="auto"/>
        <w:bottom w:val="none" w:sz="0" w:space="0" w:color="auto"/>
        <w:right w:val="none" w:sz="0" w:space="0" w:color="auto"/>
      </w:divBdr>
      <w:divsChild>
        <w:div w:id="455609529">
          <w:marLeft w:val="0"/>
          <w:marRight w:val="0"/>
          <w:marTop w:val="0"/>
          <w:marBottom w:val="0"/>
          <w:divBdr>
            <w:top w:val="none" w:sz="0" w:space="0" w:color="auto"/>
            <w:left w:val="none" w:sz="0" w:space="0" w:color="auto"/>
            <w:bottom w:val="none" w:sz="0" w:space="0" w:color="auto"/>
            <w:right w:val="none" w:sz="0" w:space="0" w:color="auto"/>
          </w:divBdr>
        </w:div>
        <w:div w:id="280655280">
          <w:marLeft w:val="0"/>
          <w:marRight w:val="0"/>
          <w:marTop w:val="0"/>
          <w:marBottom w:val="0"/>
          <w:divBdr>
            <w:top w:val="none" w:sz="0" w:space="0" w:color="auto"/>
            <w:left w:val="none" w:sz="0" w:space="0" w:color="auto"/>
            <w:bottom w:val="none" w:sz="0" w:space="0" w:color="auto"/>
            <w:right w:val="none" w:sz="0" w:space="0" w:color="auto"/>
          </w:divBdr>
        </w:div>
        <w:div w:id="276640662">
          <w:marLeft w:val="0"/>
          <w:marRight w:val="0"/>
          <w:marTop w:val="0"/>
          <w:marBottom w:val="0"/>
          <w:divBdr>
            <w:top w:val="none" w:sz="0" w:space="0" w:color="auto"/>
            <w:left w:val="none" w:sz="0" w:space="0" w:color="auto"/>
            <w:bottom w:val="none" w:sz="0" w:space="0" w:color="auto"/>
            <w:right w:val="none" w:sz="0" w:space="0" w:color="auto"/>
          </w:divBdr>
        </w:div>
        <w:div w:id="719480382">
          <w:marLeft w:val="0"/>
          <w:marRight w:val="0"/>
          <w:marTop w:val="0"/>
          <w:marBottom w:val="0"/>
          <w:divBdr>
            <w:top w:val="none" w:sz="0" w:space="0" w:color="auto"/>
            <w:left w:val="none" w:sz="0" w:space="0" w:color="auto"/>
            <w:bottom w:val="none" w:sz="0" w:space="0" w:color="auto"/>
            <w:right w:val="none" w:sz="0" w:space="0" w:color="auto"/>
          </w:divBdr>
        </w:div>
      </w:divsChild>
    </w:div>
    <w:div w:id="282886138">
      <w:bodyDiv w:val="1"/>
      <w:marLeft w:val="0"/>
      <w:marRight w:val="0"/>
      <w:marTop w:val="0"/>
      <w:marBottom w:val="0"/>
      <w:divBdr>
        <w:top w:val="none" w:sz="0" w:space="0" w:color="auto"/>
        <w:left w:val="none" w:sz="0" w:space="0" w:color="auto"/>
        <w:bottom w:val="none" w:sz="0" w:space="0" w:color="auto"/>
        <w:right w:val="none" w:sz="0" w:space="0" w:color="auto"/>
      </w:divBdr>
    </w:div>
    <w:div w:id="328288305">
      <w:bodyDiv w:val="1"/>
      <w:marLeft w:val="0"/>
      <w:marRight w:val="0"/>
      <w:marTop w:val="0"/>
      <w:marBottom w:val="0"/>
      <w:divBdr>
        <w:top w:val="none" w:sz="0" w:space="0" w:color="auto"/>
        <w:left w:val="none" w:sz="0" w:space="0" w:color="auto"/>
        <w:bottom w:val="none" w:sz="0" w:space="0" w:color="auto"/>
        <w:right w:val="none" w:sz="0" w:space="0" w:color="auto"/>
      </w:divBdr>
    </w:div>
    <w:div w:id="724643669">
      <w:bodyDiv w:val="1"/>
      <w:marLeft w:val="0"/>
      <w:marRight w:val="0"/>
      <w:marTop w:val="0"/>
      <w:marBottom w:val="0"/>
      <w:divBdr>
        <w:top w:val="none" w:sz="0" w:space="0" w:color="auto"/>
        <w:left w:val="none" w:sz="0" w:space="0" w:color="auto"/>
        <w:bottom w:val="none" w:sz="0" w:space="0" w:color="auto"/>
        <w:right w:val="none" w:sz="0" w:space="0" w:color="auto"/>
      </w:divBdr>
    </w:div>
    <w:div w:id="893081857">
      <w:bodyDiv w:val="1"/>
      <w:marLeft w:val="0"/>
      <w:marRight w:val="0"/>
      <w:marTop w:val="0"/>
      <w:marBottom w:val="0"/>
      <w:divBdr>
        <w:top w:val="none" w:sz="0" w:space="0" w:color="auto"/>
        <w:left w:val="none" w:sz="0" w:space="0" w:color="auto"/>
        <w:bottom w:val="none" w:sz="0" w:space="0" w:color="auto"/>
        <w:right w:val="none" w:sz="0" w:space="0" w:color="auto"/>
      </w:divBdr>
    </w:div>
    <w:div w:id="958536392">
      <w:bodyDiv w:val="1"/>
      <w:marLeft w:val="0"/>
      <w:marRight w:val="0"/>
      <w:marTop w:val="0"/>
      <w:marBottom w:val="0"/>
      <w:divBdr>
        <w:top w:val="none" w:sz="0" w:space="0" w:color="auto"/>
        <w:left w:val="none" w:sz="0" w:space="0" w:color="auto"/>
        <w:bottom w:val="none" w:sz="0" w:space="0" w:color="auto"/>
        <w:right w:val="none" w:sz="0" w:space="0" w:color="auto"/>
      </w:divBdr>
    </w:div>
    <w:div w:id="1438990663">
      <w:bodyDiv w:val="1"/>
      <w:marLeft w:val="0"/>
      <w:marRight w:val="0"/>
      <w:marTop w:val="0"/>
      <w:marBottom w:val="0"/>
      <w:divBdr>
        <w:top w:val="none" w:sz="0" w:space="0" w:color="auto"/>
        <w:left w:val="none" w:sz="0" w:space="0" w:color="auto"/>
        <w:bottom w:val="none" w:sz="0" w:space="0" w:color="auto"/>
        <w:right w:val="none" w:sz="0" w:space="0" w:color="auto"/>
      </w:divBdr>
    </w:div>
    <w:div w:id="1673029229">
      <w:bodyDiv w:val="1"/>
      <w:marLeft w:val="0"/>
      <w:marRight w:val="0"/>
      <w:marTop w:val="0"/>
      <w:marBottom w:val="0"/>
      <w:divBdr>
        <w:top w:val="none" w:sz="0" w:space="0" w:color="auto"/>
        <w:left w:val="none" w:sz="0" w:space="0" w:color="auto"/>
        <w:bottom w:val="none" w:sz="0" w:space="0" w:color="auto"/>
        <w:right w:val="none" w:sz="0" w:space="0" w:color="auto"/>
      </w:divBdr>
    </w:div>
    <w:div w:id="1678456518">
      <w:bodyDiv w:val="1"/>
      <w:marLeft w:val="0"/>
      <w:marRight w:val="0"/>
      <w:marTop w:val="0"/>
      <w:marBottom w:val="0"/>
      <w:divBdr>
        <w:top w:val="none" w:sz="0" w:space="0" w:color="auto"/>
        <w:left w:val="none" w:sz="0" w:space="0" w:color="auto"/>
        <w:bottom w:val="none" w:sz="0" w:space="0" w:color="auto"/>
        <w:right w:val="none" w:sz="0" w:space="0" w:color="auto"/>
      </w:divBdr>
    </w:div>
    <w:div w:id="174837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sp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spaeurasi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D6D1A5D661784EB36EC9A2066EF388" ma:contentTypeVersion="0" ma:contentTypeDescription="Create a new document." ma:contentTypeScope="" ma:versionID="bb1349adf4b3be28131089ddad0b808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44D77-8526-4D2A-ADE4-9CE91192E067}">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5BE2CB1-DACE-4EA8-8020-8CE0E9D1FC60}">
  <ds:schemaRefs>
    <ds:schemaRef ds:uri="http://schemas.microsoft.com/sharepoint/v3/contenttype/forms"/>
  </ds:schemaRefs>
</ds:datastoreItem>
</file>

<file path=customXml/itemProps3.xml><?xml version="1.0" encoding="utf-8"?>
<ds:datastoreItem xmlns:ds="http://schemas.openxmlformats.org/officeDocument/2006/customXml" ds:itemID="{71A2844C-82B0-4F3A-BDE4-3B57FCE55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F88268F-8078-4AEE-836B-5B255C918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923</Words>
  <Characters>5264</Characters>
  <Application>Microsoft Office Word</Application>
  <DocSecurity>0</DocSecurity>
  <Lines>43</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Shireen Shurmer</dc:creator>
  <cp:lastModifiedBy>Elinor Bunce</cp:lastModifiedBy>
  <cp:revision>7</cp:revision>
  <cp:lastPrinted>2014-12-12T14:08:00Z</cp:lastPrinted>
  <dcterms:created xsi:type="dcterms:W3CDTF">2014-12-15T09:52:00Z</dcterms:created>
  <dcterms:modified xsi:type="dcterms:W3CDTF">2014-12-15T12:13:00Z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0x01010058D6D1A5D661784EB36EC9A2066EF388</vt:lpwstr>
  </property>
</Properties>
</file>