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570D5A44" w14:textId="77777777" w:rsidR="008B2FB1" w:rsidRDefault="00BB64DA" w:rsidP="00B0511F">
      <w:pPr>
        <w:pStyle w:val="Body"/>
        <w:spacing w:after="0" w:line="240" w:lineRule="auto"/>
        <w:rPr>
          <w:b/>
          <w:bCs/>
        </w:rPr>
      </w:pPr>
      <w:r>
        <w:rPr>
          <w:b/>
          <w:bCs/>
          <w:noProof/>
          <w:lang w:val="en-GB"/>
        </w:rPr>
        <w:drawing>
          <wp:anchor distT="0" distB="0" distL="0" distR="0" simplePos="0" relativeHeight="251659264" behindDoc="0" locked="0" layoutInCell="1" allowOverlap="1" wp14:anchorId="1604247F" wp14:editId="37F8E471">
            <wp:simplePos x="0" y="0"/>
            <wp:positionH relativeFrom="column">
              <wp:posOffset>5114290</wp:posOffset>
            </wp:positionH>
            <wp:positionV relativeFrom="line">
              <wp:posOffset>-733425</wp:posOffset>
            </wp:positionV>
            <wp:extent cx="1226185" cy="1226185"/>
            <wp:effectExtent l="0" t="0" r="0" b="0"/>
            <wp:wrapNone/>
            <wp:docPr id="1073741825" name="officeArt object" descr="\\files.adcomms.co.uk@SSL\DavWWWRoot\sites\fespas_sp\FESPA Images\Logos\2019 Show Logos\FESPA-GLOBAL-PRINT-EXPO-2019.jpg"/>
            <wp:cNvGraphicFramePr/>
            <a:graphic xmlns:a="http://schemas.openxmlformats.org/drawingml/2006/main">
              <a:graphicData uri="http://schemas.openxmlformats.org/drawingml/2006/picture">
                <pic:pic xmlns:pic="http://schemas.openxmlformats.org/drawingml/2006/picture">
                  <pic:nvPicPr>
                    <pic:cNvPr id="1073741825" name="\\files.adcomms.co.uk@SSL\DavWWWRoot\sites\fespas_sp\FESPA Images\Logos\2019 Show Logos\FESPA-GLOBAL-PRINT-EXPO-2019.jpg" descr="\\files.adcomms.co.uk@SSL\DavWWWRoot\sites\fespas_sp\FESPA Images\Logos\2019 Show Logos\FESPA-GLOBAL-PRINT-EXPO-2019.jpg"/>
                    <pic:cNvPicPr>
                      <a:picLocks noChangeAspect="1"/>
                    </pic:cNvPicPr>
                  </pic:nvPicPr>
                  <pic:blipFill>
                    <a:blip r:embed="rId10"/>
                    <a:stretch>
                      <a:fillRect/>
                    </a:stretch>
                  </pic:blipFill>
                  <pic:spPr>
                    <a:xfrm>
                      <a:off x="0" y="0"/>
                      <a:ext cx="1226185" cy="1226185"/>
                    </a:xfrm>
                    <a:prstGeom prst="rect">
                      <a:avLst/>
                    </a:prstGeom>
                    <a:ln w="12700" cap="flat">
                      <a:noFill/>
                      <a:miter lim="400000"/>
                    </a:ln>
                    <a:effectLst/>
                  </pic:spPr>
                </pic:pic>
              </a:graphicData>
            </a:graphic>
          </wp:anchor>
        </w:drawing>
      </w:r>
      <w:r>
        <w:rPr>
          <w:b/>
          <w:bCs/>
        </w:rPr>
        <w:t>PRESSEMITTEILUNG</w:t>
      </w:r>
    </w:p>
    <w:p w14:paraId="364CCDA0" w14:textId="7D8CBBE2" w:rsidR="008B2FB1" w:rsidRDefault="00965D54" w:rsidP="00B0511F">
      <w:pPr>
        <w:pStyle w:val="Body"/>
        <w:spacing w:after="0" w:line="240" w:lineRule="auto"/>
      </w:pPr>
      <w:r>
        <w:t>5</w:t>
      </w:r>
      <w:r w:rsidR="00C56F96">
        <w:t>. Juli 2019</w:t>
      </w:r>
    </w:p>
    <w:p w14:paraId="3B7954AF" w14:textId="77777777" w:rsidR="008B2FB1" w:rsidRDefault="008B2FB1">
      <w:pPr>
        <w:pStyle w:val="Body"/>
        <w:spacing w:line="240" w:lineRule="auto"/>
        <w:jc w:val="center"/>
        <w:rPr>
          <w:b/>
          <w:bCs/>
          <w:i/>
          <w:iCs/>
        </w:rPr>
      </w:pPr>
    </w:p>
    <w:p w14:paraId="38B28415" w14:textId="77777777" w:rsidR="003F1C3E" w:rsidRDefault="00AF3D78" w:rsidP="003F1C3E">
      <w:pPr>
        <w:pStyle w:val="Body"/>
        <w:spacing w:line="240" w:lineRule="auto"/>
        <w:jc w:val="center"/>
        <w:rPr>
          <w:b/>
          <w:bCs/>
          <w:iCs/>
        </w:rPr>
      </w:pPr>
      <w:r>
        <w:rPr>
          <w:b/>
          <w:bCs/>
          <w:iCs/>
        </w:rPr>
        <w:t xml:space="preserve">ATTRAKTIONEN DER FESPA GLOBAL PRINT EXPO 2019 BIETEN BESUCHERN EINEN MEHRWERT </w:t>
      </w:r>
    </w:p>
    <w:p w14:paraId="3381F08C" w14:textId="77777777" w:rsidR="008B2FB1" w:rsidRPr="00D75214" w:rsidRDefault="00B603B3" w:rsidP="003F1C3E">
      <w:pPr>
        <w:pStyle w:val="Body"/>
        <w:spacing w:line="240" w:lineRule="auto"/>
        <w:jc w:val="center"/>
      </w:pPr>
      <w:r>
        <w:rPr>
          <w:b/>
          <w:bCs/>
          <w:iCs/>
        </w:rPr>
        <w:t xml:space="preserve"> </w:t>
      </w:r>
    </w:p>
    <w:p w14:paraId="1AF5F950" w14:textId="77777777" w:rsidR="0042490A" w:rsidRDefault="00716AF8" w:rsidP="00BE534C">
      <w:pPr>
        <w:pStyle w:val="Body"/>
        <w:spacing w:after="0" w:line="360" w:lineRule="auto"/>
        <w:jc w:val="both"/>
        <w:rPr>
          <w:rStyle w:val="Hyperlink"/>
          <w:rFonts w:cstheme="minorHAnsi"/>
          <w:u w:val="none"/>
        </w:rPr>
      </w:pPr>
      <w:r>
        <w:rPr>
          <w:rStyle w:val="Hyperlink"/>
          <w:u w:val="none"/>
        </w:rPr>
        <w:t>Die FESPA Global Print Expo 2019, die vom 14. bis 17. Mai 2019 stattfand, bot eine Vielzahl informativer und interaktiver Programmpunkte. Die Messebesucher hatten die Gelegenheit, anhand von Technologie- und Workflow-Demonstrationen zu entdecken, welche neuen Geschäftsmöglichkeiten sich ihnen bieten.</w:t>
      </w:r>
    </w:p>
    <w:p w14:paraId="696A2C5B" w14:textId="77777777" w:rsidR="00716AF8" w:rsidRDefault="00716AF8" w:rsidP="00BE534C">
      <w:pPr>
        <w:pStyle w:val="Body"/>
        <w:spacing w:after="0" w:line="360" w:lineRule="auto"/>
        <w:jc w:val="both"/>
        <w:rPr>
          <w:rStyle w:val="Hyperlink"/>
          <w:rFonts w:cstheme="minorHAnsi"/>
          <w:u w:val="none"/>
        </w:rPr>
      </w:pPr>
    </w:p>
    <w:p w14:paraId="2934850A" w14:textId="77777777" w:rsidR="00716AF8" w:rsidRDefault="00716AF8" w:rsidP="00BE534C">
      <w:pPr>
        <w:pStyle w:val="Body"/>
        <w:spacing w:after="0" w:line="360" w:lineRule="auto"/>
        <w:jc w:val="both"/>
        <w:rPr>
          <w:rStyle w:val="Hyperlink"/>
          <w:rFonts w:cstheme="minorHAnsi"/>
          <w:u w:val="none"/>
        </w:rPr>
      </w:pPr>
      <w:r>
        <w:rPr>
          <w:rStyle w:val="Hyperlink"/>
          <w:u w:val="none"/>
        </w:rPr>
        <w:t xml:space="preserve">Circa 7.000 Einzelbesucher erkundeten die sechs Messeattraktionen, die die </w:t>
      </w:r>
      <w:r>
        <w:t xml:space="preserve">Printeriors (gedrucktes Dekor für den Innen- und Außenbereich), Print Make Wear (Textildruck und -produktion), Colour L*A*B* (Farbmanagement) sowie das Trend Theatre (Konferenzprogramm), die FESPA Awards-Ausstellung und die Fahrzeugfolierungsmeisterschaft World Wrap Masters umfassten. Diese Attraktionen boten eine Mischung aus kreativen Displays, interessanten Referenten, Führungen und praktischen Demonstrationen. </w:t>
      </w:r>
      <w:r>
        <w:rPr>
          <w:rStyle w:val="Hyperlink"/>
          <w:u w:val="none"/>
        </w:rPr>
        <w:t xml:space="preserve"> </w:t>
      </w:r>
    </w:p>
    <w:p w14:paraId="5EE08C46" w14:textId="77777777" w:rsidR="00716AF8" w:rsidRDefault="00716AF8" w:rsidP="00BE534C">
      <w:pPr>
        <w:pStyle w:val="Body"/>
        <w:spacing w:after="0" w:line="360" w:lineRule="auto"/>
        <w:jc w:val="both"/>
        <w:rPr>
          <w:rStyle w:val="Hyperlink"/>
          <w:rFonts w:cstheme="minorHAnsi"/>
          <w:u w:val="none"/>
        </w:rPr>
      </w:pPr>
    </w:p>
    <w:p w14:paraId="677249BF" w14:textId="1F5B2268" w:rsidR="00896E17" w:rsidRDefault="00896E17" w:rsidP="00BE534C">
      <w:pPr>
        <w:pStyle w:val="Body"/>
        <w:spacing w:after="0" w:line="360" w:lineRule="auto"/>
        <w:jc w:val="both"/>
        <w:rPr>
          <w:rStyle w:val="Hyperlink"/>
          <w:rFonts w:cstheme="minorHAnsi"/>
          <w:u w:val="none"/>
        </w:rPr>
      </w:pPr>
      <w:r>
        <w:rPr>
          <w:rStyle w:val="Hyperlink"/>
          <w:u w:val="none"/>
        </w:rPr>
        <w:t xml:space="preserve">Ein Drittel der Besucher gab an, dass es ihnen bei ihrem Messebuch primär darum ging, ihre Branchenkenntnisse aufzufrischen, und dies spiegelte sich in der Popularität der Attraktionen wider. </w:t>
      </w:r>
    </w:p>
    <w:p w14:paraId="268408F1" w14:textId="77777777" w:rsidR="00C906AE" w:rsidRDefault="00C906AE" w:rsidP="00BE534C">
      <w:pPr>
        <w:pStyle w:val="Body"/>
        <w:spacing w:after="0" w:line="360" w:lineRule="auto"/>
        <w:jc w:val="both"/>
        <w:rPr>
          <w:rStyle w:val="Hyperlink"/>
          <w:rFonts w:cstheme="minorHAnsi"/>
          <w:u w:val="none"/>
        </w:rPr>
      </w:pPr>
    </w:p>
    <w:p w14:paraId="3257D640" w14:textId="77777777" w:rsidR="00C906AE" w:rsidRPr="00B311C0" w:rsidRDefault="00AA24E3" w:rsidP="00BE534C">
      <w:pPr>
        <w:pStyle w:val="Body"/>
        <w:spacing w:after="0" w:line="360" w:lineRule="auto"/>
        <w:jc w:val="both"/>
        <w:rPr>
          <w:rStyle w:val="Hyperlink"/>
          <w:rFonts w:cstheme="minorHAnsi"/>
          <w:color w:val="auto"/>
          <w:u w:val="none"/>
        </w:rPr>
      </w:pPr>
      <w:r>
        <w:rPr>
          <w:rStyle w:val="Hyperlink"/>
          <w:color w:val="auto"/>
          <w:u w:val="none"/>
        </w:rPr>
        <w:t>Die Colour L*A*B*, die bei der FESPA Global Print Expo 2019 zum ersten Mal stattfand, ist eine von einem Konferenzprogramm begleitete Technologieschau, die Druckdienstleistern helfen soll, die Farbmanagementpraxis in ihrem Betrieb zu verbessern. Insgesamt 917 Besucher nahmen an den von Experten geleiteten Rundgängen, Seminaren und Workshops teil oder nutzten die Gelegenheit, selbst Hand anzulegen. Ein Drittel dieser Besucher waren Eigentümer oder Führungskräfte. Genau wie die FESPA selbst hatte auch die Colour L*A*B* ein internationales Publikum und verzeichnete Besucher aus insgesamt 68 Ländern.</w:t>
      </w:r>
    </w:p>
    <w:p w14:paraId="6EC320C6" w14:textId="77777777" w:rsidR="00C14C3C" w:rsidRPr="00B311C0" w:rsidRDefault="00C14C3C" w:rsidP="00BE534C">
      <w:pPr>
        <w:pStyle w:val="Body"/>
        <w:spacing w:after="0" w:line="360" w:lineRule="auto"/>
        <w:jc w:val="both"/>
        <w:rPr>
          <w:rStyle w:val="Hyperlink"/>
          <w:rFonts w:cstheme="minorHAnsi"/>
          <w:color w:val="auto"/>
          <w:u w:val="none"/>
        </w:rPr>
      </w:pPr>
    </w:p>
    <w:p w14:paraId="4ECD4FBA" w14:textId="77777777" w:rsidR="00B311C0" w:rsidRPr="00B311C0" w:rsidRDefault="00B311C0" w:rsidP="00B311C0">
      <w:pPr>
        <w:pStyle w:val="Body"/>
        <w:spacing w:line="360" w:lineRule="auto"/>
        <w:rPr>
          <w:color w:val="auto"/>
          <w:u w:color="1D1D1D"/>
        </w:rPr>
      </w:pPr>
      <w:r>
        <w:rPr>
          <w:color w:val="auto"/>
          <w:u w:color="1D1D1D"/>
        </w:rPr>
        <w:t>Stefan Barbieri, CEO des Colour L*A*B*-Ausstellers Barbieri Electronic, äußerte sich folgendermaßen zum Erfolg der neuen Attraktion: „Die Colour L*A*B* bot einen guten Rahmen, die Bedeutung des Farbmanagements im Digitaldruck hervorzuheben. Der Lernbereich war gut mit Fachleuten besetzt, und im Ausstellungsbereich konnten sich die Besucher bei Führungen unter fachkundiger Leitung einen guten Überblick über die Technologien verschaffen. Unser Stand war direkt neben der Colour L*A*B*, und es gab etliche Besucher, die nach ihrem Rundgang das Gespräch mit uns suchten und um weitere Erklärungen und Informationen baten.“</w:t>
      </w:r>
    </w:p>
    <w:p w14:paraId="35787FE4" w14:textId="77777777" w:rsidR="0038558A" w:rsidRDefault="00B311C0" w:rsidP="00BE534C">
      <w:pPr>
        <w:pStyle w:val="Body"/>
        <w:spacing w:after="0" w:line="360" w:lineRule="auto"/>
        <w:jc w:val="both"/>
        <w:rPr>
          <w:rStyle w:val="Hyperlink"/>
          <w:rFonts w:cstheme="minorHAnsi"/>
          <w:u w:val="none"/>
        </w:rPr>
      </w:pPr>
      <w:r>
        <w:rPr>
          <w:rStyle w:val="Hyperlink"/>
          <w:u w:val="none"/>
        </w:rPr>
        <w:lastRenderedPageBreak/>
        <w:t>Die Print Make Wear, die bei der FESPA Global Print Expo zum zweiten Mal stattfand, hatte diesmal eine größere Ausstellungsfläche als bei ihrem Debüt im Jahr 2018. Die erweiterte Attraktion und die fachkundigen Führungen lockten insgesamt 3.878 Besucher an –darunter Vertreter bekannter Textilmarken – und übertrafen damit das Vorjahresergebnis um 32 %. Das Interesse an der Print Make Wear trägt der Tatsache Rechnung, dass 26 % des FESPA-Publikums an Textildekoration und -produktion interessiert sind.</w:t>
      </w:r>
    </w:p>
    <w:p w14:paraId="6ACF2830" w14:textId="77777777" w:rsidR="00EC3061" w:rsidRDefault="00EC3061" w:rsidP="00BE534C">
      <w:pPr>
        <w:pStyle w:val="Body"/>
        <w:spacing w:after="0" w:line="360" w:lineRule="auto"/>
        <w:jc w:val="both"/>
        <w:rPr>
          <w:rStyle w:val="Hyperlink"/>
          <w:rFonts w:cstheme="minorHAnsi"/>
          <w:u w:val="none"/>
        </w:rPr>
      </w:pPr>
    </w:p>
    <w:p w14:paraId="2845BBE4" w14:textId="77777777" w:rsidR="0038558A" w:rsidRDefault="0062301D" w:rsidP="00BE534C">
      <w:pPr>
        <w:pStyle w:val="Body"/>
        <w:spacing w:after="0" w:line="360" w:lineRule="auto"/>
        <w:jc w:val="both"/>
        <w:rPr>
          <w:rStyle w:val="Hyperlink"/>
          <w:rFonts w:cstheme="minorHAnsi"/>
          <w:u w:val="none"/>
        </w:rPr>
      </w:pPr>
      <w:r>
        <w:rPr>
          <w:rStyle w:val="Hyperlink"/>
          <w:u w:val="none"/>
        </w:rPr>
        <w:t>Robin Sprong von Robin Sprong Wallpaper Design besuchte die Print Make Wear: „Die Print Make Wear war ein wirklich interessanter Teil der diesjährigen Messe. Es war schön, den gesamten Prozess samt Produktion in Augenschein nehmen zu können. Man konnte zusehen, wie Bedruckstoffe eingelegt und bedruckt wurden, und erhielt auch einen Einblick in die Designaspekte. Heutzutage will jeder alles sofort haben, und bei der Print Make Wear kann man sehen, wie schnell man digital bedruckte Textilien erzeugen kann. Ich fand diesen Teil der Messe wirklich gelungen.“</w:t>
      </w:r>
    </w:p>
    <w:p w14:paraId="1645D673" w14:textId="77777777" w:rsidR="00AA24E3" w:rsidRDefault="00AA24E3" w:rsidP="00BE534C">
      <w:pPr>
        <w:pStyle w:val="Body"/>
        <w:spacing w:after="0" w:line="360" w:lineRule="auto"/>
        <w:jc w:val="both"/>
        <w:rPr>
          <w:rStyle w:val="Hyperlink"/>
          <w:rFonts w:cstheme="minorHAnsi"/>
          <w:u w:val="none"/>
        </w:rPr>
      </w:pPr>
    </w:p>
    <w:p w14:paraId="1040AB3C" w14:textId="77777777" w:rsidR="00AA24E3" w:rsidRDefault="00AA24E3" w:rsidP="00BE534C">
      <w:pPr>
        <w:pStyle w:val="Body"/>
        <w:spacing w:after="0" w:line="360" w:lineRule="auto"/>
        <w:jc w:val="both"/>
        <w:rPr>
          <w:rStyle w:val="Hyperlink"/>
          <w:rFonts w:cstheme="minorHAnsi"/>
          <w:u w:val="none"/>
        </w:rPr>
      </w:pPr>
      <w:r>
        <w:rPr>
          <w:rStyle w:val="Hyperlink"/>
          <w:u w:val="none"/>
        </w:rPr>
        <w:t xml:space="preserve">Eine weitere populäre Attraktion der diesjährigen Veranstaltung war die Printeriors, bei der kreative Beispiele für gedrucktes Innen- und Außendekor präsentiert wurden. Dabei wurden Designs zum Thema „Elemente“ von Illustrator Jasper Goodall verwendet. Neben der Printeriors befand sich ein Bereich, in dem die in der Vorauswahl stehenden Wettbewerbsbeiträge der 2019 FESPA Awards präsentiert wurden. Die Beiträge demonstrierten vielfältige gedruckte und nicht gedruckte Effekte und Technologien. Mehr als 2.000 Besucher betrachteten die Displays der FESPA Awards und der Printeriors. </w:t>
      </w:r>
    </w:p>
    <w:p w14:paraId="1BF5CBC8" w14:textId="77777777" w:rsidR="00023C4D" w:rsidRDefault="00023C4D" w:rsidP="00BE534C">
      <w:pPr>
        <w:pStyle w:val="Body"/>
        <w:spacing w:after="0" w:line="360" w:lineRule="auto"/>
        <w:jc w:val="both"/>
        <w:rPr>
          <w:rStyle w:val="Hyperlink"/>
          <w:rFonts w:cstheme="minorHAnsi"/>
          <w:u w:val="none"/>
        </w:rPr>
      </w:pPr>
    </w:p>
    <w:p w14:paraId="3F9766DD" w14:textId="77777777" w:rsidR="00023C4D" w:rsidRDefault="00023C4D" w:rsidP="00BE534C">
      <w:pPr>
        <w:pStyle w:val="Body"/>
        <w:spacing w:after="0" w:line="360" w:lineRule="auto"/>
        <w:jc w:val="both"/>
        <w:rPr>
          <w:rStyle w:val="Hyperlink"/>
          <w:rFonts w:cstheme="minorHAnsi"/>
          <w:u w:val="none"/>
        </w:rPr>
      </w:pPr>
      <w:r>
        <w:rPr>
          <w:rStyle w:val="Hyperlink"/>
          <w:u w:val="none"/>
        </w:rPr>
        <w:t>Die Fahrzeugfolierungsmeisterschaft World Wrap Masters war einmal mehr ein Publikumsmagnet. An vier Tagen schauten 1.121 Besucher den Wettkämpfen um den Titel „World Wrap Master“ zu.</w:t>
      </w:r>
    </w:p>
    <w:p w14:paraId="2E51F065" w14:textId="77777777" w:rsidR="00716AF8" w:rsidRPr="00023C4D" w:rsidRDefault="00716AF8" w:rsidP="00BE534C">
      <w:pPr>
        <w:pStyle w:val="Body"/>
        <w:spacing w:after="0" w:line="360" w:lineRule="auto"/>
        <w:jc w:val="both"/>
        <w:rPr>
          <w:rStyle w:val="Hyperlink"/>
          <w:rFonts w:cstheme="minorHAnsi"/>
          <w:u w:val="none"/>
        </w:rPr>
      </w:pPr>
    </w:p>
    <w:p w14:paraId="188030CE" w14:textId="77777777" w:rsidR="00896E17" w:rsidRDefault="00896E17" w:rsidP="00896E17">
      <w:pPr>
        <w:spacing w:line="360" w:lineRule="auto"/>
        <w:jc w:val="both"/>
        <w:rPr>
          <w:rFonts w:ascii="Calibri" w:eastAsia="Calibri" w:hAnsi="Calibri" w:cstheme="minorHAnsi"/>
          <w:color w:val="000000"/>
          <w:sz w:val="22"/>
          <w:szCs w:val="22"/>
          <w:u w:color="000000"/>
        </w:rPr>
      </w:pPr>
      <w:r>
        <w:rPr>
          <w:rFonts w:ascii="Calibri" w:hAnsi="Calibri"/>
          <w:color w:val="000000"/>
          <w:sz w:val="22"/>
          <w:szCs w:val="22"/>
          <w:u w:color="000000"/>
        </w:rPr>
        <w:t>Im Einklang mit dem Grundanliegen der FESPA, Druckdienstleister durch Informationen und Best-Practice-Beratung zu unterstützen, standen auf dem Trend Theatre-Konferenzprogramm täglich vielfältige Seminare, an denen mehr als 300 Besucher teilnahmen. Einige der Events stießen auf so viel Interesse, dass viele Teilnehmer sich mit einem Stehplatz begnügen mussten.</w:t>
      </w:r>
    </w:p>
    <w:p w14:paraId="08DD07B6" w14:textId="77777777" w:rsidR="00023C4D" w:rsidRPr="002B0701" w:rsidRDefault="00023C4D" w:rsidP="00896E17">
      <w:pPr>
        <w:spacing w:line="360" w:lineRule="auto"/>
        <w:jc w:val="both"/>
        <w:rPr>
          <w:rFonts w:ascii="Calibri" w:eastAsia="Calibri" w:hAnsi="Calibri" w:cstheme="minorHAnsi"/>
          <w:color w:val="000000"/>
          <w:sz w:val="22"/>
          <w:szCs w:val="22"/>
          <w:u w:color="000000"/>
          <w:lang w:eastAsia="en-GB"/>
        </w:rPr>
      </w:pPr>
    </w:p>
    <w:p w14:paraId="227D7F6D" w14:textId="77777777" w:rsidR="00023C4D" w:rsidRDefault="00DD0AAF" w:rsidP="00896E17">
      <w:pPr>
        <w:spacing w:line="360" w:lineRule="auto"/>
        <w:jc w:val="both"/>
        <w:rPr>
          <w:rFonts w:ascii="Calibri" w:eastAsia="Calibri" w:hAnsi="Calibri" w:cstheme="minorHAnsi"/>
          <w:color w:val="000000"/>
          <w:sz w:val="22"/>
          <w:szCs w:val="22"/>
          <w:u w:color="000000"/>
        </w:rPr>
      </w:pPr>
      <w:r>
        <w:rPr>
          <w:rFonts w:ascii="Calibri" w:hAnsi="Calibri"/>
          <w:color w:val="000000"/>
          <w:sz w:val="22"/>
          <w:szCs w:val="22"/>
          <w:u w:color="000000"/>
        </w:rPr>
        <w:t xml:space="preserve">Sean Holt, Executive Director der FESPA, erklärt: „Im Rahmen unseres breit angelegten Investitionsprogramms zur Unterstützung unserer Community spielen unsere Besucherattraktionen bei jeder FESPA eine wichtige Rolle. Sie bieten den Besuchern in den Marktbereichen, in denen die Nachfrage nach Informationen und Marktwissen zunimmt, einen Mehrwert. Wir freuen uns über den </w:t>
      </w:r>
      <w:r>
        <w:rPr>
          <w:rFonts w:ascii="Calibri" w:hAnsi="Calibri"/>
          <w:color w:val="000000"/>
          <w:sz w:val="22"/>
          <w:szCs w:val="22"/>
          <w:u w:color="000000"/>
        </w:rPr>
        <w:lastRenderedPageBreak/>
        <w:t>Erfolg dieser Events bei der Messe und beabsichtigen, sie bei der Vorbereitung für die Global Print Expo 2020 noch weiter auszubauen.“</w:t>
      </w:r>
    </w:p>
    <w:p w14:paraId="438E35D0" w14:textId="77777777" w:rsidR="00023C4D" w:rsidRPr="002B0701" w:rsidRDefault="00023C4D" w:rsidP="00896E17">
      <w:pPr>
        <w:spacing w:line="360" w:lineRule="auto"/>
        <w:jc w:val="both"/>
        <w:rPr>
          <w:rFonts w:ascii="Calibri" w:eastAsia="Calibri" w:hAnsi="Calibri" w:cstheme="minorHAnsi"/>
          <w:color w:val="000000"/>
          <w:sz w:val="22"/>
          <w:szCs w:val="22"/>
          <w:u w:color="000000"/>
          <w:lang w:eastAsia="en-GB"/>
        </w:rPr>
      </w:pPr>
    </w:p>
    <w:p w14:paraId="41B355C3" w14:textId="77777777" w:rsidR="00716AF8" w:rsidRDefault="00023C4D" w:rsidP="00023C4D">
      <w:pPr>
        <w:spacing w:line="360" w:lineRule="auto"/>
        <w:jc w:val="both"/>
        <w:rPr>
          <w:rFonts w:ascii="Calibri" w:hAnsi="Calibri"/>
          <w:color w:val="000000"/>
          <w:sz w:val="22"/>
          <w:szCs w:val="22"/>
          <w:u w:color="000000"/>
        </w:rPr>
      </w:pPr>
      <w:r>
        <w:rPr>
          <w:rFonts w:ascii="Calibri" w:hAnsi="Calibri"/>
          <w:color w:val="000000"/>
          <w:sz w:val="22"/>
          <w:szCs w:val="22"/>
          <w:u w:color="000000"/>
        </w:rPr>
        <w:t xml:space="preserve">Die nächste FESPA Global Print Expo findet vom 24. bis 27. März 2020 im Messezentrum IFEMA im spanischen Madrid statt. Weitere Informationen finden Sie unter: </w:t>
      </w:r>
      <w:hyperlink r:id="rId11" w:history="1">
        <w:r>
          <w:rPr>
            <w:rStyle w:val="Hyperlink"/>
            <w:rFonts w:ascii="Calibri" w:hAnsi="Calibri"/>
            <w:sz w:val="22"/>
            <w:szCs w:val="22"/>
            <w:u w:color="000000"/>
          </w:rPr>
          <w:t>www.fespa2020.com</w:t>
        </w:r>
      </w:hyperlink>
      <w:r>
        <w:rPr>
          <w:rFonts w:ascii="Calibri" w:hAnsi="Calibri"/>
          <w:color w:val="000000"/>
          <w:sz w:val="22"/>
          <w:szCs w:val="22"/>
          <w:u w:color="000000"/>
        </w:rPr>
        <w:t xml:space="preserve"> </w:t>
      </w:r>
    </w:p>
    <w:p w14:paraId="4798B31E" w14:textId="77777777" w:rsidR="00965D54" w:rsidRDefault="00965D54" w:rsidP="00023C4D">
      <w:pPr>
        <w:spacing w:line="360" w:lineRule="auto"/>
        <w:jc w:val="both"/>
        <w:rPr>
          <w:rStyle w:val="Hyperlink"/>
          <w:rFonts w:cstheme="minorHAnsi"/>
          <w:u w:val="none"/>
        </w:rPr>
      </w:pPr>
    </w:p>
    <w:p w14:paraId="17EDF495" w14:textId="77777777" w:rsidR="008B2FB1" w:rsidRDefault="00BB64DA" w:rsidP="00C078F8">
      <w:pPr>
        <w:pStyle w:val="Body"/>
        <w:spacing w:line="360" w:lineRule="auto"/>
        <w:jc w:val="center"/>
        <w:rPr>
          <w:color w:val="1D1D1D"/>
          <w:u w:color="1D1D1D"/>
        </w:rPr>
      </w:pPr>
      <w:r>
        <w:rPr>
          <w:color w:val="1D1D1D"/>
          <w:u w:color="1D1D1D"/>
        </w:rPr>
        <w:t>-ENDE-</w:t>
      </w:r>
    </w:p>
    <w:p w14:paraId="50E85064" w14:textId="77777777" w:rsidR="00965D54" w:rsidRPr="00965D54" w:rsidRDefault="00965D54" w:rsidP="00965D54">
      <w:pPr>
        <w:jc w:val="both"/>
        <w:outlineLvl w:val="0"/>
        <w:rPr>
          <w:rFonts w:ascii="Calibri" w:hAnsi="Calibri"/>
          <w:b/>
          <w:bCs/>
          <w:sz w:val="20"/>
          <w:szCs w:val="20"/>
        </w:rPr>
      </w:pPr>
      <w:r w:rsidRPr="00965D54">
        <w:rPr>
          <w:rFonts w:ascii="Calibri" w:hAnsi="Calibri"/>
          <w:b/>
          <w:bCs/>
          <w:sz w:val="20"/>
          <w:szCs w:val="20"/>
        </w:rPr>
        <w:t>FESPA</w:t>
      </w:r>
    </w:p>
    <w:p w14:paraId="7B60F1A1" w14:textId="77777777" w:rsidR="00965D54" w:rsidRPr="00965D54" w:rsidRDefault="00965D54" w:rsidP="00965D54">
      <w:pPr>
        <w:rPr>
          <w:rFonts w:ascii="Calibri" w:hAnsi="Calibri"/>
          <w:sz w:val="20"/>
          <w:szCs w:val="20"/>
        </w:rPr>
      </w:pPr>
      <w:r w:rsidRPr="00965D54">
        <w:rPr>
          <w:rFonts w:ascii="Calibri" w:hAnsi="Calibri"/>
          <w:sz w:val="20"/>
          <w:szCs w:val="20"/>
        </w:rPr>
        <w:t>Die FESPA ist eine 1962 gegründete Vereinigung von Handelsverbänden und organisiert Ausstellungen und Konferenzen für die Sieb- und Digitaldruckbranchen. Die beiden Ziele der FESPA sind die Förderung von Siebdruck und Digitalbildgebung sowie der Wissensaustausch über Sieb- und Digitaldruck unter ihren Mitgliedern auf der ganzen Welt zur Unterstützung der Expansion ihrer Geschäfte und zu ihrer Information über die neuesten Entwicklungen in ihren schnell wachsenden Branchen.</w:t>
      </w:r>
    </w:p>
    <w:p w14:paraId="51229D81" w14:textId="77777777" w:rsidR="00965D54" w:rsidRPr="00965D54" w:rsidRDefault="00965D54" w:rsidP="00965D54">
      <w:pPr>
        <w:pBdr>
          <w:top w:val="none" w:sz="0" w:space="0" w:color="auto"/>
          <w:left w:val="none" w:sz="0" w:space="0" w:color="auto"/>
          <w:bottom w:val="none" w:sz="0" w:space="0" w:color="auto"/>
          <w:right w:val="none" w:sz="0" w:space="0" w:color="auto"/>
          <w:between w:val="none" w:sz="0" w:space="0" w:color="auto"/>
          <w:bar w:val="none" w:sz="0" w:color="auto"/>
        </w:pBdr>
        <w:tabs>
          <w:tab w:val="left" w:pos="3975"/>
        </w:tabs>
        <w:jc w:val="both"/>
        <w:rPr>
          <w:rFonts w:ascii="Calibri" w:eastAsia="Times New Roman" w:hAnsi="Calibri" w:cs="Verdana"/>
          <w:b/>
          <w:bCs/>
          <w:snapToGrid w:val="0"/>
          <w:sz w:val="20"/>
          <w:szCs w:val="20"/>
          <w:bdr w:val="none" w:sz="0" w:space="0" w:color="auto"/>
          <w:lang w:eastAsia="it-IT"/>
        </w:rPr>
      </w:pPr>
      <w:r w:rsidRPr="00965D54">
        <w:rPr>
          <w:rFonts w:ascii="Calibri" w:eastAsia="Times New Roman" w:hAnsi="Calibri" w:cs="Verdana"/>
          <w:b/>
          <w:bCs/>
          <w:snapToGrid w:val="0"/>
          <w:sz w:val="20"/>
          <w:szCs w:val="20"/>
          <w:bdr w:val="none" w:sz="0" w:space="0" w:color="auto"/>
          <w:lang w:eastAsia="it-IT"/>
        </w:rPr>
        <w:tab/>
      </w:r>
    </w:p>
    <w:p w14:paraId="38014CFC" w14:textId="77777777" w:rsidR="00965D54" w:rsidRPr="00965D54" w:rsidRDefault="00965D54" w:rsidP="00965D54">
      <w:pPr>
        <w:rPr>
          <w:rFonts w:ascii="Calibri" w:hAnsi="Calibri"/>
          <w:sz w:val="20"/>
          <w:szCs w:val="20"/>
        </w:rPr>
      </w:pPr>
      <w:r w:rsidRPr="00965D54">
        <w:rPr>
          <w:rFonts w:ascii="Calibri" w:hAnsi="Calibri"/>
          <w:b/>
          <w:sz w:val="20"/>
          <w:szCs w:val="20"/>
        </w:rPr>
        <w:t xml:space="preserve">FESPA Profit for Purpose </w:t>
      </w:r>
      <w:r w:rsidRPr="00965D54">
        <w:rPr>
          <w:rFonts w:ascii="Calibri" w:hAnsi="Calibri"/>
          <w:sz w:val="20"/>
          <w:szCs w:val="20"/>
        </w:rPr>
        <w:br/>
        <w:t xml:space="preserve">Unsere Teilhaber kommen aus der Industrie. FESPA hat in den vergangenen sieben Jahren mehrere Millionen Euro in die weltweite Druckindustrie investiert und damit das Wachstum des Marktes unterstützt. Weitere Informationen finden Sie unter </w:t>
      </w:r>
      <w:hyperlink r:id="rId12" w:history="1">
        <w:r w:rsidRPr="00965D54">
          <w:rPr>
            <w:rFonts w:ascii="Calibri" w:hAnsi="Calibri" w:cs="Calibri"/>
            <w:sz w:val="20"/>
            <w:szCs w:val="20"/>
            <w:u w:val="single"/>
          </w:rPr>
          <w:t>www.fespa.com</w:t>
        </w:r>
      </w:hyperlink>
      <w:r w:rsidRPr="00965D54">
        <w:rPr>
          <w:rFonts w:ascii="Calibri" w:hAnsi="Calibri"/>
          <w:sz w:val="20"/>
          <w:szCs w:val="20"/>
        </w:rPr>
        <w:t xml:space="preserve">. </w:t>
      </w:r>
    </w:p>
    <w:p w14:paraId="24F32156" w14:textId="77777777" w:rsidR="00965D54" w:rsidRPr="00965D54" w:rsidRDefault="00965D54" w:rsidP="00965D54">
      <w:pPr>
        <w:rPr>
          <w:rFonts w:ascii="Calibri" w:hAnsi="Calibri"/>
          <w:sz w:val="20"/>
          <w:szCs w:val="20"/>
        </w:rPr>
      </w:pPr>
    </w:p>
    <w:p w14:paraId="1E52A627" w14:textId="77777777" w:rsidR="00965D54" w:rsidRPr="00965D54" w:rsidRDefault="00965D54" w:rsidP="00965D54">
      <w:pPr>
        <w:rPr>
          <w:rFonts w:ascii="Calibri" w:hAnsi="Calibri"/>
          <w:b/>
          <w:sz w:val="20"/>
          <w:szCs w:val="20"/>
        </w:rPr>
      </w:pPr>
      <w:r w:rsidRPr="00965D54">
        <w:rPr>
          <w:rFonts w:ascii="Calibri" w:hAnsi="Calibri"/>
          <w:b/>
          <w:sz w:val="20"/>
          <w:szCs w:val="20"/>
        </w:rPr>
        <w:t>FESPA Print Census</w:t>
      </w:r>
    </w:p>
    <w:p w14:paraId="63BCEBB3" w14:textId="77777777" w:rsidR="00965D54" w:rsidRPr="00965D54" w:rsidRDefault="00965D54" w:rsidP="00965D54">
      <w:pPr>
        <w:rPr>
          <w:rFonts w:ascii="Calibri" w:hAnsi="Calibri"/>
          <w:sz w:val="20"/>
          <w:szCs w:val="20"/>
        </w:rPr>
      </w:pPr>
      <w:r w:rsidRPr="00965D54">
        <w:rPr>
          <w:rFonts w:ascii="Calibri" w:hAnsi="Calibri"/>
          <w:sz w:val="20"/>
          <w:szCs w:val="20"/>
        </w:rPr>
        <w:t xml:space="preserve">Die FESPA-Umfrage zum Druckbereich ist ein internationales Forschungsprojekt zum besseren Verständnis der Community im Großformat-, Sieb- und Digitaldruck. Sie ist das größte Datenerfassungsprojekt ihrer Art. </w:t>
      </w:r>
    </w:p>
    <w:p w14:paraId="61AB2172" w14:textId="77777777" w:rsidR="00965D54" w:rsidRPr="00965D54" w:rsidRDefault="00965D54" w:rsidP="00965D5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Verdana"/>
          <w:b/>
          <w:bCs/>
          <w:snapToGrid w:val="0"/>
          <w:sz w:val="20"/>
          <w:szCs w:val="20"/>
          <w:bdr w:val="none" w:sz="0" w:space="0" w:color="auto"/>
          <w:lang w:eastAsia="it-IT"/>
        </w:rPr>
      </w:pPr>
    </w:p>
    <w:p w14:paraId="7D2EF012" w14:textId="77777777" w:rsidR="00965D54" w:rsidRPr="00965D54" w:rsidRDefault="00965D54" w:rsidP="00965D54">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Times New Roman" w:hAnsi="Calibri" w:cs="Arial"/>
          <w:bCs/>
          <w:snapToGrid w:val="0"/>
          <w:sz w:val="20"/>
          <w:szCs w:val="20"/>
          <w:bdr w:val="none" w:sz="0" w:space="0" w:color="auto"/>
          <w:lang w:val="en-GB" w:eastAsia="it-IT"/>
        </w:rPr>
      </w:pPr>
      <w:r w:rsidRPr="00965D54">
        <w:rPr>
          <w:rFonts w:ascii="Calibri" w:eastAsia="Times New Roman" w:hAnsi="Calibri" w:cs="Verdana"/>
          <w:b/>
          <w:bCs/>
          <w:snapToGrid w:val="0"/>
          <w:sz w:val="20"/>
          <w:szCs w:val="20"/>
          <w:bdr w:val="none" w:sz="0" w:space="0" w:color="auto"/>
          <w:lang w:eastAsia="it-IT"/>
        </w:rPr>
        <w:t xml:space="preserve">Nächste FESPA-Veranstaltungen:  </w:t>
      </w:r>
    </w:p>
    <w:p w14:paraId="0CBCE4B1" w14:textId="77777777" w:rsidR="00965D54" w:rsidRPr="00965D54" w:rsidRDefault="00965D54" w:rsidP="00965D5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sz w:val="20"/>
          <w:szCs w:val="20"/>
        </w:rPr>
      </w:pPr>
      <w:r w:rsidRPr="00965D54">
        <w:rPr>
          <w:rFonts w:ascii="Calibri" w:hAnsi="Calibri" w:cs="Calibri"/>
          <w:bCs/>
          <w:sz w:val="20"/>
          <w:szCs w:val="20"/>
        </w:rPr>
        <w:t>FESPA Mexico, 22-24 August 2019, Centro Citibanamex, Mexico City, Mexico</w:t>
      </w:r>
    </w:p>
    <w:p w14:paraId="459E2168" w14:textId="77777777" w:rsidR="00965D54" w:rsidRPr="00965D54" w:rsidRDefault="00965D54" w:rsidP="00965D5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sz w:val="20"/>
          <w:szCs w:val="20"/>
        </w:rPr>
      </w:pPr>
      <w:r w:rsidRPr="00965D54">
        <w:rPr>
          <w:rFonts w:ascii="Calibri" w:hAnsi="Calibri" w:cs="Calibri"/>
          <w:bCs/>
          <w:sz w:val="20"/>
          <w:szCs w:val="20"/>
        </w:rPr>
        <w:t>FESPA Africa, 11-13 September 2019, Gallagher Convention Centre, Johannesburg, South Africa</w:t>
      </w:r>
    </w:p>
    <w:p w14:paraId="5E747B14" w14:textId="77777777" w:rsidR="00965D54" w:rsidRPr="00965D54" w:rsidRDefault="00965D54" w:rsidP="00965D5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rPr>
          <w:rFonts w:ascii="Calibri" w:hAnsi="Calibri" w:cs="Calibri"/>
          <w:bCs/>
          <w:sz w:val="20"/>
          <w:szCs w:val="20"/>
        </w:rPr>
      </w:pPr>
      <w:r w:rsidRPr="00965D54">
        <w:rPr>
          <w:rFonts w:ascii="Calibri" w:hAnsi="Calibri" w:cs="Calibri"/>
          <w:bCs/>
          <w:sz w:val="20"/>
          <w:szCs w:val="20"/>
        </w:rPr>
        <w:t>FESPA Brasil, 18-21 märz 2020, Expo Center Norte, São Paulo, Brazil</w:t>
      </w:r>
    </w:p>
    <w:p w14:paraId="35A2A87A" w14:textId="77777777" w:rsidR="00965D54" w:rsidRPr="00965D54" w:rsidRDefault="00965D54" w:rsidP="00965D5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sz w:val="20"/>
          <w:szCs w:val="20"/>
        </w:rPr>
      </w:pPr>
      <w:r w:rsidRPr="00965D54">
        <w:rPr>
          <w:rFonts w:ascii="Calibri" w:hAnsi="Calibri" w:cs="Calibri"/>
          <w:bCs/>
          <w:sz w:val="20"/>
          <w:szCs w:val="20"/>
        </w:rPr>
        <w:t xml:space="preserve">FESPA Global Print Expo, 24-27 </w:t>
      </w:r>
      <w:r w:rsidRPr="00965D54">
        <w:rPr>
          <w:rFonts w:ascii="Calibri" w:hAnsi="Calibri" w:cs="Calibri"/>
          <w:sz w:val="20"/>
          <w:szCs w:val="20"/>
        </w:rPr>
        <w:t>märz</w:t>
      </w:r>
      <w:r w:rsidRPr="00965D54">
        <w:rPr>
          <w:rFonts w:ascii="Calibri" w:hAnsi="Calibri" w:cs="Calibri"/>
          <w:bCs/>
          <w:sz w:val="20"/>
          <w:szCs w:val="20"/>
        </w:rPr>
        <w:t xml:space="preserve"> 2020, IFEMA, Madrid, Spain</w:t>
      </w:r>
    </w:p>
    <w:p w14:paraId="3C260D9D" w14:textId="77777777" w:rsidR="00965D54" w:rsidRPr="00965D54" w:rsidRDefault="00965D54" w:rsidP="00965D5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sz w:val="20"/>
          <w:szCs w:val="20"/>
        </w:rPr>
      </w:pPr>
      <w:r w:rsidRPr="00965D54">
        <w:rPr>
          <w:rFonts w:ascii="Calibri" w:hAnsi="Calibri" w:cs="Calibri"/>
          <w:bCs/>
          <w:sz w:val="20"/>
          <w:szCs w:val="20"/>
        </w:rPr>
        <w:t>European Sign Expo, 24-27 märz 2020, IFEMA, Madrid, Spain</w:t>
      </w:r>
    </w:p>
    <w:p w14:paraId="1AE509D8" w14:textId="77777777" w:rsidR="00965D54" w:rsidRPr="00965D54" w:rsidRDefault="00965D54" w:rsidP="00965D5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sz w:val="20"/>
          <w:szCs w:val="20"/>
        </w:rPr>
      </w:pPr>
      <w:r w:rsidRPr="00965D54">
        <w:rPr>
          <w:rFonts w:ascii="Calibri" w:hAnsi="Calibri" w:cs="Calibri"/>
          <w:bCs/>
          <w:sz w:val="20"/>
          <w:szCs w:val="20"/>
        </w:rPr>
        <w:t>Sportswear Pro, 24-27 märz 2020, IFEMA, Madrid, Spain</w:t>
      </w:r>
    </w:p>
    <w:p w14:paraId="5FB753B9" w14:textId="77777777" w:rsidR="00965D54" w:rsidRPr="00965D54" w:rsidRDefault="00965D54" w:rsidP="00965D5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sz w:val="20"/>
          <w:szCs w:val="20"/>
        </w:rPr>
      </w:pPr>
      <w:r w:rsidRPr="00965D54">
        <w:rPr>
          <w:rFonts w:ascii="Calibri" w:hAnsi="Calibri" w:cs="Calibri"/>
          <w:bCs/>
          <w:sz w:val="20"/>
          <w:szCs w:val="20"/>
        </w:rPr>
        <w:t>FESPA Global Print Expo, 18-21 Mai 2021, Messe München, Munich, Germany</w:t>
      </w:r>
    </w:p>
    <w:p w14:paraId="1713B926" w14:textId="77777777" w:rsidR="00965D54" w:rsidRPr="00965D54" w:rsidRDefault="00965D54" w:rsidP="00965D54">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hAnsi="Calibri" w:cs="Calibri"/>
          <w:bCs/>
          <w:sz w:val="20"/>
          <w:szCs w:val="20"/>
        </w:rPr>
      </w:pPr>
      <w:r w:rsidRPr="00965D54">
        <w:rPr>
          <w:rFonts w:ascii="Calibri" w:hAnsi="Calibri" w:cs="Calibri"/>
          <w:bCs/>
          <w:sz w:val="20"/>
          <w:szCs w:val="20"/>
        </w:rPr>
        <w:t>European Sign Expo, 18-21 Mai 2021, Messe München, Munich, Germany</w:t>
      </w:r>
    </w:p>
    <w:p w14:paraId="6AB2B195" w14:textId="77777777" w:rsidR="00965D54" w:rsidRPr="00965D54" w:rsidRDefault="00965D54" w:rsidP="00965D54">
      <w:pPr>
        <w:jc w:val="both"/>
        <w:rPr>
          <w:rFonts w:ascii="Calibri" w:hAnsi="Calibri" w:cs="Calibri"/>
          <w:bCs/>
          <w:sz w:val="20"/>
          <w:szCs w:val="20"/>
        </w:rPr>
      </w:pPr>
    </w:p>
    <w:p w14:paraId="6453859B" w14:textId="77777777" w:rsidR="00965D54" w:rsidRPr="00965D54" w:rsidRDefault="00965D54" w:rsidP="00965D54">
      <w:pPr>
        <w:jc w:val="both"/>
        <w:outlineLvl w:val="0"/>
        <w:rPr>
          <w:rFonts w:ascii="Calibri" w:hAnsi="Calibri"/>
          <w:sz w:val="20"/>
        </w:rPr>
      </w:pPr>
    </w:p>
    <w:p w14:paraId="73397B66" w14:textId="77777777" w:rsidR="00965D54" w:rsidRPr="00965D54" w:rsidRDefault="00965D54" w:rsidP="00965D54">
      <w:pPr>
        <w:jc w:val="both"/>
        <w:outlineLvl w:val="0"/>
        <w:rPr>
          <w:rFonts w:ascii="Calibri" w:hAnsi="Calibri"/>
          <w:b/>
          <w:sz w:val="20"/>
          <w:szCs w:val="20"/>
        </w:rPr>
      </w:pPr>
      <w:r w:rsidRPr="00965D54">
        <w:rPr>
          <w:rFonts w:ascii="Calibri" w:hAnsi="Calibri"/>
          <w:b/>
          <w:sz w:val="20"/>
          <w:szCs w:val="20"/>
        </w:rPr>
        <w:t>Im Auftrag der FESPA von AD Communications herausgegeben</w:t>
      </w:r>
    </w:p>
    <w:p w14:paraId="7F3FEE10" w14:textId="77777777" w:rsidR="00965D54" w:rsidRPr="00965D54" w:rsidRDefault="00965D54" w:rsidP="00965D54">
      <w:pPr>
        <w:jc w:val="both"/>
        <w:outlineLvl w:val="0"/>
        <w:rPr>
          <w:rFonts w:ascii="Calibri" w:hAnsi="Calibri"/>
          <w:b/>
          <w:bCs/>
          <w:sz w:val="20"/>
          <w:szCs w:val="20"/>
        </w:rPr>
      </w:pPr>
    </w:p>
    <w:p w14:paraId="529CDF50" w14:textId="77777777" w:rsidR="00965D54" w:rsidRPr="00965D54" w:rsidRDefault="00965D54" w:rsidP="00965D54">
      <w:pPr>
        <w:jc w:val="both"/>
        <w:outlineLvl w:val="0"/>
        <w:rPr>
          <w:rFonts w:ascii="Calibri" w:hAnsi="Calibri"/>
          <w:b/>
          <w:bCs/>
          <w:sz w:val="20"/>
          <w:szCs w:val="20"/>
        </w:rPr>
      </w:pPr>
      <w:r w:rsidRPr="00965D54">
        <w:rPr>
          <w:rFonts w:ascii="Calibri" w:hAnsi="Calibri"/>
          <w:b/>
          <w:bCs/>
          <w:sz w:val="20"/>
          <w:szCs w:val="20"/>
        </w:rPr>
        <w:t xml:space="preserve">Weitere Informationen:  </w:t>
      </w:r>
    </w:p>
    <w:p w14:paraId="103826DB" w14:textId="77777777" w:rsidR="008B2FB1" w:rsidRPr="002B0701" w:rsidRDefault="008B2FB1">
      <w:pPr>
        <w:pStyle w:val="Body"/>
        <w:spacing w:after="0" w:line="240" w:lineRule="auto"/>
        <w:jc w:val="both"/>
        <w:rPr>
          <w:sz w:val="20"/>
          <w:szCs w:val="20"/>
          <w:lang w:val="en-US"/>
        </w:rPr>
      </w:pPr>
      <w:bookmarkStart w:id="0" w:name="_GoBack"/>
      <w:bookmarkEnd w:id="0"/>
    </w:p>
    <w:p w14:paraId="55375AFA" w14:textId="77777777" w:rsidR="008B2FB1" w:rsidRPr="002B0701" w:rsidRDefault="00023C4D">
      <w:pPr>
        <w:pStyle w:val="Body"/>
        <w:spacing w:after="0" w:line="240" w:lineRule="auto"/>
        <w:jc w:val="both"/>
        <w:rPr>
          <w:rStyle w:val="None"/>
          <w:sz w:val="20"/>
          <w:szCs w:val="20"/>
          <w:lang w:val="en-US"/>
        </w:rPr>
      </w:pPr>
      <w:r w:rsidRPr="002B0701">
        <w:rPr>
          <w:rStyle w:val="None"/>
          <w:sz w:val="20"/>
          <w:szCs w:val="20"/>
          <w:lang w:val="en-US"/>
        </w:rPr>
        <w:t>Michael Grass</w:t>
      </w:r>
      <w:r w:rsidRPr="002B0701">
        <w:rPr>
          <w:rStyle w:val="None"/>
          <w:sz w:val="20"/>
          <w:szCs w:val="20"/>
          <w:lang w:val="en-US"/>
        </w:rPr>
        <w:tab/>
      </w:r>
      <w:r w:rsidRPr="002B0701">
        <w:rPr>
          <w:rStyle w:val="None"/>
          <w:sz w:val="20"/>
          <w:szCs w:val="20"/>
          <w:lang w:val="en-US"/>
        </w:rPr>
        <w:tab/>
      </w:r>
      <w:r w:rsidRPr="002B0701">
        <w:rPr>
          <w:rStyle w:val="None"/>
          <w:sz w:val="20"/>
          <w:szCs w:val="20"/>
          <w:lang w:val="en-US"/>
        </w:rPr>
        <w:tab/>
      </w:r>
      <w:r w:rsidRPr="002B0701">
        <w:rPr>
          <w:rStyle w:val="None"/>
          <w:sz w:val="20"/>
          <w:szCs w:val="20"/>
          <w:lang w:val="en-US"/>
        </w:rPr>
        <w:tab/>
        <w:t>Lynda Sutton</w:t>
      </w:r>
    </w:p>
    <w:p w14:paraId="47AA043C" w14:textId="77777777" w:rsidR="008B2FB1" w:rsidRPr="002B0701" w:rsidRDefault="00BB64DA">
      <w:pPr>
        <w:pStyle w:val="Body"/>
        <w:spacing w:after="0" w:line="240" w:lineRule="auto"/>
        <w:jc w:val="both"/>
        <w:rPr>
          <w:rStyle w:val="None"/>
          <w:sz w:val="20"/>
          <w:szCs w:val="20"/>
          <w:lang w:val="en-US"/>
        </w:rPr>
      </w:pPr>
      <w:r w:rsidRPr="002B0701">
        <w:rPr>
          <w:rStyle w:val="None"/>
          <w:sz w:val="20"/>
          <w:szCs w:val="20"/>
          <w:lang w:val="en-US"/>
        </w:rPr>
        <w:t xml:space="preserve">AD Communications  </w:t>
      </w:r>
      <w:r w:rsidRPr="002B0701">
        <w:rPr>
          <w:rStyle w:val="None"/>
          <w:sz w:val="20"/>
          <w:szCs w:val="20"/>
          <w:lang w:val="en-US"/>
        </w:rPr>
        <w:tab/>
      </w:r>
      <w:r w:rsidRPr="002B0701">
        <w:rPr>
          <w:rStyle w:val="None"/>
          <w:sz w:val="20"/>
          <w:szCs w:val="20"/>
          <w:lang w:val="en-US"/>
        </w:rPr>
        <w:tab/>
      </w:r>
      <w:r w:rsidRPr="002B0701">
        <w:rPr>
          <w:rStyle w:val="None"/>
          <w:sz w:val="20"/>
          <w:szCs w:val="20"/>
          <w:lang w:val="en-US"/>
        </w:rPr>
        <w:tab/>
        <w:t>FESPA</w:t>
      </w:r>
    </w:p>
    <w:p w14:paraId="60713C59" w14:textId="77777777" w:rsidR="008B2FB1" w:rsidRPr="002B0701" w:rsidRDefault="00023C4D">
      <w:pPr>
        <w:pStyle w:val="Body"/>
        <w:spacing w:after="0" w:line="240" w:lineRule="auto"/>
        <w:jc w:val="both"/>
        <w:rPr>
          <w:rStyle w:val="None"/>
          <w:sz w:val="20"/>
          <w:szCs w:val="20"/>
          <w:lang w:val="en-US"/>
        </w:rPr>
      </w:pPr>
      <w:r w:rsidRPr="002B0701">
        <w:rPr>
          <w:rStyle w:val="None"/>
          <w:sz w:val="20"/>
          <w:szCs w:val="20"/>
          <w:lang w:val="en-US"/>
        </w:rPr>
        <w:t xml:space="preserve">Tel: + 44 (0) 1372 460545        </w:t>
      </w:r>
      <w:r w:rsidRPr="002B0701">
        <w:rPr>
          <w:rStyle w:val="None"/>
          <w:sz w:val="20"/>
          <w:szCs w:val="20"/>
          <w:lang w:val="en-US"/>
        </w:rPr>
        <w:tab/>
      </w:r>
      <w:r w:rsidRPr="002B0701">
        <w:rPr>
          <w:rStyle w:val="None"/>
          <w:sz w:val="20"/>
          <w:szCs w:val="20"/>
          <w:lang w:val="en-US"/>
        </w:rPr>
        <w:tab/>
        <w:t>Tel: +44 (0) 1737 228350</w:t>
      </w:r>
    </w:p>
    <w:p w14:paraId="73251844" w14:textId="77777777" w:rsidR="008B2FB1" w:rsidRPr="002B0701" w:rsidRDefault="00BB64DA">
      <w:pPr>
        <w:pStyle w:val="Body"/>
        <w:spacing w:after="0" w:line="240" w:lineRule="auto"/>
        <w:jc w:val="both"/>
        <w:rPr>
          <w:rStyle w:val="None"/>
          <w:sz w:val="20"/>
          <w:szCs w:val="20"/>
          <w:lang w:val="en-US"/>
        </w:rPr>
      </w:pPr>
      <w:r w:rsidRPr="002B0701">
        <w:rPr>
          <w:rStyle w:val="None"/>
          <w:sz w:val="20"/>
          <w:szCs w:val="20"/>
          <w:lang w:val="en-US"/>
        </w:rPr>
        <w:t xml:space="preserve">Email: </w:t>
      </w:r>
      <w:hyperlink r:id="rId13" w:history="1">
        <w:r w:rsidRPr="002B0701">
          <w:rPr>
            <w:rStyle w:val="Hyperlink"/>
            <w:sz w:val="20"/>
            <w:szCs w:val="20"/>
            <w:u w:color="0000FF"/>
            <w:lang w:val="en-US"/>
          </w:rPr>
          <w:t>mgrass@adcomms.co.uk</w:t>
        </w:r>
      </w:hyperlink>
      <w:r w:rsidRPr="002B0701">
        <w:rPr>
          <w:rStyle w:val="None"/>
          <w:sz w:val="20"/>
          <w:szCs w:val="20"/>
          <w:lang w:val="en-US"/>
        </w:rPr>
        <w:t xml:space="preserve"> </w:t>
      </w:r>
      <w:r w:rsidRPr="002B0701">
        <w:rPr>
          <w:rStyle w:val="None"/>
          <w:sz w:val="20"/>
          <w:szCs w:val="20"/>
          <w:lang w:val="en-US"/>
        </w:rPr>
        <w:tab/>
      </w:r>
      <w:r w:rsidRPr="002B0701">
        <w:rPr>
          <w:rStyle w:val="None"/>
          <w:sz w:val="20"/>
          <w:szCs w:val="20"/>
          <w:lang w:val="en-US"/>
        </w:rPr>
        <w:tab/>
        <w:t xml:space="preserve">Email: </w:t>
      </w:r>
      <w:hyperlink r:id="rId14" w:history="1">
        <w:r w:rsidRPr="002B0701">
          <w:rPr>
            <w:rStyle w:val="Hyperlink3"/>
            <w:lang w:val="en-GB"/>
          </w:rPr>
          <w:t>lynda.sutton@fespa.com</w:t>
        </w:r>
      </w:hyperlink>
    </w:p>
    <w:p w14:paraId="7120E528" w14:textId="77777777" w:rsidR="008B2FB1" w:rsidRPr="002B0701" w:rsidRDefault="00BB64DA">
      <w:pPr>
        <w:pStyle w:val="Body"/>
        <w:spacing w:after="0" w:line="240" w:lineRule="auto"/>
        <w:jc w:val="both"/>
        <w:rPr>
          <w:lang w:val="en-US"/>
        </w:rPr>
      </w:pPr>
      <w:r w:rsidRPr="002B0701">
        <w:rPr>
          <w:rStyle w:val="None"/>
          <w:sz w:val="20"/>
          <w:szCs w:val="20"/>
          <w:lang w:val="en-US"/>
        </w:rPr>
        <w:t xml:space="preserve">Website: </w:t>
      </w:r>
      <w:hyperlink r:id="rId15" w:history="1">
        <w:r w:rsidRPr="002B0701">
          <w:rPr>
            <w:rStyle w:val="Hyperlink2"/>
            <w:lang w:val="en-US"/>
          </w:rPr>
          <w:t>www.adcomms.co.uk</w:t>
        </w:r>
      </w:hyperlink>
      <w:r w:rsidRPr="002B0701">
        <w:rPr>
          <w:rStyle w:val="None"/>
          <w:sz w:val="20"/>
          <w:szCs w:val="20"/>
          <w:lang w:val="en-US"/>
        </w:rPr>
        <w:tab/>
      </w:r>
      <w:r w:rsidRPr="002B0701">
        <w:rPr>
          <w:rStyle w:val="None"/>
          <w:sz w:val="20"/>
          <w:szCs w:val="20"/>
          <w:lang w:val="en-US"/>
        </w:rPr>
        <w:tab/>
        <w:t xml:space="preserve">Website: </w:t>
      </w:r>
      <w:hyperlink r:id="rId16" w:history="1">
        <w:r w:rsidRPr="002B0701">
          <w:rPr>
            <w:rStyle w:val="Hyperlink2"/>
            <w:lang w:val="en-US"/>
          </w:rPr>
          <w:t>www.fespa.com</w:t>
        </w:r>
      </w:hyperlink>
      <w:r w:rsidRPr="002B0701">
        <w:rPr>
          <w:rStyle w:val="None"/>
          <w:sz w:val="20"/>
          <w:szCs w:val="20"/>
          <w:lang w:val="en-US"/>
        </w:rPr>
        <w:t xml:space="preserve"> </w:t>
      </w:r>
    </w:p>
    <w:sectPr w:rsidR="008B2FB1" w:rsidRPr="002B0701">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46D8C0" w14:textId="77777777" w:rsidR="00192966" w:rsidRDefault="00192966">
      <w:r>
        <w:separator/>
      </w:r>
    </w:p>
  </w:endnote>
  <w:endnote w:type="continuationSeparator" w:id="0">
    <w:p w14:paraId="6D6CDF1D" w14:textId="77777777" w:rsidR="00192966" w:rsidRDefault="001929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DA5AC2" w14:textId="77777777" w:rsidR="00192966" w:rsidRDefault="00192966">
      <w:r>
        <w:separator/>
      </w:r>
    </w:p>
  </w:footnote>
  <w:footnote w:type="continuationSeparator" w:id="0">
    <w:p w14:paraId="3D1BDCA6" w14:textId="77777777" w:rsidR="00192966" w:rsidRDefault="001929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C22E7"/>
    <w:multiLevelType w:val="hybridMultilevel"/>
    <w:tmpl w:val="530ED410"/>
    <w:lvl w:ilvl="0" w:tplc="8EA258CE">
      <w:start w:val="1"/>
      <w:numFmt w:val="bullet"/>
      <w:lvlText w:val=""/>
      <w:lvlJc w:val="left"/>
      <w:pPr>
        <w:ind w:left="113"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0906BDA"/>
    <w:multiLevelType w:val="hybridMultilevel"/>
    <w:tmpl w:val="4B186200"/>
    <w:numStyleLink w:val="ImportedStyle1"/>
  </w:abstractNum>
  <w:abstractNum w:abstractNumId="2">
    <w:nsid w:val="4B8C1147"/>
    <w:multiLevelType w:val="hybridMultilevel"/>
    <w:tmpl w:val="2A5202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4CF804B9"/>
    <w:multiLevelType w:val="hybridMultilevel"/>
    <w:tmpl w:val="BD52A4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M1MTUxNDU2NzYwNrdQ0lEKTi0uzszPAykwrgUALJUy5iwAAAA="/>
  </w:docVars>
  <w:rsids>
    <w:rsidRoot w:val="008B2FB1"/>
    <w:rsid w:val="0000087F"/>
    <w:rsid w:val="00003EC2"/>
    <w:rsid w:val="000040F6"/>
    <w:rsid w:val="0001566E"/>
    <w:rsid w:val="00023C4D"/>
    <w:rsid w:val="00032586"/>
    <w:rsid w:val="00043A85"/>
    <w:rsid w:val="000454E0"/>
    <w:rsid w:val="0005222D"/>
    <w:rsid w:val="0005367B"/>
    <w:rsid w:val="00056E2A"/>
    <w:rsid w:val="000A2E81"/>
    <w:rsid w:val="000D0F16"/>
    <w:rsid w:val="000E007A"/>
    <w:rsid w:val="000E2C87"/>
    <w:rsid w:val="000F1E14"/>
    <w:rsid w:val="00102C89"/>
    <w:rsid w:val="001032AB"/>
    <w:rsid w:val="00106F52"/>
    <w:rsid w:val="00107938"/>
    <w:rsid w:val="00107A76"/>
    <w:rsid w:val="00110649"/>
    <w:rsid w:val="00117575"/>
    <w:rsid w:val="00117648"/>
    <w:rsid w:val="00122371"/>
    <w:rsid w:val="00130F96"/>
    <w:rsid w:val="00133D0E"/>
    <w:rsid w:val="0015741B"/>
    <w:rsid w:val="00161466"/>
    <w:rsid w:val="00162756"/>
    <w:rsid w:val="00171C28"/>
    <w:rsid w:val="00192966"/>
    <w:rsid w:val="001962AF"/>
    <w:rsid w:val="001A5179"/>
    <w:rsid w:val="001C0960"/>
    <w:rsid w:val="001C2BE8"/>
    <w:rsid w:val="001D7569"/>
    <w:rsid w:val="001E775F"/>
    <w:rsid w:val="002101D4"/>
    <w:rsid w:val="00223A13"/>
    <w:rsid w:val="00240D15"/>
    <w:rsid w:val="002668B7"/>
    <w:rsid w:val="002727B6"/>
    <w:rsid w:val="00275D77"/>
    <w:rsid w:val="002765E1"/>
    <w:rsid w:val="0028588B"/>
    <w:rsid w:val="00295A38"/>
    <w:rsid w:val="00296525"/>
    <w:rsid w:val="002A7B6F"/>
    <w:rsid w:val="002B0701"/>
    <w:rsid w:val="002C39B9"/>
    <w:rsid w:val="002F2E1B"/>
    <w:rsid w:val="003116B9"/>
    <w:rsid w:val="00324E24"/>
    <w:rsid w:val="003379A5"/>
    <w:rsid w:val="00343635"/>
    <w:rsid w:val="00353B76"/>
    <w:rsid w:val="0038558A"/>
    <w:rsid w:val="003B35D9"/>
    <w:rsid w:val="003D6405"/>
    <w:rsid w:val="003D6979"/>
    <w:rsid w:val="003E0BA2"/>
    <w:rsid w:val="003E7C35"/>
    <w:rsid w:val="003F1C3E"/>
    <w:rsid w:val="003F6E33"/>
    <w:rsid w:val="00405976"/>
    <w:rsid w:val="00406B79"/>
    <w:rsid w:val="004073FF"/>
    <w:rsid w:val="00413A9A"/>
    <w:rsid w:val="0042490A"/>
    <w:rsid w:val="00461A02"/>
    <w:rsid w:val="00466890"/>
    <w:rsid w:val="004813FC"/>
    <w:rsid w:val="00482326"/>
    <w:rsid w:val="00495B26"/>
    <w:rsid w:val="004C2AE2"/>
    <w:rsid w:val="004E0D35"/>
    <w:rsid w:val="004E1FD0"/>
    <w:rsid w:val="004E3337"/>
    <w:rsid w:val="004E5836"/>
    <w:rsid w:val="00501256"/>
    <w:rsid w:val="00523286"/>
    <w:rsid w:val="00523467"/>
    <w:rsid w:val="0052608E"/>
    <w:rsid w:val="0054306D"/>
    <w:rsid w:val="00551792"/>
    <w:rsid w:val="00552CE6"/>
    <w:rsid w:val="00555FF0"/>
    <w:rsid w:val="00556DCC"/>
    <w:rsid w:val="00557300"/>
    <w:rsid w:val="00561CED"/>
    <w:rsid w:val="00581DA4"/>
    <w:rsid w:val="0058659A"/>
    <w:rsid w:val="005921DF"/>
    <w:rsid w:val="0059318C"/>
    <w:rsid w:val="0059738D"/>
    <w:rsid w:val="005B1157"/>
    <w:rsid w:val="005B1F63"/>
    <w:rsid w:val="005B2805"/>
    <w:rsid w:val="005C3059"/>
    <w:rsid w:val="005D0222"/>
    <w:rsid w:val="005E2FFE"/>
    <w:rsid w:val="005E5713"/>
    <w:rsid w:val="005F1CB9"/>
    <w:rsid w:val="00603695"/>
    <w:rsid w:val="00606ADE"/>
    <w:rsid w:val="0062301D"/>
    <w:rsid w:val="0063028F"/>
    <w:rsid w:val="006430FD"/>
    <w:rsid w:val="00646B70"/>
    <w:rsid w:val="0069170C"/>
    <w:rsid w:val="006E284C"/>
    <w:rsid w:val="006F01E3"/>
    <w:rsid w:val="00707BC4"/>
    <w:rsid w:val="007164C8"/>
    <w:rsid w:val="00716AF8"/>
    <w:rsid w:val="007177D0"/>
    <w:rsid w:val="007206ED"/>
    <w:rsid w:val="00733EAA"/>
    <w:rsid w:val="007434C0"/>
    <w:rsid w:val="00743F1B"/>
    <w:rsid w:val="00763850"/>
    <w:rsid w:val="00764F74"/>
    <w:rsid w:val="00777BC6"/>
    <w:rsid w:val="0078031C"/>
    <w:rsid w:val="00791579"/>
    <w:rsid w:val="007B16BE"/>
    <w:rsid w:val="007C42B4"/>
    <w:rsid w:val="007E23CA"/>
    <w:rsid w:val="007F7DDE"/>
    <w:rsid w:val="00801603"/>
    <w:rsid w:val="00801C3B"/>
    <w:rsid w:val="00802706"/>
    <w:rsid w:val="00807549"/>
    <w:rsid w:val="008158FD"/>
    <w:rsid w:val="00830ACC"/>
    <w:rsid w:val="00834AB8"/>
    <w:rsid w:val="0085279B"/>
    <w:rsid w:val="00855C04"/>
    <w:rsid w:val="008612F0"/>
    <w:rsid w:val="00863F6D"/>
    <w:rsid w:val="00883B63"/>
    <w:rsid w:val="00896E17"/>
    <w:rsid w:val="008B1E55"/>
    <w:rsid w:val="008B2FB1"/>
    <w:rsid w:val="008B4C49"/>
    <w:rsid w:val="008C22C4"/>
    <w:rsid w:val="008D38FD"/>
    <w:rsid w:val="008E00E3"/>
    <w:rsid w:val="008E3ADC"/>
    <w:rsid w:val="008E6968"/>
    <w:rsid w:val="008F44C0"/>
    <w:rsid w:val="00903083"/>
    <w:rsid w:val="00926CFE"/>
    <w:rsid w:val="009411DE"/>
    <w:rsid w:val="00941D27"/>
    <w:rsid w:val="0094505D"/>
    <w:rsid w:val="00960CCC"/>
    <w:rsid w:val="00963B79"/>
    <w:rsid w:val="00965431"/>
    <w:rsid w:val="00965D54"/>
    <w:rsid w:val="00973C1B"/>
    <w:rsid w:val="0097702E"/>
    <w:rsid w:val="0098733C"/>
    <w:rsid w:val="00990626"/>
    <w:rsid w:val="00995804"/>
    <w:rsid w:val="009A6308"/>
    <w:rsid w:val="009C6B8A"/>
    <w:rsid w:val="009D6618"/>
    <w:rsid w:val="009E48F3"/>
    <w:rsid w:val="009E63A8"/>
    <w:rsid w:val="009F2AB5"/>
    <w:rsid w:val="00A3205E"/>
    <w:rsid w:val="00A35176"/>
    <w:rsid w:val="00A42DBC"/>
    <w:rsid w:val="00A61A4D"/>
    <w:rsid w:val="00A6303B"/>
    <w:rsid w:val="00A65F18"/>
    <w:rsid w:val="00A73846"/>
    <w:rsid w:val="00A7701A"/>
    <w:rsid w:val="00A8249D"/>
    <w:rsid w:val="00A92957"/>
    <w:rsid w:val="00A96DE5"/>
    <w:rsid w:val="00AA0FFD"/>
    <w:rsid w:val="00AA24E3"/>
    <w:rsid w:val="00AA3317"/>
    <w:rsid w:val="00AA3B40"/>
    <w:rsid w:val="00AA417F"/>
    <w:rsid w:val="00AB2A54"/>
    <w:rsid w:val="00AC5A13"/>
    <w:rsid w:val="00AE24FA"/>
    <w:rsid w:val="00AE4AF4"/>
    <w:rsid w:val="00AE5D6D"/>
    <w:rsid w:val="00AF3D78"/>
    <w:rsid w:val="00AF7FDF"/>
    <w:rsid w:val="00B0377B"/>
    <w:rsid w:val="00B0511F"/>
    <w:rsid w:val="00B1039D"/>
    <w:rsid w:val="00B311C0"/>
    <w:rsid w:val="00B4067C"/>
    <w:rsid w:val="00B47C14"/>
    <w:rsid w:val="00B5026E"/>
    <w:rsid w:val="00B603B3"/>
    <w:rsid w:val="00B65B54"/>
    <w:rsid w:val="00B73A46"/>
    <w:rsid w:val="00B81E0F"/>
    <w:rsid w:val="00B84B74"/>
    <w:rsid w:val="00B9325B"/>
    <w:rsid w:val="00BA5776"/>
    <w:rsid w:val="00BB26F4"/>
    <w:rsid w:val="00BB64DA"/>
    <w:rsid w:val="00BC6F39"/>
    <w:rsid w:val="00BE534C"/>
    <w:rsid w:val="00BF6729"/>
    <w:rsid w:val="00C006DA"/>
    <w:rsid w:val="00C078F8"/>
    <w:rsid w:val="00C13CD3"/>
    <w:rsid w:val="00C14C3C"/>
    <w:rsid w:val="00C56F96"/>
    <w:rsid w:val="00C570A9"/>
    <w:rsid w:val="00C7441F"/>
    <w:rsid w:val="00C82EAE"/>
    <w:rsid w:val="00C8639A"/>
    <w:rsid w:val="00C8657C"/>
    <w:rsid w:val="00C906AE"/>
    <w:rsid w:val="00C969D2"/>
    <w:rsid w:val="00CA1C37"/>
    <w:rsid w:val="00CA31D8"/>
    <w:rsid w:val="00CA4599"/>
    <w:rsid w:val="00CB0530"/>
    <w:rsid w:val="00CC6CF3"/>
    <w:rsid w:val="00CF4E5C"/>
    <w:rsid w:val="00D3122B"/>
    <w:rsid w:val="00D44BD4"/>
    <w:rsid w:val="00D66419"/>
    <w:rsid w:val="00D71DFB"/>
    <w:rsid w:val="00D72C80"/>
    <w:rsid w:val="00D75214"/>
    <w:rsid w:val="00D81B6F"/>
    <w:rsid w:val="00D8372D"/>
    <w:rsid w:val="00D86FF1"/>
    <w:rsid w:val="00D9023C"/>
    <w:rsid w:val="00D97A77"/>
    <w:rsid w:val="00DA08C3"/>
    <w:rsid w:val="00DA306C"/>
    <w:rsid w:val="00DA7D26"/>
    <w:rsid w:val="00DB059F"/>
    <w:rsid w:val="00DB6FA0"/>
    <w:rsid w:val="00DC36A7"/>
    <w:rsid w:val="00DC534F"/>
    <w:rsid w:val="00DD0AAF"/>
    <w:rsid w:val="00DE2D46"/>
    <w:rsid w:val="00DE5465"/>
    <w:rsid w:val="00DE717F"/>
    <w:rsid w:val="00DF166D"/>
    <w:rsid w:val="00DF5DA9"/>
    <w:rsid w:val="00DF6C3F"/>
    <w:rsid w:val="00E04C55"/>
    <w:rsid w:val="00E050C9"/>
    <w:rsid w:val="00E15965"/>
    <w:rsid w:val="00E15BA5"/>
    <w:rsid w:val="00E16099"/>
    <w:rsid w:val="00E31AAF"/>
    <w:rsid w:val="00E3285C"/>
    <w:rsid w:val="00E403CB"/>
    <w:rsid w:val="00E4524D"/>
    <w:rsid w:val="00E4687F"/>
    <w:rsid w:val="00E51986"/>
    <w:rsid w:val="00E76AFD"/>
    <w:rsid w:val="00E956DF"/>
    <w:rsid w:val="00EB0664"/>
    <w:rsid w:val="00EC3061"/>
    <w:rsid w:val="00ED277C"/>
    <w:rsid w:val="00ED737E"/>
    <w:rsid w:val="00ED73FB"/>
    <w:rsid w:val="00EE3392"/>
    <w:rsid w:val="00EE630E"/>
    <w:rsid w:val="00F170E6"/>
    <w:rsid w:val="00F34EC0"/>
    <w:rsid w:val="00F4355C"/>
    <w:rsid w:val="00F47568"/>
    <w:rsid w:val="00F55F9B"/>
    <w:rsid w:val="00F97822"/>
    <w:rsid w:val="00FB4D64"/>
    <w:rsid w:val="00FC1254"/>
    <w:rsid w:val="00FC38BD"/>
    <w:rsid w:val="00FD5BB3"/>
    <w:rsid w:val="00FD632F"/>
    <w:rsid w:val="00FE4CD4"/>
    <w:rsid w:val="00FE6B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27C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character" w:customStyle="1" w:styleId="Link">
    <w:name w:val="Link"/>
    <w:rPr>
      <w:color w:val="0563C1"/>
      <w:u w:val="single" w:color="0563C1"/>
    </w:rPr>
  </w:style>
  <w:style w:type="character" w:customStyle="1" w:styleId="Hyperlink0">
    <w:name w:val="Hyperlink.0"/>
    <w:basedOn w:val="Link"/>
    <w:rPr>
      <w:rFonts w:ascii="Calibri" w:eastAsia="Calibri" w:hAnsi="Calibri" w:cs="Calibri"/>
      <w:i/>
      <w:iCs/>
      <w:color w:val="0563C1"/>
      <w:u w:val="single" w:color="0563C1"/>
    </w:rPr>
  </w:style>
  <w:style w:type="character" w:customStyle="1" w:styleId="None">
    <w:name w:val="None"/>
  </w:style>
  <w:style w:type="character" w:customStyle="1" w:styleId="Hyperlink1">
    <w:name w:val="Hyperlink.1"/>
    <w:basedOn w:val="None"/>
    <w:rPr>
      <w:color w:val="0000FF"/>
      <w:sz w:val="20"/>
      <w:szCs w:val="20"/>
      <w:u w:val="single" w:color="0000FF"/>
      <w:lang w:val="de-DE"/>
    </w:rPr>
  </w:style>
  <w:style w:type="numbering" w:customStyle="1" w:styleId="ImportedStyle1">
    <w:name w:val="Imported Style 1"/>
    <w:pPr>
      <w:numPr>
        <w:numId w:val="1"/>
      </w:numPr>
    </w:pPr>
  </w:style>
  <w:style w:type="character" w:customStyle="1" w:styleId="Hyperlink2">
    <w:name w:val="Hyperlink.2"/>
    <w:basedOn w:val="None"/>
    <w:rPr>
      <w:color w:val="0000FF"/>
      <w:sz w:val="20"/>
      <w:szCs w:val="20"/>
      <w:u w:val="single" w:color="0000FF"/>
    </w:rPr>
  </w:style>
  <w:style w:type="character" w:customStyle="1" w:styleId="Hyperlink3">
    <w:name w:val="Hyperlink.3"/>
    <w:basedOn w:val="None"/>
    <w:rPr>
      <w:color w:val="0000FF"/>
      <w:sz w:val="20"/>
      <w:szCs w:val="20"/>
      <w:u w:val="single" w:color="0000FF"/>
      <w:lang w:val="de-DE"/>
    </w:rPr>
  </w:style>
  <w:style w:type="paragraph" w:styleId="BalloonText">
    <w:name w:val="Balloon Text"/>
    <w:basedOn w:val="Normal"/>
    <w:link w:val="BalloonTextChar"/>
    <w:uiPriority w:val="99"/>
    <w:semiHidden/>
    <w:unhideWhenUsed/>
    <w:rsid w:val="00BB64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4DA"/>
    <w:rPr>
      <w:rFonts w:ascii="Segoe UI" w:hAnsi="Segoe UI" w:cs="Segoe UI"/>
      <w:sz w:val="18"/>
      <w:szCs w:val="18"/>
      <w:lang w:val="de-DE" w:eastAsia="en-US"/>
    </w:rPr>
  </w:style>
  <w:style w:type="character" w:styleId="CommentReference">
    <w:name w:val="annotation reference"/>
    <w:basedOn w:val="DefaultParagraphFont"/>
    <w:uiPriority w:val="99"/>
    <w:semiHidden/>
    <w:unhideWhenUsed/>
    <w:rsid w:val="00BB64DA"/>
    <w:rPr>
      <w:sz w:val="16"/>
      <w:szCs w:val="16"/>
    </w:rPr>
  </w:style>
  <w:style w:type="paragraph" w:styleId="CommentText">
    <w:name w:val="annotation text"/>
    <w:basedOn w:val="Normal"/>
    <w:link w:val="CommentTextChar"/>
    <w:uiPriority w:val="99"/>
    <w:semiHidden/>
    <w:unhideWhenUsed/>
    <w:rsid w:val="00BB64DA"/>
    <w:rPr>
      <w:sz w:val="20"/>
      <w:szCs w:val="20"/>
    </w:rPr>
  </w:style>
  <w:style w:type="character" w:customStyle="1" w:styleId="CommentTextChar">
    <w:name w:val="Comment Text Char"/>
    <w:basedOn w:val="DefaultParagraphFont"/>
    <w:link w:val="CommentText"/>
    <w:uiPriority w:val="99"/>
    <w:semiHidden/>
    <w:rsid w:val="00BB64DA"/>
    <w:rPr>
      <w:lang w:val="de-DE" w:eastAsia="en-US"/>
    </w:rPr>
  </w:style>
  <w:style w:type="paragraph" w:styleId="CommentSubject">
    <w:name w:val="annotation subject"/>
    <w:basedOn w:val="CommentText"/>
    <w:next w:val="CommentText"/>
    <w:link w:val="CommentSubjectChar"/>
    <w:uiPriority w:val="99"/>
    <w:semiHidden/>
    <w:unhideWhenUsed/>
    <w:rsid w:val="00BB64DA"/>
    <w:rPr>
      <w:b/>
      <w:bCs/>
    </w:rPr>
  </w:style>
  <w:style w:type="character" w:customStyle="1" w:styleId="CommentSubjectChar">
    <w:name w:val="Comment Subject Char"/>
    <w:basedOn w:val="CommentTextChar"/>
    <w:link w:val="CommentSubject"/>
    <w:uiPriority w:val="99"/>
    <w:semiHidden/>
    <w:rsid w:val="00BB64DA"/>
    <w:rPr>
      <w:b/>
      <w:bCs/>
      <w:lang w:val="de-DE" w:eastAsia="en-US"/>
    </w:rPr>
  </w:style>
  <w:style w:type="paragraph" w:styleId="Header">
    <w:name w:val="header"/>
    <w:basedOn w:val="Normal"/>
    <w:link w:val="HeaderChar"/>
    <w:uiPriority w:val="99"/>
    <w:unhideWhenUsed/>
    <w:rsid w:val="00D75214"/>
    <w:pPr>
      <w:pBdr>
        <w:top w:val="none" w:sz="0" w:space="0" w:color="auto"/>
        <w:left w:val="none" w:sz="0" w:space="0" w:color="auto"/>
        <w:bottom w:val="none" w:sz="0" w:space="0" w:color="auto"/>
        <w:right w:val="none" w:sz="0" w:space="0" w:color="auto"/>
        <w:between w:val="none" w:sz="0" w:space="0" w:color="auto"/>
        <w:bar w:val="none" w:sz="0" w:color="auto"/>
      </w:pBdr>
      <w:tabs>
        <w:tab w:val="center" w:pos="4513"/>
        <w:tab w:val="right" w:pos="9026"/>
      </w:tabs>
    </w:pPr>
    <w:rPr>
      <w:rFonts w:asciiTheme="minorHAnsi" w:eastAsiaTheme="minorHAnsi" w:hAnsiTheme="minorHAnsi" w:cstheme="minorBidi"/>
      <w:sz w:val="22"/>
      <w:szCs w:val="22"/>
      <w:bdr w:val="none" w:sz="0" w:space="0" w:color="auto"/>
    </w:rPr>
  </w:style>
  <w:style w:type="character" w:customStyle="1" w:styleId="HeaderChar">
    <w:name w:val="Header Char"/>
    <w:basedOn w:val="DefaultParagraphFont"/>
    <w:link w:val="Header"/>
    <w:uiPriority w:val="99"/>
    <w:rsid w:val="00D75214"/>
    <w:rPr>
      <w:rFonts w:asciiTheme="minorHAnsi" w:eastAsiaTheme="minorHAnsi" w:hAnsiTheme="minorHAnsi" w:cstheme="minorBidi"/>
      <w:sz w:val="22"/>
      <w:szCs w:val="22"/>
      <w:bdr w:val="none" w:sz="0" w:space="0" w:color="auto"/>
      <w:lang w:eastAsia="en-US"/>
    </w:rPr>
  </w:style>
  <w:style w:type="paragraph" w:styleId="NormalWeb">
    <w:name w:val="Normal (Web)"/>
    <w:basedOn w:val="Normal"/>
    <w:uiPriority w:val="99"/>
    <w:semiHidden/>
    <w:unhideWhenUsed/>
    <w:rsid w:val="002101D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n-GB"/>
    </w:rPr>
  </w:style>
  <w:style w:type="character" w:styleId="Strong">
    <w:name w:val="Strong"/>
    <w:basedOn w:val="DefaultParagraphFont"/>
    <w:uiPriority w:val="22"/>
    <w:qFormat/>
    <w:rsid w:val="002101D4"/>
    <w:rPr>
      <w:b/>
      <w:bCs/>
    </w:rPr>
  </w:style>
  <w:style w:type="paragraph" w:styleId="ListParagraph">
    <w:name w:val="List Paragraph"/>
    <w:basedOn w:val="Normal"/>
    <w:uiPriority w:val="34"/>
    <w:qFormat/>
    <w:rsid w:val="00523286"/>
    <w:pPr>
      <w:ind w:left="720"/>
      <w:contextualSpacing/>
    </w:pPr>
  </w:style>
  <w:style w:type="numbering" w:customStyle="1" w:styleId="ImportedStyle11">
    <w:name w:val="Imported Style 11"/>
    <w:rsid w:val="00523286"/>
  </w:style>
  <w:style w:type="character" w:styleId="FollowedHyperlink">
    <w:name w:val="FollowedHyperlink"/>
    <w:basedOn w:val="DefaultParagraphFont"/>
    <w:uiPriority w:val="99"/>
    <w:semiHidden/>
    <w:unhideWhenUsed/>
    <w:rsid w:val="00523467"/>
    <w:rPr>
      <w:color w:val="FF00FF" w:themeColor="followedHyperlink"/>
      <w:u w:val="single"/>
    </w:rPr>
  </w:style>
  <w:style w:type="paragraph" w:styleId="Footer">
    <w:name w:val="footer"/>
    <w:basedOn w:val="Normal"/>
    <w:link w:val="FooterChar"/>
    <w:uiPriority w:val="99"/>
    <w:unhideWhenUsed/>
    <w:rsid w:val="00171C28"/>
    <w:pPr>
      <w:tabs>
        <w:tab w:val="center" w:pos="4536"/>
        <w:tab w:val="right" w:pos="9072"/>
      </w:tabs>
    </w:pPr>
  </w:style>
  <w:style w:type="character" w:customStyle="1" w:styleId="FooterChar">
    <w:name w:val="Footer Char"/>
    <w:basedOn w:val="DefaultParagraphFont"/>
    <w:link w:val="Footer"/>
    <w:uiPriority w:val="99"/>
    <w:rsid w:val="00171C28"/>
    <w:rPr>
      <w:sz w:val="24"/>
      <w:szCs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90346">
      <w:bodyDiv w:val="1"/>
      <w:marLeft w:val="0"/>
      <w:marRight w:val="0"/>
      <w:marTop w:val="0"/>
      <w:marBottom w:val="0"/>
      <w:divBdr>
        <w:top w:val="none" w:sz="0" w:space="0" w:color="auto"/>
        <w:left w:val="none" w:sz="0" w:space="0" w:color="auto"/>
        <w:bottom w:val="none" w:sz="0" w:space="0" w:color="auto"/>
        <w:right w:val="none" w:sz="0" w:space="0" w:color="auto"/>
      </w:divBdr>
    </w:div>
    <w:div w:id="898438664">
      <w:bodyDiv w:val="1"/>
      <w:marLeft w:val="0"/>
      <w:marRight w:val="0"/>
      <w:marTop w:val="0"/>
      <w:marBottom w:val="0"/>
      <w:divBdr>
        <w:top w:val="none" w:sz="0" w:space="0" w:color="auto"/>
        <w:left w:val="none" w:sz="0" w:space="0" w:color="auto"/>
        <w:bottom w:val="none" w:sz="0" w:space="0" w:color="auto"/>
        <w:right w:val="none" w:sz="0" w:space="0" w:color="auto"/>
      </w:divBdr>
    </w:div>
    <w:div w:id="1554269585">
      <w:bodyDiv w:val="1"/>
      <w:marLeft w:val="0"/>
      <w:marRight w:val="0"/>
      <w:marTop w:val="0"/>
      <w:marBottom w:val="0"/>
      <w:divBdr>
        <w:top w:val="none" w:sz="0" w:space="0" w:color="auto"/>
        <w:left w:val="none" w:sz="0" w:space="0" w:color="auto"/>
        <w:bottom w:val="none" w:sz="0" w:space="0" w:color="auto"/>
        <w:right w:val="none" w:sz="0" w:space="0" w:color="auto"/>
      </w:divBdr>
    </w:div>
    <w:div w:id="1778940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grass@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espa.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espa.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espa2020.com" TargetMode="External"/><Relationship Id="rId5" Type="http://schemas.openxmlformats.org/officeDocument/2006/relationships/styles" Target="styles.xml"/><Relationship Id="rId15" Type="http://schemas.openxmlformats.org/officeDocument/2006/relationships/hyperlink" Target="http://www.adcomms.co.uk"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ynda.sutton@fespa.com"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300169665195C46AD4C94681B12F3DC" ma:contentTypeVersion="3" ma:contentTypeDescription="Create a new document." ma:contentTypeScope="" ma:versionID="a5e5f9ad077c39bc242291b8a7fdceb9">
  <xsd:schema xmlns:xsd="http://www.w3.org/2001/XMLSchema" xmlns:xs="http://www.w3.org/2001/XMLSchema" xmlns:p="http://schemas.microsoft.com/office/2006/metadata/properties" xmlns:ns2="33a04f6d-823c-476e-bd30-27cf0fc2b76e" targetNamespace="http://schemas.microsoft.com/office/2006/metadata/properties" ma:root="true" ma:fieldsID="1fc62a1d4ac518aa4eec91c0a60d432f" ns2:_="">
    <xsd:import namespace="33a04f6d-823c-476e-bd30-27cf0fc2b76e"/>
    <xsd:element name="properties">
      <xsd:complexType>
        <xsd:sequence>
          <xsd:element name="documentManagement">
            <xsd:complexType>
              <xsd:all>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01dd5df2-cc32-4efa-a68d-fc9260bce010}" ma:internalName="TaxCatchAll" ma:showField="CatchAllData" ma:web="91871b3a-4dbe-4826-9063-302c579cbf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33a04f6d-823c-476e-bd30-27cf0fc2b76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EA56818-121C-4E1D-B0A5-1F33AF5708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B2BC0A-83F9-4403-91C2-0C5003089438}">
  <ds:schemaRefs>
    <ds:schemaRef ds:uri="http://schemas.openxmlformats.org/package/2006/metadata/core-properties"/>
    <ds:schemaRef ds:uri="http://purl.org/dc/elements/1.1/"/>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33a04f6d-823c-476e-bd30-27cf0fc2b76e"/>
    <ds:schemaRef ds:uri="http://purl.org/dc/dcmitype/"/>
    <ds:schemaRef ds:uri="http://purl.org/dc/terms/"/>
  </ds:schemaRefs>
</ds:datastoreItem>
</file>

<file path=customXml/itemProps3.xml><?xml version="1.0" encoding="utf-8"?>
<ds:datastoreItem xmlns:ds="http://schemas.openxmlformats.org/officeDocument/2006/customXml" ds:itemID="{F6C61268-3ABD-4E96-8D8C-A744BB6184B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1100</Words>
  <Characters>6271</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2019-07-02T13:46:00Z</dcterms:created>
  <dcterms:modified xsi:type="dcterms:W3CDTF">2019-07-05T13:44:00Z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0x010100A300169665195C46AD4C94681B12F3DC</vt:lpwstr>
  </property>
</Properties>
</file>