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95508" w14:textId="77777777" w:rsidR="00FF3AE5" w:rsidRPr="00AD46DA" w:rsidRDefault="00FF3AE5" w:rsidP="00FF3AE5">
      <w:pPr>
        <w:rPr>
          <w:rFonts w:cs="Arial"/>
          <w:b/>
        </w:rPr>
      </w:pPr>
      <w:r>
        <w:rPr>
          <w:b/>
        </w:rPr>
        <w:t xml:space="preserve">19 giugno 2019 </w:t>
      </w:r>
    </w:p>
    <w:p w14:paraId="38CFE50E" w14:textId="77777777" w:rsidR="00FF3AE5" w:rsidRPr="005C5D46" w:rsidRDefault="00FF3AE5" w:rsidP="00FF3AE5">
      <w:pPr>
        <w:rPr>
          <w:rFonts w:cs="Arial"/>
          <w:b/>
        </w:rPr>
      </w:pPr>
    </w:p>
    <w:p w14:paraId="1A931910" w14:textId="77777777" w:rsidR="00FF3AE5" w:rsidRPr="00604DFE" w:rsidRDefault="00FF3AE5" w:rsidP="007D6C5B">
      <w:pPr>
        <w:jc w:val="both"/>
        <w:rPr>
          <w:b/>
          <w:sz w:val="24"/>
          <w:szCs w:val="24"/>
        </w:rPr>
      </w:pPr>
      <w:r w:rsidRPr="00604DFE">
        <w:rPr>
          <w:b/>
          <w:sz w:val="24"/>
          <w:szCs w:val="24"/>
        </w:rPr>
        <w:t>Fujifilm presenta Uvijet OX: un nuovo set di inchiostri ad alte prestazioni destinato alla serie Inca Digital Onset X HS</w:t>
      </w:r>
    </w:p>
    <w:p w14:paraId="5EB0F731" w14:textId="77777777" w:rsidR="00FF3AE5" w:rsidRPr="005C5D46" w:rsidRDefault="00FF3AE5" w:rsidP="007D6C5B">
      <w:pPr>
        <w:jc w:val="both"/>
        <w:rPr>
          <w:rFonts w:cs="Arial"/>
          <w:b/>
          <w:sz w:val="28"/>
          <w:szCs w:val="28"/>
        </w:rPr>
      </w:pPr>
    </w:p>
    <w:p w14:paraId="18353F86" w14:textId="77777777" w:rsidR="00FF3AE5" w:rsidRDefault="00FF3AE5" w:rsidP="00FF3AE5">
      <w:pPr>
        <w:spacing w:line="360" w:lineRule="auto"/>
        <w:jc w:val="both"/>
      </w:pPr>
      <w:r>
        <w:rPr>
          <w:b/>
        </w:rPr>
        <w:t>Broadstairs, Kent, Regno Unito:</w:t>
      </w:r>
      <w:r>
        <w:t xml:space="preserve"> Fujifilm Specialty Ink Systems, leader mondiale nello sviluppo di sistemi a getto d’inchiostro per applicazioni</w:t>
      </w:r>
      <w:bookmarkStart w:id="0" w:name="_GoBack"/>
      <w:bookmarkEnd w:id="0"/>
      <w:r>
        <w:t xml:space="preserve"> di grande formato, ha presentato in data odierna Uvijet OX, il suo nuovissimo set di inchiostri ad alte prestazioni sviluppato esclusivamente per l’utilizzo con la nuova serie di stampanti flatbed UV Inca Digital Onset X HS. </w:t>
      </w:r>
    </w:p>
    <w:p w14:paraId="4607EB4B" w14:textId="77777777" w:rsidR="00FF3AE5" w:rsidRDefault="00FF3AE5" w:rsidP="00FF3AE5">
      <w:pPr>
        <w:spacing w:line="360" w:lineRule="auto"/>
        <w:jc w:val="both"/>
        <w:rPr>
          <w:rFonts w:cs="Arial"/>
        </w:rPr>
      </w:pPr>
    </w:p>
    <w:p w14:paraId="4DD2C0CF" w14:textId="77777777" w:rsidR="00FF3AE5" w:rsidRDefault="00FF3AE5" w:rsidP="00FF3AE5">
      <w:pPr>
        <w:spacing w:line="360" w:lineRule="auto"/>
        <w:jc w:val="both"/>
      </w:pPr>
      <w:r>
        <w:t xml:space="preserve">L’inchiostro Uvijet OX, che si basa sul successo della rinomata gamma di inchiostri OW multifunzione di Fujifilm, sarà inizialmente disponibile come set CMYK LcLm a sei colori e consentirà alla nuova Onset X HS di stampare su una vasta gamma di supporti in plastica rigida ad alta velocità con massima adesione, velocità di essiccazione e qualità. Questo contribuirà ad aprire nuovi mercati per questa gamma di stampanti. </w:t>
      </w:r>
    </w:p>
    <w:p w14:paraId="38DA6394" w14:textId="77777777" w:rsidR="00FF3AE5" w:rsidRDefault="00FF3AE5" w:rsidP="00FF3AE5">
      <w:pPr>
        <w:spacing w:line="360" w:lineRule="auto"/>
        <w:jc w:val="both"/>
        <w:rPr>
          <w:rFonts w:cs="Arial"/>
        </w:rPr>
      </w:pPr>
    </w:p>
    <w:p w14:paraId="293BA9D4" w14:textId="77777777" w:rsidR="00FF3AE5" w:rsidRDefault="00FF3AE5" w:rsidP="00FF3AE5">
      <w:pPr>
        <w:spacing w:line="360" w:lineRule="auto"/>
        <w:jc w:val="both"/>
      </w:pPr>
      <w:r>
        <w:t>Spiega David Burton, direttore commerciale di Fujifilm Specialty Ink Systems: “Il lancio del nuovo set di inchiostri Uvijet OX segna quello che noi di Fujifilm riteniamo essere una pietra miliare nello sviluppo degli inchiostri per il settore inkjet: un inchiostro specializzato ad alte prestazioni con la maggiore capacità adesione alla più ampia gamma di substrati in plastica rigida difficili da trattare. Questa capacità di adesione è ottenibile anche alle più alte velocità ‘a ciclo singolo’ della nuova Onset X HS, senza che questo incida sulla qualità della stampa finale.”</w:t>
      </w:r>
    </w:p>
    <w:p w14:paraId="2D2AFB9C" w14:textId="77777777" w:rsidR="00FF3AE5" w:rsidRDefault="00FF3AE5" w:rsidP="00FF3AE5">
      <w:pPr>
        <w:spacing w:line="360" w:lineRule="auto"/>
        <w:jc w:val="both"/>
        <w:rPr>
          <w:rFonts w:cs="Arial"/>
        </w:rPr>
      </w:pPr>
    </w:p>
    <w:p w14:paraId="70EF01AE" w14:textId="77777777" w:rsidR="00FF3AE5" w:rsidRDefault="00FF3AE5" w:rsidP="00FF3AE5">
      <w:pPr>
        <w:spacing w:line="360" w:lineRule="auto"/>
        <w:jc w:val="both"/>
      </w:pPr>
      <w:r>
        <w:t xml:space="preserve">Sempre secondo Burton, il lancio di Uvijet OX è un eccellente esempio della potenza della partnership che Fujifilm ha stabilito con Inca Digital e la sua serie Onset X, una piattaforma inkjet con tecnologia UV di grande formato ampiamente riconosciuta nel settore come “best in class” per produttività, qualità, scalabilità e affidabilità. “Fujifilm ha lavorato a stretto contatto con il team di Inca Digital durante tutto il processo di sviluppo degli inchiostri. La sfida da affrontare consisteva nel riuscire a sviluppare una tecnologia completamente nuova per inchiostri UV che aumentasse notevolmente la capacità di adesione a una gamma di substrati che presentano scanalature </w:t>
      </w:r>
      <w:r>
        <w:lastRenderedPageBreak/>
        <w:t>ma, cosa fondamentale, senza scendere a compromessi sulla robustezza, l’affidabilità e la qualità per cui le piattaforme di stampa Onset X sono note.”</w:t>
      </w:r>
    </w:p>
    <w:p w14:paraId="391B9FF0" w14:textId="77777777" w:rsidR="00FF3AE5" w:rsidRDefault="00FF3AE5" w:rsidP="00FF3AE5">
      <w:pPr>
        <w:spacing w:line="360" w:lineRule="auto"/>
        <w:jc w:val="both"/>
        <w:rPr>
          <w:rFonts w:cs="Arial"/>
        </w:rPr>
      </w:pPr>
    </w:p>
    <w:p w14:paraId="1C205DFC" w14:textId="77777777" w:rsidR="00FF3AE5" w:rsidRDefault="00FF3AE5" w:rsidP="00FF3AE5">
      <w:pPr>
        <w:spacing w:line="360" w:lineRule="auto"/>
        <w:jc w:val="both"/>
      </w:pPr>
      <w:r>
        <w:t xml:space="preserve">Il nuovo inchiostro Uvijet OX presenta una tecnologia esclusiva che utilizza una miscela di monomeri formulata ad hoc. Fra le qualità chiave della miscela, un ritiro particolarmente contenuto quando polimerizzata e una polarità intrinsecamente bassa. La sinergia di questi due fattori offre eccellenti proprietà bagnanti sia prima che dopo la polimerizzazione, fornendo una capacità di adesione eccezionale nel punto di interfacciamento tra il supporto in plastica e l’inchiostro. </w:t>
      </w:r>
    </w:p>
    <w:p w14:paraId="65035727" w14:textId="77777777" w:rsidR="00FF3AE5" w:rsidRDefault="00FF3AE5" w:rsidP="00FF3AE5">
      <w:pPr>
        <w:spacing w:line="360" w:lineRule="auto"/>
        <w:jc w:val="both"/>
        <w:rPr>
          <w:rFonts w:cs="Arial"/>
        </w:rPr>
      </w:pPr>
    </w:p>
    <w:p w14:paraId="20C24412" w14:textId="77777777" w:rsidR="00FF3AE5" w:rsidRDefault="00FF3AE5" w:rsidP="00FF3AE5">
      <w:pPr>
        <w:spacing w:line="360" w:lineRule="auto"/>
        <w:jc w:val="both"/>
        <w:rPr>
          <w:color w:val="000000"/>
        </w:rPr>
      </w:pPr>
      <w:r>
        <w:rPr>
          <w:color w:val="000000"/>
        </w:rPr>
        <w:t>Vista l’attenzione costante dedicata all’utilizzo della plastica e al relativo impatto ambientale, molti marchi stanno aumentando il loro impegno volto a eliminare gradualmente l’utilizzo di prodotti stampati in PVC e si stanno muovendo verso quelli considerati più sicuri e più rispettosi dell’ambiente, o “neutri per l’ambiente”, come il polipropilene. Le potenziate proprietà di adesione offerte dall’inchiostro OX supportano questa tendenza, consentendo agli stampatori di spostarsi dalla stampa su supporti in PVC al polipropilene e polistirene, aiutandoli a rispondere alle esigenze ambientali del settore.</w:t>
      </w:r>
    </w:p>
    <w:p w14:paraId="73D397C5" w14:textId="77777777" w:rsidR="00FF3AE5" w:rsidRDefault="00FF3AE5" w:rsidP="00FF3AE5">
      <w:pPr>
        <w:spacing w:line="360" w:lineRule="auto"/>
        <w:jc w:val="both"/>
        <w:rPr>
          <w:rFonts w:cs="Arial"/>
          <w:color w:val="000000"/>
        </w:rPr>
      </w:pPr>
    </w:p>
    <w:p w14:paraId="57BA30DE" w14:textId="77777777" w:rsidR="00FF3AE5" w:rsidRDefault="00FF3AE5" w:rsidP="007D6C5B">
      <w:pPr>
        <w:jc w:val="both"/>
      </w:pPr>
      <w:r>
        <w:t xml:space="preserve">I vantaggi prestazionali chiave del set di inchiostri Uvijet OX di Fujifilm sono: </w:t>
      </w:r>
    </w:p>
    <w:p w14:paraId="17725BC0" w14:textId="77777777" w:rsidR="00FF3AE5" w:rsidRPr="00D672C4" w:rsidRDefault="00FF3AE5" w:rsidP="007D6C5B">
      <w:pPr>
        <w:jc w:val="both"/>
        <w:rPr>
          <w:rFonts w:cs="Arial"/>
        </w:rPr>
      </w:pPr>
    </w:p>
    <w:p w14:paraId="1CF195AF" w14:textId="77777777" w:rsidR="00FF3AE5" w:rsidRPr="00F6280C" w:rsidRDefault="00FF3AE5" w:rsidP="00FF3AE5">
      <w:pPr>
        <w:pStyle w:val="ListParagraph"/>
        <w:numPr>
          <w:ilvl w:val="0"/>
          <w:numId w:val="42"/>
        </w:numPr>
        <w:spacing w:after="160" w:line="256" w:lineRule="auto"/>
        <w:contextualSpacing/>
        <w:rPr>
          <w:rFonts w:cs="Arial"/>
          <w:i/>
        </w:rPr>
      </w:pPr>
      <w:r>
        <w:rPr>
          <w:i/>
        </w:rPr>
        <w:t>eccezionale capacità di adesione a una vasta gamma di substrati rigidi in plastica, in particolare polistirene e polipropilene scanalato e a fogli piatti (raggiunta sia in modalità satin a quattro passate che nelle modalità lucide);</w:t>
      </w:r>
    </w:p>
    <w:p w14:paraId="7B0816AA" w14:textId="77777777" w:rsidR="00FF3AE5" w:rsidRPr="00F6280C" w:rsidRDefault="00FF3AE5" w:rsidP="00FF3AE5">
      <w:pPr>
        <w:pStyle w:val="ListParagraph"/>
        <w:numPr>
          <w:ilvl w:val="0"/>
          <w:numId w:val="42"/>
        </w:numPr>
        <w:spacing w:after="160" w:line="256" w:lineRule="auto"/>
        <w:contextualSpacing/>
        <w:rPr>
          <w:rFonts w:cs="Arial"/>
          <w:i/>
        </w:rPr>
      </w:pPr>
      <w:r>
        <w:rPr>
          <w:i/>
        </w:rPr>
        <w:t xml:space="preserve">potenti prestazioni di essiccazione in tutte le modalità di stampa, senza perdita di capacità di adesione; </w:t>
      </w:r>
    </w:p>
    <w:p w14:paraId="005A6B87" w14:textId="77777777" w:rsidR="00FF3AE5" w:rsidRPr="00F6280C" w:rsidRDefault="00FF3AE5" w:rsidP="00FF3AE5">
      <w:pPr>
        <w:pStyle w:val="ListParagraph"/>
        <w:numPr>
          <w:ilvl w:val="0"/>
          <w:numId w:val="42"/>
        </w:numPr>
        <w:spacing w:after="160" w:line="256" w:lineRule="auto"/>
        <w:contextualSpacing/>
        <w:rPr>
          <w:rFonts w:cs="Arial"/>
          <w:i/>
        </w:rPr>
      </w:pPr>
      <w:r>
        <w:rPr>
          <w:i/>
        </w:rPr>
        <w:t xml:space="preserve">possibilità di utilizzo con materiali in polipropilene più ecologici e non pericolosi senza scendere a compromessi sulla qualità o la finitura della stampa; </w:t>
      </w:r>
    </w:p>
    <w:p w14:paraId="27DBBF95" w14:textId="77777777" w:rsidR="00FF3AE5" w:rsidRPr="00F6280C" w:rsidRDefault="00FF3AE5" w:rsidP="00FF3AE5">
      <w:pPr>
        <w:pStyle w:val="ListParagraph"/>
        <w:numPr>
          <w:ilvl w:val="0"/>
          <w:numId w:val="41"/>
        </w:numPr>
        <w:spacing w:after="160" w:line="256" w:lineRule="auto"/>
        <w:contextualSpacing/>
        <w:rPr>
          <w:rFonts w:cs="Arial"/>
          <w:i/>
        </w:rPr>
      </w:pPr>
      <w:r>
        <w:rPr>
          <w:i/>
        </w:rPr>
        <w:t xml:space="preserve">maggiore resistenza ai graffi; </w:t>
      </w:r>
    </w:p>
    <w:p w14:paraId="3451910C" w14:textId="77777777" w:rsidR="00FF3AE5" w:rsidRPr="00F6280C" w:rsidRDefault="00FF3AE5" w:rsidP="00FF3AE5">
      <w:pPr>
        <w:pStyle w:val="ListParagraph"/>
        <w:numPr>
          <w:ilvl w:val="0"/>
          <w:numId w:val="41"/>
        </w:numPr>
        <w:spacing w:after="160" w:line="256" w:lineRule="auto"/>
        <w:contextualSpacing/>
        <w:rPr>
          <w:rFonts w:cs="Arial"/>
          <w:i/>
        </w:rPr>
      </w:pPr>
      <w:r>
        <w:rPr>
          <w:i/>
        </w:rPr>
        <w:t>stesse uniformità della modalità lucida, gamma di colori e caratteristiche di finitura degli altri sistemi di inchiostro Uvijet;</w:t>
      </w:r>
    </w:p>
    <w:p w14:paraId="38363A06" w14:textId="77777777" w:rsidR="00FF3AE5" w:rsidRPr="00F6280C" w:rsidRDefault="00FF3AE5" w:rsidP="00FF3AE5">
      <w:pPr>
        <w:pStyle w:val="ListParagraph"/>
        <w:numPr>
          <w:ilvl w:val="0"/>
          <w:numId w:val="41"/>
        </w:numPr>
        <w:spacing w:after="160" w:line="256" w:lineRule="auto"/>
        <w:contextualSpacing/>
        <w:rPr>
          <w:rFonts w:cs="Arial"/>
          <w:i/>
        </w:rPr>
      </w:pPr>
      <w:r>
        <w:rPr>
          <w:i/>
        </w:rPr>
        <w:t>stessa stabilità e prestazioni di getto ottenute con altri sistemi di inchiostri Uvijet.</w:t>
      </w:r>
    </w:p>
    <w:p w14:paraId="135CC8A8" w14:textId="77777777" w:rsidR="00FF3AE5" w:rsidRDefault="00FF3AE5" w:rsidP="00FF3AE5">
      <w:pPr>
        <w:spacing w:line="360" w:lineRule="auto"/>
        <w:jc w:val="both"/>
        <w:rPr>
          <w:rFonts w:cs="Arial"/>
        </w:rPr>
      </w:pPr>
    </w:p>
    <w:p w14:paraId="698A8BA7" w14:textId="77777777" w:rsidR="00FF3AE5" w:rsidRDefault="00FF3AE5" w:rsidP="00FF3AE5">
      <w:pPr>
        <w:spacing w:line="360" w:lineRule="auto"/>
        <w:jc w:val="both"/>
      </w:pPr>
      <w:r>
        <w:t xml:space="preserve">Conclude così David Burton: “Riteniamo che la combinazione del set di inchiostri Uvijet OX e della piattaforma Onset X HS rappresenti il sistema a </w:t>
      </w:r>
      <w:r>
        <w:lastRenderedPageBreak/>
        <w:t xml:space="preserve">getto d’inchiostro di grande formato più potente e performante del settore, in grado di stabilire ancora una volta un nuovo standard in termini di qualità, produttività e versatilità. </w:t>
      </w:r>
    </w:p>
    <w:p w14:paraId="19369FE8" w14:textId="77777777" w:rsidR="00FF3AE5" w:rsidRPr="00D672C4" w:rsidRDefault="00FF3AE5" w:rsidP="00FF3AE5">
      <w:pPr>
        <w:spacing w:line="360" w:lineRule="auto"/>
        <w:jc w:val="both"/>
        <w:rPr>
          <w:rFonts w:cs="Arial"/>
        </w:rPr>
      </w:pPr>
    </w:p>
    <w:p w14:paraId="031C6F79" w14:textId="77777777" w:rsidR="00FF3AE5" w:rsidRDefault="00FF3AE5" w:rsidP="00FF3AE5">
      <w:pPr>
        <w:spacing w:line="360" w:lineRule="auto"/>
        <w:jc w:val="both"/>
      </w:pPr>
      <w:r>
        <w:t>“Il settore della stampa continua ad evolversi e la sfida che Fujifilm Specialty Ink Systems si trova ad affrontare è quella di continuare a svolgere un ruolo chiave nel definire dove sta andando il settore e aiutare le aziende di stampa a diversificare ed espandere la propria offerta per soddisfare tutte le esigenze e le opportunità offerte dal mercato. Il lancio del set di inchiostri Uvijet OX e della piattaforma Onset X HS è un ottimo esempio di quello che è possibile raggiungere quando due leader del settore lavorano all’unisono come partner di fiducia con una visione chiara, coerente e omogenea per il futuro della stampa.”</w:t>
      </w:r>
    </w:p>
    <w:p w14:paraId="5FA141E0" w14:textId="77777777" w:rsidR="00FF3AE5" w:rsidRPr="00D672C4" w:rsidRDefault="00FF3AE5" w:rsidP="00FF3AE5">
      <w:pPr>
        <w:spacing w:line="360" w:lineRule="auto"/>
        <w:jc w:val="both"/>
        <w:rPr>
          <w:rFonts w:cs="Arial"/>
        </w:rPr>
      </w:pPr>
    </w:p>
    <w:p w14:paraId="74ED1459" w14:textId="77777777" w:rsidR="00FF3AE5" w:rsidRDefault="00FF3AE5" w:rsidP="008E0DBC">
      <w:pPr>
        <w:jc w:val="center"/>
        <w:rPr>
          <w:rFonts w:cs="Arial"/>
          <w:b/>
        </w:rPr>
      </w:pPr>
      <w:r>
        <w:rPr>
          <w:b/>
        </w:rPr>
        <w:t>FINE</w:t>
      </w:r>
    </w:p>
    <w:p w14:paraId="46329EA8" w14:textId="77777777" w:rsidR="00FF3AE5" w:rsidRDefault="00FF3AE5" w:rsidP="00FF3AE5">
      <w:pPr>
        <w:rPr>
          <w:rFonts w:cs="Arial"/>
        </w:rPr>
      </w:pPr>
    </w:p>
    <w:p w14:paraId="1EFD7B69" w14:textId="77777777" w:rsidR="00FF3AE5" w:rsidRDefault="00FF3AE5" w:rsidP="00FF3AE5">
      <w:pPr>
        <w:rPr>
          <w:rFonts w:cs="Arial"/>
        </w:rPr>
      </w:pPr>
    </w:p>
    <w:p w14:paraId="7D741F97" w14:textId="77777777" w:rsidR="00FF3AE5" w:rsidRPr="00F1118B" w:rsidRDefault="00FF3AE5" w:rsidP="00FF3AE5">
      <w:pPr>
        <w:jc w:val="both"/>
        <w:rPr>
          <w:rFonts w:cs="Arial"/>
          <w:b/>
          <w:sz w:val="20"/>
        </w:rPr>
      </w:pPr>
      <w:r w:rsidRPr="00F1118B">
        <w:rPr>
          <w:rFonts w:cs="Arial"/>
          <w:b/>
          <w:sz w:val="20"/>
        </w:rPr>
        <w:t>A proposito di FUJIFILM Corporation</w:t>
      </w:r>
    </w:p>
    <w:p w14:paraId="6AECE9C0" w14:textId="77777777" w:rsidR="00FF3AE5" w:rsidRPr="00F1118B" w:rsidRDefault="00FF3AE5" w:rsidP="00FF3AE5">
      <w:pPr>
        <w:jc w:val="both"/>
        <w:rPr>
          <w:rFonts w:cs="Arial"/>
          <w:sz w:val="20"/>
        </w:rPr>
      </w:pPr>
      <w:r w:rsidRPr="00F1118B">
        <w:rPr>
          <w:rFonts w:cs="Arial"/>
          <w:sz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1DD05B5F" w14:textId="77777777" w:rsidR="00FF3AE5" w:rsidRPr="00F1118B" w:rsidRDefault="00FF3AE5" w:rsidP="00FF3AE5">
      <w:pPr>
        <w:jc w:val="both"/>
        <w:rPr>
          <w:rFonts w:cs="Arial"/>
          <w:b/>
          <w:sz w:val="20"/>
        </w:rPr>
      </w:pPr>
    </w:p>
    <w:p w14:paraId="5D4DFF49" w14:textId="77777777" w:rsidR="00FF3AE5" w:rsidRPr="00F1118B" w:rsidRDefault="00FF3AE5" w:rsidP="00FF3AE5">
      <w:pPr>
        <w:jc w:val="both"/>
        <w:rPr>
          <w:rFonts w:cs="Arial"/>
          <w:b/>
          <w:sz w:val="20"/>
        </w:rPr>
      </w:pPr>
      <w:r w:rsidRPr="00F1118B">
        <w:rPr>
          <w:rFonts w:cs="Arial"/>
          <w:b/>
          <w:sz w:val="20"/>
        </w:rPr>
        <w:t xml:space="preserve">A proposito di FUJIFILM Graphic Systems </w:t>
      </w:r>
    </w:p>
    <w:p w14:paraId="14478111" w14:textId="77777777" w:rsidR="00FF3AE5" w:rsidRPr="00F1118B" w:rsidRDefault="00FF3AE5" w:rsidP="00FF3AE5">
      <w:pPr>
        <w:jc w:val="both"/>
        <w:rPr>
          <w:rFonts w:cs="Arial"/>
          <w:sz w:val="20"/>
        </w:rPr>
      </w:pPr>
      <w:r w:rsidRPr="00F1118B">
        <w:rPr>
          <w:rFonts w:cs="Arial"/>
          <w:sz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cs="Arial"/>
            <w:sz w:val="20"/>
          </w:rPr>
          <w:t>www.fujifilm.eu/eu/products/graphic-systems/</w:t>
        </w:r>
      </w:hyperlink>
      <w:r w:rsidRPr="00F1118B">
        <w:rPr>
          <w:rFonts w:cs="Arial"/>
          <w:sz w:val="20"/>
        </w:rPr>
        <w:t xml:space="preserve"> oppure </w:t>
      </w:r>
      <w:hyperlink r:id="rId12" w:history="1">
        <w:r w:rsidRPr="00F1118B">
          <w:rPr>
            <w:rStyle w:val="Hyperlink"/>
            <w:rFonts w:cs="Arial"/>
            <w:sz w:val="20"/>
          </w:rPr>
          <w:t>www.youtube.com/FujifilmGSEurope</w:t>
        </w:r>
      </w:hyperlink>
      <w:r w:rsidRPr="00F1118B">
        <w:rPr>
          <w:rFonts w:cs="Arial"/>
          <w:sz w:val="20"/>
        </w:rPr>
        <w:t>;seguiteci su @FujifilmPrint</w:t>
      </w:r>
    </w:p>
    <w:p w14:paraId="162F3215" w14:textId="77777777" w:rsidR="00FF3AE5" w:rsidRPr="00F1118B" w:rsidRDefault="00FF3AE5" w:rsidP="00FF3AE5">
      <w:pPr>
        <w:jc w:val="both"/>
        <w:rPr>
          <w:rFonts w:cs="Arial"/>
          <w:b/>
          <w:sz w:val="20"/>
        </w:rPr>
      </w:pPr>
    </w:p>
    <w:p w14:paraId="2BA11F5B" w14:textId="77777777" w:rsidR="00FF3AE5" w:rsidRPr="00F1118B" w:rsidRDefault="00FF3AE5" w:rsidP="00FF3AE5">
      <w:pPr>
        <w:jc w:val="both"/>
        <w:rPr>
          <w:rFonts w:cs="Arial"/>
          <w:b/>
          <w:sz w:val="20"/>
        </w:rPr>
      </w:pPr>
      <w:r w:rsidRPr="00F1118B">
        <w:rPr>
          <w:rFonts w:cs="Arial"/>
          <w:b/>
          <w:sz w:val="20"/>
        </w:rPr>
        <w:t>Per ulteriori informazioni:</w:t>
      </w:r>
    </w:p>
    <w:p w14:paraId="5F3CA3B9" w14:textId="77777777" w:rsidR="00FF3AE5" w:rsidRPr="00F1118B" w:rsidRDefault="00FF3AE5" w:rsidP="00FF3AE5">
      <w:pPr>
        <w:jc w:val="both"/>
        <w:rPr>
          <w:rFonts w:cs="Arial"/>
          <w:sz w:val="20"/>
        </w:rPr>
      </w:pPr>
      <w:r w:rsidRPr="00F1118B">
        <w:rPr>
          <w:rFonts w:cs="Arial"/>
          <w:sz w:val="20"/>
        </w:rPr>
        <w:t>Daniel Porter</w:t>
      </w:r>
    </w:p>
    <w:p w14:paraId="3461DCDB" w14:textId="77777777" w:rsidR="00FF3AE5" w:rsidRPr="00F1118B" w:rsidRDefault="00FF3AE5" w:rsidP="00FF3AE5">
      <w:pPr>
        <w:jc w:val="both"/>
        <w:rPr>
          <w:rFonts w:cs="Arial"/>
          <w:sz w:val="20"/>
        </w:rPr>
      </w:pPr>
      <w:r w:rsidRPr="00F1118B">
        <w:rPr>
          <w:rFonts w:cs="Arial"/>
          <w:sz w:val="20"/>
        </w:rPr>
        <w:t>AD Communications</w:t>
      </w:r>
      <w:r w:rsidRPr="00F1118B">
        <w:rPr>
          <w:rFonts w:cs="Arial"/>
          <w:sz w:val="20"/>
        </w:rPr>
        <w:tab/>
      </w:r>
    </w:p>
    <w:p w14:paraId="29627F92" w14:textId="77777777" w:rsidR="00FF3AE5" w:rsidRPr="00F1118B" w:rsidRDefault="00FF3AE5" w:rsidP="00FF3AE5">
      <w:pPr>
        <w:jc w:val="both"/>
        <w:rPr>
          <w:rFonts w:cs="Arial"/>
          <w:sz w:val="20"/>
          <w:lang w:val="pt-PT"/>
        </w:rPr>
      </w:pPr>
      <w:r w:rsidRPr="00F1118B">
        <w:rPr>
          <w:rFonts w:cs="Arial"/>
          <w:sz w:val="20"/>
          <w:lang w:val="pt-PT"/>
        </w:rPr>
        <w:t xml:space="preserve">E: </w:t>
      </w:r>
      <w:hyperlink r:id="rId13" w:history="1">
        <w:r w:rsidRPr="00F1118B">
          <w:rPr>
            <w:rStyle w:val="Hyperlink"/>
            <w:rFonts w:cs="Arial"/>
            <w:sz w:val="20"/>
            <w:lang w:val="pt-PT"/>
          </w:rPr>
          <w:t>dporter@adcomms.co.uk</w:t>
        </w:r>
      </w:hyperlink>
    </w:p>
    <w:p w14:paraId="42C4DEDA" w14:textId="77777777" w:rsidR="00FF3AE5" w:rsidRPr="00F1118B" w:rsidRDefault="00FF3AE5" w:rsidP="00FF3AE5">
      <w:pPr>
        <w:jc w:val="both"/>
        <w:rPr>
          <w:rFonts w:cs="Arial"/>
          <w:sz w:val="20"/>
          <w:lang w:val="pt-PT"/>
        </w:rPr>
      </w:pPr>
      <w:r w:rsidRPr="00F1118B">
        <w:rPr>
          <w:rFonts w:cs="Arial"/>
          <w:sz w:val="20"/>
          <w:lang w:val="pt-PT"/>
        </w:rPr>
        <w:t>Tel: +44 (0)1372 464470</w:t>
      </w:r>
    </w:p>
    <w:p w14:paraId="15A630BB" w14:textId="77777777" w:rsidR="00FF3AE5" w:rsidRPr="00F1118B" w:rsidRDefault="00FF3AE5" w:rsidP="00FF3AE5">
      <w:pPr>
        <w:jc w:val="both"/>
        <w:rPr>
          <w:rFonts w:cs="Arial"/>
          <w:sz w:val="20"/>
        </w:rPr>
      </w:pPr>
    </w:p>
    <w:p w14:paraId="23A8401D" w14:textId="77777777" w:rsidR="00FF3AE5" w:rsidRPr="00F1118B" w:rsidRDefault="00FF3AE5" w:rsidP="00FF3AE5">
      <w:pPr>
        <w:jc w:val="both"/>
        <w:rPr>
          <w:rFonts w:cs="Arial"/>
          <w:sz w:val="20"/>
          <w:lang w:val="pt-PT"/>
        </w:rPr>
      </w:pPr>
      <w:r w:rsidRPr="00F1118B">
        <w:rPr>
          <w:rFonts w:cs="Arial"/>
          <w:sz w:val="20"/>
          <w:lang w:val="pt-PT"/>
        </w:rPr>
        <w:t>Luana Porfido</w:t>
      </w:r>
    </w:p>
    <w:p w14:paraId="08B06BA2" w14:textId="77777777" w:rsidR="00FF3AE5" w:rsidRPr="00F1118B" w:rsidRDefault="00FF3AE5" w:rsidP="00FF3AE5">
      <w:pPr>
        <w:jc w:val="both"/>
        <w:rPr>
          <w:rFonts w:cs="Arial"/>
          <w:sz w:val="20"/>
          <w:lang w:val="pt-PT"/>
        </w:rPr>
      </w:pPr>
      <w:r w:rsidRPr="00F1118B">
        <w:rPr>
          <w:rFonts w:cs="Arial"/>
          <w:sz w:val="20"/>
          <w:lang w:val="pt-PT"/>
        </w:rPr>
        <w:t>Fujifilm Italia</w:t>
      </w:r>
    </w:p>
    <w:p w14:paraId="2BE4B70B" w14:textId="2191C65E" w:rsidR="00637530" w:rsidRPr="00F97901" w:rsidRDefault="00FF3AE5" w:rsidP="007D6C5B">
      <w:pPr>
        <w:jc w:val="both"/>
        <w:rPr>
          <w:rFonts w:cs="Arial"/>
          <w:b/>
          <w:color w:val="000000" w:themeColor="text1"/>
        </w:rPr>
      </w:pPr>
      <w:r w:rsidRPr="00F1118B">
        <w:rPr>
          <w:rFonts w:cs="Arial"/>
          <w:sz w:val="20"/>
          <w:lang w:val="pt-PT"/>
        </w:rPr>
        <w:t xml:space="preserve">E-mail: </w:t>
      </w:r>
      <w:hyperlink r:id="rId14" w:history="1">
        <w:r w:rsidR="007D6C5B" w:rsidRPr="00551163">
          <w:rPr>
            <w:rStyle w:val="Hyperlink"/>
            <w:rFonts w:cs="Arial"/>
            <w:sz w:val="20"/>
          </w:rPr>
          <w:t>luana.porfido@fujifilm.</w:t>
        </w:r>
        <w:r w:rsidR="007D6C5B" w:rsidRPr="00551163">
          <w:rPr>
            <w:rStyle w:val="Hyperlink"/>
            <w:rFonts w:cs="Arial"/>
            <w:sz w:val="20"/>
            <w:lang w:val="pt-PT"/>
          </w:rPr>
          <w:t>com</w:t>
        </w:r>
      </w:hyperlink>
      <w:r w:rsidR="007D6C5B">
        <w:rPr>
          <w:rFonts w:cs="Arial"/>
          <w:sz w:val="20"/>
          <w:lang w:val="pt-PT"/>
        </w:rPr>
        <w:t xml:space="preserve"> </w:t>
      </w:r>
      <w:r w:rsidRPr="00F1118B">
        <w:rPr>
          <w:rFonts w:cs="Arial"/>
          <w:sz w:val="20"/>
          <w:lang w:val="pt-PT"/>
        </w:rPr>
        <w:t xml:space="preserve"> </w:t>
      </w:r>
    </w:p>
    <w:sectPr w:rsidR="00637530" w:rsidRPr="00F97901" w:rsidSect="00433456">
      <w:headerReference w:type="default" r:id="rId15"/>
      <w:headerReference w:type="first" r:id="rId16"/>
      <w:footerReference w:type="first" r:id="rId17"/>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70C8" w14:textId="77777777" w:rsidR="008266D6" w:rsidRDefault="008266D6">
      <w:r>
        <w:separator/>
      </w:r>
    </w:p>
  </w:endnote>
  <w:endnote w:type="continuationSeparator" w:id="0">
    <w:p w14:paraId="1EC96F07" w14:textId="77777777" w:rsidR="008266D6" w:rsidRDefault="0082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637530">
      <w:rPr>
        <w:color w:val="808080"/>
        <w:sz w:val="16"/>
        <w:szCs w:val="16"/>
        <w:lang w:val="de-DE" w:bidi="it-IT"/>
      </w:rPr>
      <w:t xml:space="preserve">FUJIFILM Deutschland, Niederlassung der FUJIFILM Europe GmbH, Public Relations, Heesenstr. </w:t>
    </w:r>
    <w:r w:rsidRPr="00465B43">
      <w:rPr>
        <w:color w:val="808080"/>
        <w:sz w:val="16"/>
        <w:szCs w:val="16"/>
        <w:lang w:bidi="it-IT"/>
      </w:rPr>
      <w:t xml:space="preserve">31, </w:t>
    </w:r>
    <w:r w:rsidRPr="00465B43">
      <w:rPr>
        <w:color w:val="808080"/>
        <w:sz w:val="16"/>
        <w:szCs w:val="16"/>
        <w:lang w:bidi="it-IT"/>
      </w:rPr>
      <w:br/>
      <w:t>D-40549 Düsseldorf, Telefono: + 49 211 5089-214, 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5AA49" w14:textId="77777777" w:rsidR="008266D6" w:rsidRDefault="008266D6">
      <w:r>
        <w:separator/>
      </w:r>
    </w:p>
  </w:footnote>
  <w:footnote w:type="continuationSeparator" w:id="0">
    <w:p w14:paraId="57FFB155" w14:textId="77777777" w:rsidR="008266D6" w:rsidRDefault="00826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CC571"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E2CDF"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4661B7"/>
    <w:multiLevelType w:val="hybridMultilevel"/>
    <w:tmpl w:val="DB9C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3025C45"/>
    <w:multiLevelType w:val="hybridMultilevel"/>
    <w:tmpl w:val="123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1"/>
  </w:num>
  <w:num w:numId="18">
    <w:abstractNumId w:val="40"/>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9"/>
  </w:num>
  <w:num w:numId="28">
    <w:abstractNumId w:val="37"/>
  </w:num>
  <w:num w:numId="29">
    <w:abstractNumId w:val="36"/>
  </w:num>
  <w:num w:numId="30">
    <w:abstractNumId w:val="30"/>
  </w:num>
  <w:num w:numId="31">
    <w:abstractNumId w:val="41"/>
  </w:num>
  <w:num w:numId="32">
    <w:abstractNumId w:val="33"/>
  </w:num>
  <w:num w:numId="33">
    <w:abstractNumId w:val="0"/>
  </w:num>
  <w:num w:numId="34">
    <w:abstractNumId w:val="15"/>
  </w:num>
  <w:num w:numId="35">
    <w:abstractNumId w:val="12"/>
  </w:num>
  <w:num w:numId="36">
    <w:abstractNumId w:val="2"/>
  </w:num>
  <w:num w:numId="37">
    <w:abstractNumId w:val="6"/>
  </w:num>
  <w:num w:numId="38">
    <w:abstractNumId w:val="23"/>
  </w:num>
  <w:num w:numId="39">
    <w:abstractNumId w:val="32"/>
  </w:num>
  <w:num w:numId="40">
    <w:abstractNumId w:val="22"/>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1152"/>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4DFE"/>
    <w:rsid w:val="00606933"/>
    <w:rsid w:val="00611098"/>
    <w:rsid w:val="00611CFD"/>
    <w:rsid w:val="00630C81"/>
    <w:rsid w:val="00630D1E"/>
    <w:rsid w:val="00630DDA"/>
    <w:rsid w:val="006323C0"/>
    <w:rsid w:val="00633BAF"/>
    <w:rsid w:val="00635634"/>
    <w:rsid w:val="00635E9D"/>
    <w:rsid w:val="00637444"/>
    <w:rsid w:val="00637530"/>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D6C5B"/>
    <w:rsid w:val="007E06E3"/>
    <w:rsid w:val="007E0C11"/>
    <w:rsid w:val="007E1EBE"/>
    <w:rsid w:val="007E31E3"/>
    <w:rsid w:val="007E6B94"/>
    <w:rsid w:val="007F10E5"/>
    <w:rsid w:val="007F180F"/>
    <w:rsid w:val="007F716C"/>
    <w:rsid w:val="007F7513"/>
    <w:rsid w:val="008002D5"/>
    <w:rsid w:val="00804FAB"/>
    <w:rsid w:val="008071A6"/>
    <w:rsid w:val="00807EC4"/>
    <w:rsid w:val="00807F73"/>
    <w:rsid w:val="00814591"/>
    <w:rsid w:val="00814F54"/>
    <w:rsid w:val="00816F52"/>
    <w:rsid w:val="00824BF2"/>
    <w:rsid w:val="0082569C"/>
    <w:rsid w:val="00825F48"/>
    <w:rsid w:val="008266D6"/>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DBC"/>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06E9"/>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12"/>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3AE5"/>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5FE3-DA53-4D34-B280-DC75E3718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626DF-2CB0-49A7-AEDC-FE4B61E014F1}">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 ds:uri="33a04f6d-823c-476e-bd30-27cf0fc2b76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479C806-2418-4DC1-B2F5-F02EDB78015D}">
  <ds:schemaRefs>
    <ds:schemaRef ds:uri="http://schemas.microsoft.com/sharepoint/v3/contenttype/forms"/>
  </ds:schemaRefs>
</ds:datastoreItem>
</file>

<file path=customXml/itemProps4.xml><?xml version="1.0" encoding="utf-8"?>
<ds:datastoreItem xmlns:ds="http://schemas.openxmlformats.org/officeDocument/2006/customXml" ds:itemID="{AF9515CF-87DC-4300-9126-58A8A99E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6249</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7331</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2019-06-19T16:39:00Z</dcterms:created>
  <dcterms:modified xsi:type="dcterms:W3CDTF">2019-06-19T16:45:00Z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