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bookmarkStart w:id="0" w:name="_GoBack"/>
      <w:bookmarkEnd w:id="0"/>
    </w:p>
    <w:p w14:paraId="5CACAE52" w14:textId="242ACE29" w:rsidR="006971B3" w:rsidRDefault="00311886" w:rsidP="006971B3">
      <w:pPr>
        <w:spacing w:line="360" w:lineRule="auto"/>
        <w:jc w:val="both"/>
        <w:rPr>
          <w:rFonts w:cs="Arial"/>
          <w:b/>
        </w:rPr>
      </w:pPr>
      <w:r>
        <w:rPr>
          <w:rFonts w:cs="Arial"/>
          <w:b/>
          <w:lang w:bidi="fr-FR"/>
        </w:rPr>
        <w:t>12</w:t>
      </w:r>
      <w:r w:rsidR="006971B3">
        <w:rPr>
          <w:rFonts w:cs="Arial"/>
          <w:b/>
          <w:lang w:bidi="fr-FR"/>
        </w:rPr>
        <w:t> juin 2019</w:t>
      </w:r>
    </w:p>
    <w:p w14:paraId="67A85787" w14:textId="77777777" w:rsidR="006971B3" w:rsidRDefault="006971B3" w:rsidP="006971B3">
      <w:pPr>
        <w:spacing w:line="360" w:lineRule="auto"/>
        <w:jc w:val="both"/>
        <w:rPr>
          <w:rFonts w:cs="Arial"/>
          <w:b/>
        </w:rPr>
      </w:pPr>
    </w:p>
    <w:p w14:paraId="4032CAC8" w14:textId="3CFCF2DF" w:rsidR="006971B3" w:rsidRDefault="006971B3" w:rsidP="006971B3">
      <w:pPr>
        <w:spacing w:line="360" w:lineRule="auto"/>
        <w:jc w:val="both"/>
        <w:rPr>
          <w:rFonts w:cs="Arial"/>
          <w:b/>
        </w:rPr>
      </w:pPr>
      <w:r w:rsidRPr="00A2427D">
        <w:rPr>
          <w:rFonts w:cs="Arial"/>
          <w:b/>
          <w:lang w:bidi="fr-FR"/>
        </w:rPr>
        <w:t xml:space="preserve">Un spécialiste russe du grand format investit dans une presse Fujifilm </w:t>
      </w:r>
      <w:proofErr w:type="spellStart"/>
      <w:r w:rsidRPr="00A2427D">
        <w:rPr>
          <w:rFonts w:cs="Arial"/>
          <w:b/>
          <w:lang w:bidi="fr-FR"/>
        </w:rPr>
        <w:t>Acuity</w:t>
      </w:r>
      <w:proofErr w:type="spellEnd"/>
      <w:r w:rsidRPr="00A2427D">
        <w:rPr>
          <w:rFonts w:cs="Arial"/>
          <w:b/>
          <w:lang w:bidi="fr-FR"/>
        </w:rPr>
        <w:t xml:space="preserve"> Ultra </w:t>
      </w:r>
    </w:p>
    <w:p w14:paraId="779A3458" w14:textId="77777777" w:rsidR="006971B3" w:rsidRPr="00A2427D" w:rsidRDefault="006971B3" w:rsidP="006971B3">
      <w:pPr>
        <w:spacing w:line="360" w:lineRule="auto"/>
        <w:jc w:val="both"/>
        <w:rPr>
          <w:rFonts w:cs="Arial"/>
          <w:b/>
        </w:rPr>
      </w:pPr>
    </w:p>
    <w:p w14:paraId="71D6FE11" w14:textId="10DE3609" w:rsidR="006971B3" w:rsidRDefault="006971B3" w:rsidP="006971B3">
      <w:pPr>
        <w:spacing w:line="360" w:lineRule="auto"/>
        <w:jc w:val="both"/>
        <w:rPr>
          <w:rFonts w:cs="Arial"/>
          <w:i/>
        </w:rPr>
      </w:pPr>
      <w:r>
        <w:rPr>
          <w:rFonts w:cs="Arial"/>
          <w:i/>
          <w:lang w:bidi="fr-FR"/>
        </w:rPr>
        <w:t xml:space="preserve">La société </w:t>
      </w:r>
      <w:proofErr w:type="spellStart"/>
      <w:r>
        <w:rPr>
          <w:rFonts w:cs="Arial"/>
          <w:i/>
          <w:lang w:bidi="fr-FR"/>
        </w:rPr>
        <w:t>We</w:t>
      </w:r>
      <w:proofErr w:type="spellEnd"/>
      <w:r>
        <w:rPr>
          <w:rFonts w:cs="Arial"/>
          <w:i/>
          <w:lang w:bidi="fr-FR"/>
        </w:rPr>
        <w:t xml:space="preserve"> R.SIGNS basée à Moscou a confirmé cet investissement juste avant la FESPA 2019 et devient donc le deuxième acteur russe du secteur à investir dans le modèle très grand format Fujifilm </w:t>
      </w:r>
      <w:proofErr w:type="spellStart"/>
      <w:r>
        <w:rPr>
          <w:rFonts w:cs="Arial"/>
          <w:i/>
          <w:lang w:bidi="fr-FR"/>
        </w:rPr>
        <w:t>Acuity</w:t>
      </w:r>
      <w:proofErr w:type="spellEnd"/>
      <w:r>
        <w:rPr>
          <w:rFonts w:cs="Arial"/>
          <w:i/>
          <w:lang w:bidi="fr-FR"/>
        </w:rPr>
        <w:t xml:space="preserve"> Ultra. </w:t>
      </w:r>
    </w:p>
    <w:p w14:paraId="5FDDB3CE" w14:textId="77777777" w:rsidR="006971B3" w:rsidRPr="00A2427D" w:rsidRDefault="006971B3" w:rsidP="006971B3">
      <w:pPr>
        <w:spacing w:line="360" w:lineRule="auto"/>
        <w:jc w:val="both"/>
        <w:rPr>
          <w:rFonts w:cs="Arial"/>
          <w:i/>
        </w:rPr>
      </w:pPr>
    </w:p>
    <w:p w14:paraId="5747D9C0" w14:textId="0DECEF67" w:rsidR="006971B3" w:rsidRPr="002F476E" w:rsidRDefault="006971B3" w:rsidP="006971B3">
      <w:pPr>
        <w:spacing w:line="360" w:lineRule="auto"/>
        <w:jc w:val="both"/>
        <w:rPr>
          <w:rFonts w:cs="Arial"/>
        </w:rPr>
      </w:pPr>
      <w:r>
        <w:rPr>
          <w:rFonts w:cs="Arial"/>
          <w:lang w:bidi="fr-FR"/>
        </w:rPr>
        <w:t xml:space="preserve">Forte de son expertise dans la production de signalétique et de publicités en extérieur en très grand format, l’entreprise </w:t>
      </w:r>
      <w:proofErr w:type="spellStart"/>
      <w:r>
        <w:rPr>
          <w:rFonts w:cs="Arial"/>
          <w:lang w:bidi="fr-FR"/>
        </w:rPr>
        <w:t>We</w:t>
      </w:r>
      <w:proofErr w:type="spellEnd"/>
      <w:r>
        <w:rPr>
          <w:rFonts w:cs="Arial"/>
          <w:lang w:bidi="fr-FR"/>
        </w:rPr>
        <w:t xml:space="preserve"> R.SIGNS emploie plus de 500 personnes. Il s’agit d’une des plus grandes entreprises de Russie sur le marché de l’impression en intérieur et en extérieur. </w:t>
      </w:r>
    </w:p>
    <w:p w14:paraId="7A797483" w14:textId="77777777" w:rsidR="006971B3" w:rsidRPr="002F476E" w:rsidRDefault="006971B3" w:rsidP="006971B3">
      <w:pPr>
        <w:spacing w:line="360" w:lineRule="auto"/>
        <w:jc w:val="both"/>
        <w:rPr>
          <w:rFonts w:cs="Arial"/>
        </w:rPr>
      </w:pPr>
    </w:p>
    <w:p w14:paraId="4E31A16F" w14:textId="2BFF07EF" w:rsidR="00DD0C27" w:rsidRDefault="006971B3" w:rsidP="006971B3">
      <w:pPr>
        <w:spacing w:line="360" w:lineRule="auto"/>
        <w:jc w:val="both"/>
        <w:rPr>
          <w:rFonts w:cs="Arial"/>
        </w:rPr>
      </w:pPr>
      <w:r w:rsidRPr="002F476E">
        <w:rPr>
          <w:rFonts w:cs="Arial"/>
          <w:lang w:bidi="fr-FR"/>
        </w:rPr>
        <w:t xml:space="preserve">Afin de poursuivre le développement de sa gamme de produits, qui comprend déjà les bannières, les affiches et les panneaux d’affichage, </w:t>
      </w:r>
      <w:proofErr w:type="spellStart"/>
      <w:r w:rsidRPr="002F476E">
        <w:rPr>
          <w:rFonts w:cs="Arial"/>
          <w:lang w:bidi="fr-FR"/>
        </w:rPr>
        <w:t>We</w:t>
      </w:r>
      <w:proofErr w:type="spellEnd"/>
      <w:r w:rsidRPr="002F476E">
        <w:rPr>
          <w:rFonts w:cs="Arial"/>
          <w:lang w:bidi="fr-FR"/>
        </w:rPr>
        <w:t xml:space="preserve"> R.SIGNS a investi dans la solution très </w:t>
      </w:r>
      <w:proofErr w:type="gramStart"/>
      <w:r w:rsidRPr="002F476E">
        <w:rPr>
          <w:rFonts w:cs="Arial"/>
          <w:lang w:bidi="fr-FR"/>
        </w:rPr>
        <w:t>grand</w:t>
      </w:r>
      <w:proofErr w:type="gramEnd"/>
      <w:r w:rsidRPr="002F476E">
        <w:rPr>
          <w:rFonts w:cs="Arial"/>
          <w:lang w:bidi="fr-FR"/>
        </w:rPr>
        <w:t xml:space="preserve"> format de Fujifilm, l’imprimante </w:t>
      </w:r>
      <w:proofErr w:type="spellStart"/>
      <w:r w:rsidRPr="002F476E">
        <w:rPr>
          <w:rFonts w:cs="Arial"/>
          <w:lang w:bidi="fr-FR"/>
        </w:rPr>
        <w:t>Acuity</w:t>
      </w:r>
      <w:proofErr w:type="spellEnd"/>
      <w:r w:rsidRPr="002F476E">
        <w:rPr>
          <w:rFonts w:cs="Arial"/>
          <w:lang w:bidi="fr-FR"/>
        </w:rPr>
        <w:t> Ultra. « La qualité des impressions produites par l’</w:t>
      </w:r>
      <w:proofErr w:type="spellStart"/>
      <w:r w:rsidRPr="002F476E">
        <w:rPr>
          <w:rFonts w:cs="Arial"/>
          <w:lang w:bidi="fr-FR"/>
        </w:rPr>
        <w:t>Acuity</w:t>
      </w:r>
      <w:proofErr w:type="spellEnd"/>
      <w:r w:rsidRPr="002F476E">
        <w:rPr>
          <w:rFonts w:cs="Arial"/>
          <w:lang w:bidi="fr-FR"/>
        </w:rPr>
        <w:t xml:space="preserve"> Ultra était une des principales raisons qui ont motivé cet investissement », explique Andrey </w:t>
      </w:r>
      <w:proofErr w:type="spellStart"/>
      <w:r w:rsidRPr="002F476E">
        <w:rPr>
          <w:rFonts w:cs="Arial"/>
          <w:lang w:bidi="fr-FR"/>
        </w:rPr>
        <w:t>Nikulin</w:t>
      </w:r>
      <w:proofErr w:type="spellEnd"/>
      <w:r w:rsidRPr="002F476E">
        <w:rPr>
          <w:rFonts w:cs="Arial"/>
          <w:lang w:bidi="fr-FR"/>
        </w:rPr>
        <w:t xml:space="preserve">, vice-président de </w:t>
      </w:r>
      <w:proofErr w:type="spellStart"/>
      <w:r w:rsidRPr="002F476E">
        <w:rPr>
          <w:rFonts w:cs="Arial"/>
          <w:lang w:bidi="fr-FR"/>
        </w:rPr>
        <w:t>We</w:t>
      </w:r>
      <w:proofErr w:type="spellEnd"/>
      <w:r w:rsidRPr="002F476E">
        <w:rPr>
          <w:rFonts w:cs="Arial"/>
          <w:lang w:bidi="fr-FR"/>
        </w:rPr>
        <w:t xml:space="preserve"> R.SIGNS. « Ce modèle convient parfaitement à notre offre de produits de publicités grand format et sa polyvalence est importante, car elle nous offre la possibilité de proposer des produits de haute qualité à nos clients. » </w:t>
      </w:r>
    </w:p>
    <w:p w14:paraId="18D36134" w14:textId="69DA3F8A" w:rsidR="00DD0C27" w:rsidRDefault="00DD0C27" w:rsidP="006971B3">
      <w:pPr>
        <w:spacing w:line="360" w:lineRule="auto"/>
        <w:jc w:val="both"/>
        <w:rPr>
          <w:rFonts w:cs="Arial"/>
        </w:rPr>
      </w:pPr>
    </w:p>
    <w:p w14:paraId="46CE0A38" w14:textId="457ECA80" w:rsidR="006971B3" w:rsidRDefault="00DD0C27" w:rsidP="006971B3">
      <w:pPr>
        <w:spacing w:line="360" w:lineRule="auto"/>
        <w:jc w:val="both"/>
        <w:rPr>
          <w:rFonts w:cs="Arial"/>
        </w:rPr>
      </w:pPr>
      <w:r>
        <w:rPr>
          <w:rFonts w:cs="Arial"/>
          <w:lang w:bidi="fr-FR"/>
        </w:rPr>
        <w:t>« L’</w:t>
      </w:r>
      <w:proofErr w:type="spellStart"/>
      <w:r>
        <w:rPr>
          <w:rFonts w:cs="Arial"/>
          <w:lang w:bidi="fr-FR"/>
        </w:rPr>
        <w:t>Acuity</w:t>
      </w:r>
      <w:proofErr w:type="spellEnd"/>
      <w:r>
        <w:rPr>
          <w:rFonts w:cs="Arial"/>
          <w:lang w:bidi="fr-FR"/>
        </w:rPr>
        <w:t> Ultra sera aussi un élément essentiel de notre présence sur les salons, afin de pouvoir présenter à nos clients potentiels le très haut niveau de qualité que nous sommes en mesure de proposer. »</w:t>
      </w:r>
    </w:p>
    <w:p w14:paraId="696AD17F" w14:textId="77777777" w:rsidR="006971B3" w:rsidRDefault="006971B3" w:rsidP="006971B3">
      <w:pPr>
        <w:spacing w:line="360" w:lineRule="auto"/>
        <w:jc w:val="both"/>
        <w:rPr>
          <w:rFonts w:cs="Arial"/>
        </w:rPr>
      </w:pPr>
    </w:p>
    <w:p w14:paraId="41F3D618" w14:textId="0F90ECF1" w:rsidR="006971B3" w:rsidRDefault="006971B3" w:rsidP="006971B3">
      <w:pPr>
        <w:spacing w:line="360" w:lineRule="auto"/>
        <w:jc w:val="both"/>
        <w:rPr>
          <w:rFonts w:cs="Arial"/>
        </w:rPr>
      </w:pPr>
      <w:r>
        <w:rPr>
          <w:rFonts w:cs="Arial"/>
          <w:lang w:bidi="fr-FR"/>
        </w:rPr>
        <w:t>M. </w:t>
      </w:r>
      <w:proofErr w:type="spellStart"/>
      <w:r>
        <w:rPr>
          <w:rFonts w:cs="Arial"/>
          <w:lang w:bidi="fr-FR"/>
        </w:rPr>
        <w:t>Nikulin</w:t>
      </w:r>
      <w:proofErr w:type="spellEnd"/>
      <w:r>
        <w:rPr>
          <w:rFonts w:cs="Arial"/>
          <w:lang w:bidi="fr-FR"/>
        </w:rPr>
        <w:t xml:space="preserve"> explique en quoi la relation très positive que l’entreprise a nouée avec Fujifilm a aussi joué un rôle décisif : « Nous avions déjà utilisé des produits Fujifilm, par exemple les plateformes </w:t>
      </w:r>
      <w:proofErr w:type="spellStart"/>
      <w:r>
        <w:rPr>
          <w:rFonts w:cs="Arial"/>
          <w:lang w:bidi="fr-FR"/>
        </w:rPr>
        <w:t>Onset</w:t>
      </w:r>
      <w:proofErr w:type="spellEnd"/>
      <w:r>
        <w:rPr>
          <w:rFonts w:cs="Arial"/>
          <w:lang w:bidi="fr-FR"/>
        </w:rPr>
        <w:t xml:space="preserve"> et </w:t>
      </w:r>
      <w:proofErr w:type="spellStart"/>
      <w:r>
        <w:rPr>
          <w:rFonts w:cs="Arial"/>
          <w:lang w:bidi="fr-FR"/>
        </w:rPr>
        <w:t>Uvistar</w:t>
      </w:r>
      <w:proofErr w:type="spellEnd"/>
      <w:r>
        <w:rPr>
          <w:rFonts w:cs="Arial"/>
          <w:lang w:bidi="fr-FR"/>
        </w:rPr>
        <w:t xml:space="preserve"> qui nous ont ouvert des portes sur de nouveaux marchés. Et le travail avec les équipes techniques et les équipes de vente a toujours été très plaisant. » </w:t>
      </w:r>
    </w:p>
    <w:p w14:paraId="42693235" w14:textId="77777777" w:rsidR="006971B3" w:rsidRDefault="006971B3" w:rsidP="006971B3">
      <w:pPr>
        <w:spacing w:line="360" w:lineRule="auto"/>
        <w:jc w:val="both"/>
        <w:rPr>
          <w:rFonts w:cs="Arial"/>
        </w:rPr>
      </w:pPr>
    </w:p>
    <w:p w14:paraId="230359BF" w14:textId="1B189CD6" w:rsidR="006971B3" w:rsidRDefault="006971B3" w:rsidP="006971B3">
      <w:pPr>
        <w:spacing w:line="360" w:lineRule="auto"/>
        <w:jc w:val="both"/>
        <w:rPr>
          <w:rFonts w:cs="Arial"/>
          <w:color w:val="000000" w:themeColor="text1"/>
        </w:rPr>
      </w:pPr>
      <w:r>
        <w:rPr>
          <w:rFonts w:cs="Arial"/>
          <w:lang w:bidi="fr-FR"/>
        </w:rPr>
        <w:lastRenderedPageBreak/>
        <w:t xml:space="preserve">Nils Gottfried, Wide Format Inkjet Product Manager chez Fujifilm </w:t>
      </w:r>
      <w:proofErr w:type="spellStart"/>
      <w:r>
        <w:rPr>
          <w:rFonts w:cs="Arial"/>
          <w:lang w:bidi="fr-FR"/>
        </w:rPr>
        <w:t>Graphic</w:t>
      </w:r>
      <w:proofErr w:type="spellEnd"/>
      <w:r>
        <w:rPr>
          <w:rFonts w:cs="Arial"/>
          <w:lang w:bidi="fr-FR"/>
        </w:rPr>
        <w:t xml:space="preserve"> </w:t>
      </w:r>
      <w:proofErr w:type="spellStart"/>
      <w:r>
        <w:rPr>
          <w:rFonts w:cs="Arial"/>
          <w:lang w:bidi="fr-FR"/>
        </w:rPr>
        <w:t>Systems</w:t>
      </w:r>
      <w:proofErr w:type="spellEnd"/>
      <w:r>
        <w:rPr>
          <w:rFonts w:cs="Arial"/>
          <w:lang w:bidi="fr-FR"/>
        </w:rPr>
        <w:t xml:space="preserve"> EMEA, ajoute : « Nous sommes très heureux de constater que l’</w:t>
      </w:r>
      <w:proofErr w:type="spellStart"/>
      <w:r>
        <w:rPr>
          <w:rFonts w:cs="Arial"/>
          <w:lang w:bidi="fr-FR"/>
        </w:rPr>
        <w:t>Acuity</w:t>
      </w:r>
      <w:proofErr w:type="spellEnd"/>
      <w:r>
        <w:rPr>
          <w:rFonts w:cs="Arial"/>
          <w:lang w:bidi="fr-FR"/>
        </w:rPr>
        <w:t> Ultra continue d’imprimer sa marque sur le secteur de l’impression très grand format. Avec déjà onze ventes confirmées depuis son lancement l’année dernière, il paraît évident que les capacités de l’</w:t>
      </w:r>
      <w:proofErr w:type="spellStart"/>
      <w:r>
        <w:rPr>
          <w:rFonts w:cs="Arial"/>
          <w:lang w:bidi="fr-FR"/>
        </w:rPr>
        <w:t>Acuity</w:t>
      </w:r>
      <w:proofErr w:type="spellEnd"/>
      <w:r>
        <w:rPr>
          <w:rFonts w:cs="Arial"/>
          <w:lang w:bidi="fr-FR"/>
        </w:rPr>
        <w:t> Ultra sont désormais reconnues et ceci nous encourage à aller encore plus loin dans la promotion du niveau de qualité qu’elle offre. »</w:t>
      </w:r>
    </w:p>
    <w:p w14:paraId="5296CADA" w14:textId="77777777" w:rsidR="00930219" w:rsidRDefault="00930219" w:rsidP="001D4E54">
      <w:pPr>
        <w:spacing w:line="360" w:lineRule="auto"/>
        <w:jc w:val="both"/>
        <w:outlineLvl w:val="0"/>
        <w:rPr>
          <w:rFonts w:cs="Arial"/>
          <w:sz w:val="20"/>
        </w:rPr>
      </w:pPr>
    </w:p>
    <w:p w14:paraId="0E05093B" w14:textId="5F0A6999" w:rsidR="00756D82" w:rsidRDefault="00756D82" w:rsidP="00F97901">
      <w:pPr>
        <w:spacing w:line="360" w:lineRule="auto"/>
        <w:jc w:val="center"/>
        <w:rPr>
          <w:rFonts w:cs="Arial"/>
          <w:b/>
          <w:color w:val="000000" w:themeColor="text1"/>
          <w:lang w:bidi="fr-FR"/>
        </w:rPr>
      </w:pPr>
      <w:r w:rsidRPr="003D0DE6">
        <w:rPr>
          <w:rFonts w:cs="Arial"/>
          <w:b/>
          <w:color w:val="000000" w:themeColor="text1"/>
          <w:lang w:bidi="fr-FR"/>
        </w:rPr>
        <w:t>FIN</w:t>
      </w:r>
    </w:p>
    <w:p w14:paraId="003614CE" w14:textId="77777777" w:rsidR="004A5F5E" w:rsidRDefault="004A5F5E" w:rsidP="00F97901">
      <w:pPr>
        <w:spacing w:line="360" w:lineRule="auto"/>
        <w:jc w:val="center"/>
        <w:rPr>
          <w:rFonts w:cs="Arial"/>
          <w:b/>
          <w:color w:val="000000" w:themeColor="text1"/>
          <w:lang w:bidi="fr-FR"/>
        </w:rPr>
      </w:pPr>
    </w:p>
    <w:p w14:paraId="63C17CE9" w14:textId="77777777" w:rsidR="00311886" w:rsidRDefault="00311886" w:rsidP="00311886">
      <w:pPr>
        <w:jc w:val="both"/>
        <w:outlineLvl w:val="0"/>
        <w:rPr>
          <w:rFonts w:cs="Arial"/>
          <w:b/>
          <w:bCs/>
          <w:iCs/>
          <w:sz w:val="20"/>
        </w:rPr>
      </w:pPr>
      <w:r w:rsidRPr="00CB6F3C">
        <w:rPr>
          <w:rFonts w:cs="Arial"/>
          <w:b/>
          <w:bCs/>
          <w:iCs/>
          <w:sz w:val="20"/>
        </w:rPr>
        <w:t>À propos de FUJIFILM Corporation</w:t>
      </w:r>
    </w:p>
    <w:p w14:paraId="1EFB66B9" w14:textId="77777777" w:rsidR="00311886" w:rsidRPr="00CB6F3C" w:rsidRDefault="00311886" w:rsidP="00311886">
      <w:pPr>
        <w:jc w:val="both"/>
        <w:outlineLvl w:val="0"/>
        <w:rPr>
          <w:rFonts w:cs="Arial"/>
          <w:sz w:val="20"/>
        </w:rPr>
      </w:pPr>
    </w:p>
    <w:p w14:paraId="10E1DE0C" w14:textId="77777777" w:rsidR="00311886" w:rsidRDefault="00311886" w:rsidP="00311886">
      <w:pPr>
        <w:jc w:val="both"/>
        <w:rPr>
          <w:rFonts w:cs="Arial"/>
          <w:iCs/>
          <w:sz w:val="20"/>
        </w:rPr>
      </w:pPr>
      <w:r w:rsidRPr="00CB6F3C">
        <w:rPr>
          <w:rFonts w:cs="Arial"/>
          <w:iCs/>
          <w:sz w:val="20"/>
        </w:rPr>
        <w:t xml:space="preserve">FUJIFILM Corporation est l’une des principales sociétés d’exploitation de FUJIFILM Holdings. Depuis sa création en 1934, l’entreprise </w:t>
      </w:r>
      <w:r>
        <w:rPr>
          <w:rFonts w:cs="Arial"/>
          <w:iCs/>
          <w:sz w:val="20"/>
        </w:rPr>
        <w:t>a</w:t>
      </w:r>
      <w:r w:rsidRPr="00CB6F3C">
        <w:rPr>
          <w:rFonts w:cs="Arial"/>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DA089F8" w14:textId="77777777" w:rsidR="00311886" w:rsidRPr="00CB6F3C" w:rsidRDefault="00311886" w:rsidP="00311886">
      <w:pPr>
        <w:jc w:val="both"/>
        <w:rPr>
          <w:rFonts w:cs="Arial"/>
          <w:iCs/>
          <w:sz w:val="20"/>
        </w:rPr>
      </w:pPr>
    </w:p>
    <w:p w14:paraId="44103F50" w14:textId="77777777" w:rsidR="00311886" w:rsidRDefault="00311886" w:rsidP="00311886">
      <w:pPr>
        <w:jc w:val="both"/>
        <w:outlineLvl w:val="0"/>
        <w:rPr>
          <w:rFonts w:cs="Arial"/>
          <w:b/>
          <w:color w:val="000000"/>
          <w:sz w:val="20"/>
        </w:rPr>
      </w:pPr>
      <w:r w:rsidRPr="00CB6F3C">
        <w:rPr>
          <w:rFonts w:cs="Arial"/>
          <w:b/>
          <w:sz w:val="20"/>
        </w:rPr>
        <w:t xml:space="preserve">À </w:t>
      </w:r>
      <w:r w:rsidRPr="00CB6F3C">
        <w:rPr>
          <w:rFonts w:cs="Arial"/>
          <w:b/>
          <w:color w:val="000000"/>
          <w:sz w:val="20"/>
        </w:rPr>
        <w:t xml:space="preserve">propos de Fujifilm </w:t>
      </w:r>
      <w:proofErr w:type="spellStart"/>
      <w:r w:rsidRPr="00CB6F3C">
        <w:rPr>
          <w:rFonts w:cs="Arial"/>
          <w:b/>
          <w:color w:val="000000"/>
          <w:sz w:val="20"/>
        </w:rPr>
        <w:t>Graphic</w:t>
      </w:r>
      <w:proofErr w:type="spellEnd"/>
      <w:r w:rsidRPr="00CB6F3C">
        <w:rPr>
          <w:rFonts w:cs="Arial"/>
          <w:b/>
          <w:color w:val="000000"/>
          <w:sz w:val="20"/>
        </w:rPr>
        <w:t xml:space="preserve"> </w:t>
      </w:r>
      <w:proofErr w:type="spellStart"/>
      <w:r w:rsidRPr="00CB6F3C">
        <w:rPr>
          <w:rFonts w:cs="Arial"/>
          <w:b/>
          <w:color w:val="000000"/>
          <w:sz w:val="20"/>
        </w:rPr>
        <w:t>Systems</w:t>
      </w:r>
      <w:proofErr w:type="spellEnd"/>
    </w:p>
    <w:p w14:paraId="02D9C2DE" w14:textId="77777777" w:rsidR="00311886" w:rsidRPr="00CB6F3C" w:rsidRDefault="00311886" w:rsidP="00311886">
      <w:pPr>
        <w:jc w:val="both"/>
        <w:outlineLvl w:val="0"/>
        <w:rPr>
          <w:rFonts w:cs="Arial"/>
          <w:b/>
          <w:color w:val="000000"/>
          <w:sz w:val="20"/>
        </w:rPr>
      </w:pPr>
    </w:p>
    <w:p w14:paraId="3E59A872" w14:textId="77777777" w:rsidR="00311886" w:rsidRDefault="00311886" w:rsidP="00311886">
      <w:pPr>
        <w:jc w:val="both"/>
        <w:rPr>
          <w:rFonts w:cs="Arial"/>
          <w:color w:val="0000FF"/>
          <w:sz w:val="20"/>
        </w:rPr>
      </w:pPr>
      <w:r w:rsidRPr="00CB6F3C">
        <w:rPr>
          <w:rFonts w:cs="Arial"/>
          <w:color w:val="000000"/>
          <w:sz w:val="20"/>
        </w:rPr>
        <w:t xml:space="preserve">Fujifilm </w:t>
      </w:r>
      <w:proofErr w:type="spellStart"/>
      <w:r w:rsidRPr="00CB6F3C">
        <w:rPr>
          <w:rFonts w:cs="Arial"/>
          <w:color w:val="000000"/>
          <w:sz w:val="20"/>
        </w:rPr>
        <w:t>Graphic</w:t>
      </w:r>
      <w:proofErr w:type="spellEnd"/>
      <w:r w:rsidRPr="00CB6F3C">
        <w:rPr>
          <w:rFonts w:cs="Arial"/>
          <w:color w:val="000000"/>
          <w:sz w:val="20"/>
        </w:rPr>
        <w:t xml:space="preserve"> </w:t>
      </w:r>
      <w:proofErr w:type="spellStart"/>
      <w:r w:rsidRPr="00CB6F3C">
        <w:rPr>
          <w:rFonts w:cs="Arial"/>
          <w:color w:val="000000"/>
          <w:sz w:val="20"/>
        </w:rPr>
        <w:t>Systems</w:t>
      </w:r>
      <w:proofErr w:type="spellEnd"/>
      <w:r w:rsidRPr="00CB6F3C">
        <w:rPr>
          <w:rFonts w:cs="Arial"/>
          <w:color w:val="000000"/>
          <w:sz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cs="Arial"/>
          <w:sz w:val="20"/>
        </w:rPr>
        <w:t xml:space="preserve">Pour en savoir plus, merci de visiter le site </w:t>
      </w:r>
      <w:hyperlink r:id="rId11" w:history="1">
        <w:r w:rsidRPr="00CB6F3C">
          <w:rPr>
            <w:rStyle w:val="Hyperlink"/>
            <w:rFonts w:cs="Arial"/>
            <w:sz w:val="20"/>
          </w:rPr>
          <w:t>www.fujifilm.eu/eu/products/graphic-systems/</w:t>
        </w:r>
      </w:hyperlink>
      <w:r w:rsidRPr="00CB6F3C">
        <w:rPr>
          <w:rFonts w:cs="Arial"/>
          <w:sz w:val="20"/>
        </w:rPr>
        <w:t xml:space="preserve"> ou </w:t>
      </w:r>
      <w:hyperlink r:id="rId12" w:history="1">
        <w:r w:rsidRPr="00CB6F3C">
          <w:rPr>
            <w:rStyle w:val="Hyperlink"/>
            <w:rFonts w:cs="Arial"/>
            <w:sz w:val="20"/>
          </w:rPr>
          <w:t>www.youtube.com/FujifilmGSEurope</w:t>
        </w:r>
      </w:hyperlink>
      <w:r w:rsidRPr="00CB6F3C">
        <w:rPr>
          <w:rFonts w:cs="Arial"/>
          <w:sz w:val="20"/>
        </w:rPr>
        <w:t xml:space="preserve"> ou suivez-nous sur </w:t>
      </w:r>
      <w:r w:rsidRPr="00CB6F3C">
        <w:rPr>
          <w:rFonts w:cs="Arial"/>
          <w:color w:val="0000FF"/>
          <w:sz w:val="20"/>
        </w:rPr>
        <w:t>@</w:t>
      </w:r>
      <w:proofErr w:type="spellStart"/>
      <w:r w:rsidRPr="00CB6F3C">
        <w:rPr>
          <w:rFonts w:cs="Arial"/>
          <w:color w:val="0000FF"/>
          <w:sz w:val="20"/>
        </w:rPr>
        <w:t>FujifilmPrint</w:t>
      </w:r>
      <w:proofErr w:type="spellEnd"/>
    </w:p>
    <w:p w14:paraId="771574F8" w14:textId="77777777" w:rsidR="00311886" w:rsidRPr="00CB6F3C" w:rsidRDefault="00311886" w:rsidP="00311886">
      <w:pPr>
        <w:jc w:val="both"/>
        <w:rPr>
          <w:rFonts w:cs="Arial"/>
          <w:color w:val="000000"/>
          <w:sz w:val="20"/>
        </w:rPr>
      </w:pPr>
    </w:p>
    <w:p w14:paraId="109FE2BA" w14:textId="77777777" w:rsidR="00311886" w:rsidRPr="00CB6F3C" w:rsidRDefault="00311886" w:rsidP="00311886">
      <w:pPr>
        <w:jc w:val="both"/>
        <w:outlineLvl w:val="0"/>
        <w:rPr>
          <w:rFonts w:cs="Arial"/>
          <w:b/>
          <w:color w:val="000000"/>
          <w:sz w:val="20"/>
        </w:rPr>
      </w:pPr>
      <w:r w:rsidRPr="00CB6F3C">
        <w:rPr>
          <w:rFonts w:cs="Arial"/>
          <w:b/>
          <w:color w:val="000000"/>
          <w:sz w:val="20"/>
        </w:rPr>
        <w:t>Pour tout contact communication:</w:t>
      </w:r>
    </w:p>
    <w:p w14:paraId="60C9ADB8" w14:textId="77777777" w:rsidR="00311886" w:rsidRPr="00CB6F3C" w:rsidRDefault="00311886" w:rsidP="00311886">
      <w:pPr>
        <w:jc w:val="both"/>
        <w:outlineLvl w:val="0"/>
        <w:rPr>
          <w:rFonts w:cs="Arial"/>
          <w:kern w:val="2"/>
          <w:sz w:val="20"/>
          <w:lang w:val="it-IT"/>
        </w:rPr>
      </w:pPr>
      <w:r w:rsidRPr="00CB6F3C">
        <w:rPr>
          <w:rFonts w:cs="Arial"/>
          <w:kern w:val="2"/>
          <w:sz w:val="20"/>
          <w:lang w:val="it-IT"/>
        </w:rPr>
        <w:t>Daniel Porter</w:t>
      </w:r>
    </w:p>
    <w:p w14:paraId="341A55DE" w14:textId="77777777" w:rsidR="00311886" w:rsidRPr="00CB6F3C" w:rsidRDefault="00311886" w:rsidP="00311886">
      <w:pPr>
        <w:jc w:val="both"/>
        <w:rPr>
          <w:rFonts w:cs="Arial"/>
          <w:kern w:val="2"/>
          <w:sz w:val="20"/>
          <w:lang w:val="it-IT"/>
        </w:rPr>
      </w:pPr>
      <w:r w:rsidRPr="00CB6F3C">
        <w:rPr>
          <w:rFonts w:cs="Arial"/>
          <w:kern w:val="2"/>
          <w:sz w:val="20"/>
          <w:lang w:val="it-IT"/>
        </w:rPr>
        <w:t>AD Communications</w:t>
      </w:r>
      <w:r w:rsidRPr="00CB6F3C">
        <w:rPr>
          <w:rFonts w:cs="Arial"/>
          <w:kern w:val="2"/>
          <w:sz w:val="20"/>
          <w:lang w:val="it-IT"/>
        </w:rPr>
        <w:tab/>
      </w:r>
    </w:p>
    <w:p w14:paraId="715D004F" w14:textId="77777777" w:rsidR="00311886" w:rsidRPr="00CB6F3C" w:rsidRDefault="00311886" w:rsidP="00311886">
      <w:pPr>
        <w:jc w:val="both"/>
        <w:outlineLvl w:val="0"/>
        <w:rPr>
          <w:rFonts w:cs="Arial"/>
          <w:kern w:val="2"/>
          <w:sz w:val="20"/>
          <w:lang w:val="pt-PT"/>
        </w:rPr>
      </w:pPr>
      <w:r w:rsidRPr="00CB6F3C">
        <w:rPr>
          <w:rFonts w:cs="Arial"/>
          <w:kern w:val="2"/>
          <w:sz w:val="20"/>
          <w:lang w:val="pt-PT"/>
        </w:rPr>
        <w:t xml:space="preserve">E: </w:t>
      </w:r>
      <w:hyperlink r:id="rId13" w:history="1">
        <w:r w:rsidRPr="00CB6F3C">
          <w:rPr>
            <w:rStyle w:val="Hyperlink"/>
            <w:rFonts w:cs="Arial"/>
            <w:kern w:val="2"/>
            <w:sz w:val="20"/>
            <w:lang w:val="pt-PT"/>
          </w:rPr>
          <w:t>dporter@adcomms.co.uk</w:t>
        </w:r>
      </w:hyperlink>
    </w:p>
    <w:p w14:paraId="17E1CEAA" w14:textId="77777777" w:rsidR="00311886" w:rsidRDefault="00311886" w:rsidP="00311886">
      <w:pPr>
        <w:jc w:val="both"/>
        <w:outlineLvl w:val="0"/>
        <w:rPr>
          <w:rFonts w:cs="Arial"/>
          <w:kern w:val="2"/>
          <w:sz w:val="20"/>
          <w:lang w:val="pt-PT"/>
        </w:rPr>
      </w:pPr>
      <w:r w:rsidRPr="00CB6F3C">
        <w:rPr>
          <w:rFonts w:cs="Arial"/>
          <w:kern w:val="2"/>
          <w:sz w:val="20"/>
          <w:lang w:val="pt-PT"/>
        </w:rPr>
        <w:t>Tel: +44 (0)1372 464470</w:t>
      </w:r>
    </w:p>
    <w:p w14:paraId="4CC1FBE4" w14:textId="77777777" w:rsidR="00311886" w:rsidRPr="00CB6F3C" w:rsidRDefault="00311886" w:rsidP="00311886">
      <w:pPr>
        <w:jc w:val="both"/>
        <w:rPr>
          <w:rFonts w:cs="Arial"/>
          <w:kern w:val="2"/>
          <w:sz w:val="20"/>
          <w:lang w:val="pt-PT"/>
        </w:rPr>
      </w:pPr>
    </w:p>
    <w:p w14:paraId="48E93324" w14:textId="77777777" w:rsidR="00311886" w:rsidRPr="008E4B76" w:rsidRDefault="00311886" w:rsidP="00311886">
      <w:pPr>
        <w:widowControl w:val="0"/>
        <w:autoSpaceDE w:val="0"/>
        <w:autoSpaceDN w:val="0"/>
        <w:adjustRightInd w:val="0"/>
        <w:jc w:val="both"/>
        <w:outlineLvl w:val="0"/>
        <w:rPr>
          <w:rFonts w:cs="Arial"/>
          <w:sz w:val="20"/>
          <w:lang w:val="it-IT"/>
        </w:rPr>
      </w:pPr>
      <w:r w:rsidRPr="008E4B76">
        <w:rPr>
          <w:rFonts w:cs="Arial"/>
          <w:color w:val="000000"/>
          <w:kern w:val="2"/>
          <w:sz w:val="20"/>
          <w:lang w:val="it-IT"/>
        </w:rPr>
        <w:t>Philippe Legranvallet</w:t>
      </w:r>
    </w:p>
    <w:p w14:paraId="355BD9B3" w14:textId="77777777" w:rsidR="00311886" w:rsidRPr="008E4B76" w:rsidRDefault="00311886" w:rsidP="00311886">
      <w:pPr>
        <w:widowControl w:val="0"/>
        <w:autoSpaceDE w:val="0"/>
        <w:autoSpaceDN w:val="0"/>
        <w:adjustRightInd w:val="0"/>
        <w:jc w:val="both"/>
        <w:rPr>
          <w:rFonts w:cs="Arial"/>
          <w:color w:val="000000"/>
          <w:kern w:val="2"/>
          <w:sz w:val="20"/>
          <w:lang w:val="it-IT"/>
        </w:rPr>
      </w:pPr>
      <w:r w:rsidRPr="008E4B76">
        <w:rPr>
          <w:rFonts w:cs="Arial"/>
          <w:color w:val="000000"/>
          <w:kern w:val="2"/>
          <w:sz w:val="20"/>
          <w:lang w:val="it-IT"/>
        </w:rPr>
        <w:t>Fujifilm Graphic Systems</w:t>
      </w:r>
    </w:p>
    <w:p w14:paraId="2D81FD82" w14:textId="75F3A485" w:rsidR="00B039FB" w:rsidRPr="00F97901" w:rsidRDefault="00311886" w:rsidP="00311886">
      <w:pPr>
        <w:spacing w:line="360" w:lineRule="auto"/>
        <w:rPr>
          <w:rFonts w:cs="Arial"/>
          <w:b/>
          <w:color w:val="000000" w:themeColor="text1"/>
        </w:rPr>
      </w:pPr>
      <w:r w:rsidRPr="008E4B76">
        <w:rPr>
          <w:rFonts w:cs="Arial"/>
          <w:color w:val="000000"/>
          <w:kern w:val="2"/>
          <w:sz w:val="20"/>
          <w:lang w:val="it-IT"/>
        </w:rPr>
        <w:t xml:space="preserve">E-Mail : </w:t>
      </w:r>
      <w:hyperlink r:id="rId14" w:history="1">
        <w:r w:rsidRPr="008E4B76">
          <w:rPr>
            <w:rStyle w:val="Hyperlink"/>
            <w:rFonts w:cs="Arial"/>
            <w:sz w:val="20"/>
          </w:rPr>
          <w:t>philippe.legranvallet@fujifilm.com</w:t>
        </w:r>
      </w:hyperlink>
      <w:r>
        <w:rPr>
          <w:rStyle w:val="Hyperlink"/>
          <w:rFonts w:cs="Arial"/>
          <w:sz w:val="20"/>
        </w:rPr>
        <w:t xml:space="preserve"> </w:t>
      </w:r>
    </w:p>
    <w:sectPr w:rsidR="00B039FB" w:rsidRPr="00F97901"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265F" w14:textId="77777777" w:rsidR="00BB453E" w:rsidRDefault="00BB453E">
      <w:r>
        <w:separator/>
      </w:r>
    </w:p>
  </w:endnote>
  <w:endnote w:type="continuationSeparator" w:id="0">
    <w:p w14:paraId="79E96494" w14:textId="77777777" w:rsidR="00BB453E" w:rsidRDefault="00B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B039FB">
      <w:rPr>
        <w:color w:val="808080"/>
        <w:sz w:val="16"/>
        <w:szCs w:val="16"/>
        <w:lang w:val="de-DE" w:bidi="fr-FR"/>
      </w:rPr>
      <w:t xml:space="preserve">FUJIFILM Deutschland, Niederlassung der FUJIFILM Europe GmbH, Public Relations, Heesenstr. </w:t>
    </w:r>
    <w:r w:rsidRPr="00465B43">
      <w:rPr>
        <w:color w:val="808080"/>
        <w:sz w:val="16"/>
        <w:szCs w:val="16"/>
        <w:lang w:bidi="fr-FR"/>
      </w:rPr>
      <w:t xml:space="preserve">31, </w:t>
    </w:r>
    <w:r w:rsidRPr="00465B43">
      <w:rPr>
        <w:color w:val="808080"/>
        <w:sz w:val="16"/>
        <w:szCs w:val="16"/>
        <w:lang w:bidi="fr-FR"/>
      </w:rPr>
      <w:br/>
      <w:t>D-40549 Düsseldorf, téléphone : + 49 211 5089-214, fax : + 49 211 5089-559, courrier :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881B" w14:textId="77777777" w:rsidR="00BB453E" w:rsidRDefault="00BB453E">
      <w:r>
        <w:separator/>
      </w:r>
    </w:p>
  </w:footnote>
  <w:footnote w:type="continuationSeparator" w:id="0">
    <w:p w14:paraId="52F65B24" w14:textId="77777777" w:rsidR="00BB453E" w:rsidRDefault="00B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3F95"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926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39E6"/>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1886"/>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A5F5E"/>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9FB"/>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0DBC"/>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4ACF"/>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EF5B-CFC2-4646-94EA-3C5B3B303DF8}">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microsoft.com/sharepoint/v3"/>
    <ds:schemaRef ds:uri="http://purl.org/dc/terms/"/>
    <ds:schemaRef ds:uri="33a04f6d-823c-476e-bd30-27cf0fc2b76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A31EEDE-95C0-49E0-9922-951CD7CCE848}">
  <ds:schemaRefs>
    <ds:schemaRef ds:uri="http://schemas.microsoft.com/sharepoint/v3/contenttype/forms"/>
  </ds:schemaRefs>
</ds:datastoreItem>
</file>

<file path=customXml/itemProps3.xml><?xml version="1.0" encoding="utf-8"?>
<ds:datastoreItem xmlns:ds="http://schemas.openxmlformats.org/officeDocument/2006/customXml" ds:itemID="{73F69429-DEE8-49F1-8E3A-0F0C7869C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36F15-369B-4D82-9E39-2ED4B45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2019-06-12T13:53:00Z</dcterms:created>
  <dcterms:modified xsi:type="dcterms:W3CDTF">2019-06-12T14:00:00Z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