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81C87" w14:textId="77777777" w:rsidR="00C820A7" w:rsidRDefault="00C820A7" w:rsidP="00C820A7">
      <w:pPr>
        <w:pStyle w:val="ListParagraph"/>
        <w:jc w:val="center"/>
        <w:rPr>
          <w:rFonts w:ascii="DendaNew" w:hAnsi="DendaNew"/>
          <w:b/>
          <w:sz w:val="32"/>
          <w:szCs w:val="32"/>
        </w:rPr>
      </w:pPr>
    </w:p>
    <w:p w14:paraId="455B43A8" w14:textId="21F211D0" w:rsidR="00662606" w:rsidRPr="00662606" w:rsidRDefault="002160A0" w:rsidP="00662606">
      <w:pPr>
        <w:jc w:val="center"/>
        <w:rPr>
          <w:rFonts w:ascii="DendaNew" w:hAnsi="DendaNew"/>
          <w:b/>
          <w:sz w:val="32"/>
          <w:szCs w:val="32"/>
        </w:rPr>
      </w:pPr>
      <w:r>
        <w:rPr>
          <w:rFonts w:ascii="DendaNew" w:hAnsi="DendaNew"/>
          <w:b/>
          <w:sz w:val="32"/>
          <w:szCs w:val="32"/>
        </w:rPr>
        <w:t>Henry Ling</w:t>
      </w:r>
      <w:r w:rsidR="00CC1EB3">
        <w:rPr>
          <w:rFonts w:ascii="DendaNew" w:hAnsi="DendaNew"/>
          <w:b/>
          <w:sz w:val="32"/>
          <w:szCs w:val="32"/>
        </w:rPr>
        <w:t xml:space="preserve"> completes latest investment programme with technology from Canon </w:t>
      </w:r>
    </w:p>
    <w:p w14:paraId="08E389A5" w14:textId="331F3962" w:rsidR="0051049A" w:rsidRPr="00741D7F" w:rsidRDefault="0051049A" w:rsidP="002A5300">
      <w:pPr>
        <w:pStyle w:val="Documentdate"/>
        <w:spacing w:after="0"/>
        <w:rPr>
          <w:i/>
          <w:sz w:val="20"/>
          <w:szCs w:val="20"/>
        </w:rPr>
      </w:pPr>
    </w:p>
    <w:p w14:paraId="1C242DED" w14:textId="77777777" w:rsidR="0051049A" w:rsidRDefault="0051049A" w:rsidP="0051049A">
      <w:pPr>
        <w:rPr>
          <w:rFonts w:ascii="DendaNew" w:hAnsi="DendaNew"/>
          <w:b/>
          <w:sz w:val="22"/>
          <w:szCs w:val="22"/>
        </w:rPr>
      </w:pPr>
    </w:p>
    <w:p w14:paraId="03CD5073" w14:textId="77777777" w:rsidR="0051049A" w:rsidRPr="00BA0222" w:rsidRDefault="0051049A" w:rsidP="0051049A">
      <w:pPr>
        <w:pStyle w:val="Documentdate"/>
        <w:spacing w:after="0"/>
        <w:rPr>
          <w:i/>
          <w:sz w:val="20"/>
          <w:szCs w:val="20"/>
        </w:rPr>
      </w:pPr>
    </w:p>
    <w:p w14:paraId="330C356C" w14:textId="135F45EF" w:rsidR="00013197" w:rsidRDefault="00DB5A8E" w:rsidP="005A7358">
      <w:pPr>
        <w:spacing w:line="360" w:lineRule="auto"/>
        <w:rPr>
          <w:rFonts w:ascii="DendaNew" w:hAnsi="DendaNew"/>
          <w:sz w:val="22"/>
          <w:szCs w:val="22"/>
        </w:rPr>
      </w:pPr>
      <w:r>
        <w:rPr>
          <w:rFonts w:ascii="DendaNew" w:hAnsi="DendaNew"/>
          <w:b/>
          <w:sz w:val="22"/>
          <w:szCs w:val="22"/>
        </w:rPr>
        <w:t>L</w:t>
      </w:r>
      <w:r w:rsidR="00D65810">
        <w:rPr>
          <w:rFonts w:ascii="DendaNew" w:hAnsi="DendaNew"/>
          <w:b/>
          <w:sz w:val="22"/>
          <w:szCs w:val="22"/>
        </w:rPr>
        <w:t>ONDON</w:t>
      </w:r>
      <w:r w:rsidR="00640E7C" w:rsidRPr="00256A21">
        <w:rPr>
          <w:rFonts w:ascii="DendaNew" w:hAnsi="DendaNew"/>
          <w:b/>
          <w:sz w:val="22"/>
          <w:szCs w:val="22"/>
        </w:rPr>
        <w:t xml:space="preserve">, </w:t>
      </w:r>
      <w:r w:rsidR="003760B1">
        <w:rPr>
          <w:rFonts w:ascii="DendaNew" w:hAnsi="DendaNew"/>
          <w:b/>
          <w:sz w:val="22"/>
          <w:szCs w:val="22"/>
        </w:rPr>
        <w:t xml:space="preserve">29 May </w:t>
      </w:r>
      <w:r w:rsidR="00731BEB" w:rsidRPr="00256A21">
        <w:rPr>
          <w:rFonts w:ascii="DendaNew" w:hAnsi="DendaNew"/>
          <w:b/>
          <w:sz w:val="22"/>
          <w:szCs w:val="22"/>
        </w:rPr>
        <w:t>2014</w:t>
      </w:r>
      <w:r w:rsidR="00640E7C" w:rsidRPr="00256A21">
        <w:rPr>
          <w:rFonts w:ascii="DendaNew" w:hAnsi="DendaNew"/>
          <w:b/>
          <w:sz w:val="22"/>
          <w:szCs w:val="22"/>
        </w:rPr>
        <w:t xml:space="preserve"> </w:t>
      </w:r>
      <w:r w:rsidR="00640E7C" w:rsidRPr="00256A21">
        <w:rPr>
          <w:rFonts w:ascii="DendaNew" w:hAnsi="DendaNew"/>
          <w:sz w:val="22"/>
          <w:szCs w:val="22"/>
        </w:rPr>
        <w:t xml:space="preserve">– </w:t>
      </w:r>
      <w:r w:rsidR="00640E7C" w:rsidRPr="00256A21">
        <w:rPr>
          <w:rFonts w:ascii="DendaNew" w:hAnsi="DendaNew"/>
          <w:noProof/>
          <w:sz w:val="22"/>
          <w:szCs w:val="22"/>
          <w:lang w:eastAsia="en-GB"/>
        </w:rPr>
        <w:drawing>
          <wp:anchor distT="0" distB="0" distL="114300" distR="114300" simplePos="0" relativeHeight="251658240" behindDoc="1" locked="0" layoutInCell="1" allowOverlap="1" wp14:anchorId="1EE1C8B1" wp14:editId="56DCF57B">
            <wp:simplePos x="0" y="0"/>
            <wp:positionH relativeFrom="page">
              <wp:posOffset>241687</wp:posOffset>
            </wp:positionH>
            <wp:positionV relativeFrom="page">
              <wp:posOffset>254442</wp:posOffset>
            </wp:positionV>
            <wp:extent cx="7073513" cy="779228"/>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7073900" cy="777240"/>
                    </a:xfrm>
                    <a:prstGeom prst="rect">
                      <a:avLst/>
                    </a:prstGeom>
                    <a:noFill/>
                    <a:ln w="9525">
                      <a:noFill/>
                      <a:miter lim="800000"/>
                      <a:headEnd/>
                      <a:tailEnd/>
                    </a:ln>
                  </pic:spPr>
                </pic:pic>
              </a:graphicData>
            </a:graphic>
          </wp:anchor>
        </w:drawing>
      </w:r>
      <w:r w:rsidR="003439BD">
        <w:rPr>
          <w:rFonts w:ascii="DendaNew" w:hAnsi="DendaNew"/>
          <w:sz w:val="22"/>
          <w:szCs w:val="22"/>
        </w:rPr>
        <w:t>Specialist printer of academic books and journals, Henry Ling Limited, is now able to expand its digital production ca</w:t>
      </w:r>
      <w:r w:rsidR="00930A45">
        <w:rPr>
          <w:rFonts w:ascii="DendaNew" w:hAnsi="DendaNew"/>
          <w:sz w:val="22"/>
          <w:szCs w:val="22"/>
        </w:rPr>
        <w:t xml:space="preserve">pacity as it completes its latest investment programme with technologies from Canon. </w:t>
      </w:r>
    </w:p>
    <w:p w14:paraId="42202009" w14:textId="77777777" w:rsidR="005A7358" w:rsidRDefault="005A7358" w:rsidP="005A7358">
      <w:pPr>
        <w:spacing w:line="360" w:lineRule="auto"/>
        <w:rPr>
          <w:rFonts w:ascii="DendaNew" w:hAnsi="DendaNew"/>
          <w:sz w:val="22"/>
          <w:szCs w:val="22"/>
        </w:rPr>
      </w:pPr>
    </w:p>
    <w:p w14:paraId="2274557D" w14:textId="7040D22D" w:rsidR="00930A45" w:rsidRDefault="003F5964" w:rsidP="005A7358">
      <w:pPr>
        <w:spacing w:line="360" w:lineRule="auto"/>
        <w:rPr>
          <w:rFonts w:ascii="DendaNew" w:hAnsi="DendaNew"/>
          <w:sz w:val="22"/>
          <w:szCs w:val="22"/>
        </w:rPr>
      </w:pPr>
      <w:r>
        <w:rPr>
          <w:rFonts w:ascii="DendaNew" w:hAnsi="DendaNew"/>
          <w:sz w:val="22"/>
          <w:szCs w:val="22"/>
        </w:rPr>
        <w:t xml:space="preserve">Keen to move to an inkjet platform to </w:t>
      </w:r>
      <w:r w:rsidR="00DF2443">
        <w:rPr>
          <w:rFonts w:ascii="DendaNew" w:hAnsi="DendaNew"/>
          <w:sz w:val="22"/>
          <w:szCs w:val="22"/>
        </w:rPr>
        <w:t>achieve</w:t>
      </w:r>
      <w:r>
        <w:rPr>
          <w:rFonts w:ascii="DendaNew" w:hAnsi="DendaNew"/>
          <w:sz w:val="22"/>
          <w:szCs w:val="22"/>
        </w:rPr>
        <w:t xml:space="preserve"> </w:t>
      </w:r>
      <w:r w:rsidR="00C95CC3">
        <w:rPr>
          <w:rFonts w:ascii="DendaNew" w:hAnsi="DendaNew"/>
          <w:sz w:val="22"/>
          <w:szCs w:val="22"/>
        </w:rPr>
        <w:t xml:space="preserve">a </w:t>
      </w:r>
      <w:r>
        <w:rPr>
          <w:rFonts w:ascii="DendaNew" w:hAnsi="DendaNew"/>
          <w:sz w:val="22"/>
          <w:szCs w:val="22"/>
        </w:rPr>
        <w:t>high</w:t>
      </w:r>
      <w:r w:rsidR="00C95CC3">
        <w:rPr>
          <w:rFonts w:ascii="DendaNew" w:hAnsi="DendaNew"/>
          <w:sz w:val="22"/>
          <w:szCs w:val="22"/>
        </w:rPr>
        <w:t xml:space="preserve"> colour</w:t>
      </w:r>
      <w:r>
        <w:rPr>
          <w:rFonts w:ascii="DendaNew" w:hAnsi="DendaNew"/>
          <w:sz w:val="22"/>
          <w:szCs w:val="22"/>
        </w:rPr>
        <w:t xml:space="preserve"> production volume capability – and after two years of </w:t>
      </w:r>
      <w:r w:rsidR="0025758D">
        <w:rPr>
          <w:rFonts w:ascii="DendaNew" w:hAnsi="DendaNew"/>
          <w:sz w:val="22"/>
          <w:szCs w:val="22"/>
        </w:rPr>
        <w:t xml:space="preserve">comprehensive analysis to find a solution that </w:t>
      </w:r>
      <w:r>
        <w:rPr>
          <w:rFonts w:ascii="DendaNew" w:hAnsi="DendaNew"/>
          <w:sz w:val="22"/>
          <w:szCs w:val="22"/>
        </w:rPr>
        <w:t xml:space="preserve">would </w:t>
      </w:r>
      <w:r w:rsidR="0025758D">
        <w:rPr>
          <w:rFonts w:ascii="DendaNew" w:hAnsi="DendaNew"/>
          <w:sz w:val="22"/>
          <w:szCs w:val="22"/>
        </w:rPr>
        <w:t>meet the needs of both its business and its customer base</w:t>
      </w:r>
      <w:r>
        <w:rPr>
          <w:rFonts w:ascii="DendaNew" w:hAnsi="DendaNew"/>
          <w:sz w:val="22"/>
          <w:szCs w:val="22"/>
        </w:rPr>
        <w:t xml:space="preserve"> – Henry Ling opted for the </w:t>
      </w:r>
      <w:r w:rsidRPr="00372514">
        <w:rPr>
          <w:rFonts w:ascii="DendaNew" w:hAnsi="DendaNew"/>
          <w:sz w:val="22"/>
          <w:szCs w:val="22"/>
        </w:rPr>
        <w:t xml:space="preserve">Océ </w:t>
      </w:r>
      <w:proofErr w:type="spellStart"/>
      <w:r w:rsidRPr="00372514">
        <w:rPr>
          <w:rFonts w:ascii="DendaNew" w:hAnsi="DendaNew"/>
          <w:sz w:val="22"/>
          <w:szCs w:val="22"/>
        </w:rPr>
        <w:t>ColorStream</w:t>
      </w:r>
      <w:proofErr w:type="spellEnd"/>
      <w:r w:rsidRPr="00372514">
        <w:rPr>
          <w:rFonts w:ascii="DendaNew" w:hAnsi="DendaNew"/>
          <w:sz w:val="22"/>
          <w:szCs w:val="22"/>
        </w:rPr>
        <w:t xml:space="preserve"> </w:t>
      </w:r>
      <w:r w:rsidR="00DF2443" w:rsidRPr="00372514">
        <w:rPr>
          <w:rFonts w:ascii="DendaNew" w:hAnsi="DendaNew"/>
          <w:sz w:val="22"/>
          <w:szCs w:val="22"/>
        </w:rPr>
        <w:t>3700</w:t>
      </w:r>
      <w:r w:rsidR="00C95CC3" w:rsidRPr="00C95CC3">
        <w:rPr>
          <w:rFonts w:ascii="DendaNew" w:hAnsi="DendaNew"/>
          <w:sz w:val="22"/>
          <w:szCs w:val="22"/>
        </w:rPr>
        <w:t xml:space="preserve"> </w:t>
      </w:r>
      <w:r w:rsidR="00C95CC3">
        <w:rPr>
          <w:rFonts w:ascii="DendaNew" w:hAnsi="DendaNew"/>
          <w:sz w:val="22"/>
          <w:szCs w:val="22"/>
        </w:rPr>
        <w:t>continuous feed printer from Canon</w:t>
      </w:r>
      <w:r w:rsidR="00DF2443">
        <w:rPr>
          <w:rFonts w:ascii="DendaNew" w:hAnsi="DendaNew"/>
          <w:sz w:val="22"/>
          <w:szCs w:val="22"/>
        </w:rPr>
        <w:t>. As part of the wider investment</w:t>
      </w:r>
      <w:r w:rsidR="005A7358">
        <w:rPr>
          <w:rFonts w:ascii="DendaNew" w:hAnsi="DendaNew"/>
          <w:sz w:val="22"/>
          <w:szCs w:val="22"/>
        </w:rPr>
        <w:t xml:space="preserve"> programme</w:t>
      </w:r>
      <w:r w:rsidR="00DF2443">
        <w:rPr>
          <w:rFonts w:ascii="DendaNew" w:hAnsi="DendaNew"/>
          <w:sz w:val="22"/>
          <w:szCs w:val="22"/>
        </w:rPr>
        <w:t>,</w:t>
      </w:r>
      <w:r w:rsidR="00C95CC3">
        <w:rPr>
          <w:rFonts w:ascii="DendaNew" w:hAnsi="DendaNew"/>
          <w:sz w:val="22"/>
          <w:szCs w:val="22"/>
        </w:rPr>
        <w:t xml:space="preserve"> completed in the last few weeks, </w:t>
      </w:r>
      <w:r w:rsidR="00DF2443">
        <w:rPr>
          <w:rFonts w:ascii="DendaNew" w:hAnsi="DendaNew"/>
          <w:sz w:val="22"/>
          <w:szCs w:val="22"/>
        </w:rPr>
        <w:t xml:space="preserve">the firm </w:t>
      </w:r>
      <w:r w:rsidR="00C95CC3">
        <w:rPr>
          <w:rFonts w:ascii="DendaNew" w:hAnsi="DendaNew"/>
          <w:sz w:val="22"/>
          <w:szCs w:val="22"/>
        </w:rPr>
        <w:t xml:space="preserve">has </w:t>
      </w:r>
      <w:r w:rsidR="00DF2443">
        <w:rPr>
          <w:rFonts w:ascii="DendaNew" w:hAnsi="DendaNew"/>
          <w:sz w:val="22"/>
          <w:szCs w:val="22"/>
        </w:rPr>
        <w:t xml:space="preserve">also purchased the Océ </w:t>
      </w:r>
      <w:proofErr w:type="spellStart"/>
      <w:r w:rsidR="00DF2443">
        <w:rPr>
          <w:rFonts w:ascii="DendaNew" w:hAnsi="DendaNew"/>
          <w:sz w:val="22"/>
          <w:szCs w:val="22"/>
        </w:rPr>
        <w:t>VarioPrint</w:t>
      </w:r>
      <w:proofErr w:type="spellEnd"/>
      <w:r w:rsidR="00DF2443">
        <w:rPr>
          <w:rFonts w:ascii="DendaNew" w:hAnsi="DendaNew"/>
          <w:sz w:val="22"/>
          <w:szCs w:val="22"/>
        </w:rPr>
        <w:t xml:space="preserve"> 6250</w:t>
      </w:r>
      <w:r w:rsidR="001C25B2">
        <w:rPr>
          <w:rFonts w:ascii="DendaNew" w:hAnsi="DendaNew"/>
          <w:sz w:val="22"/>
          <w:szCs w:val="22"/>
        </w:rPr>
        <w:t xml:space="preserve"> to manage short-run production </w:t>
      </w:r>
      <w:r w:rsidR="00DF2443">
        <w:rPr>
          <w:rFonts w:ascii="DendaNew" w:hAnsi="DendaNew"/>
          <w:sz w:val="22"/>
          <w:szCs w:val="22"/>
        </w:rPr>
        <w:t>of books and</w:t>
      </w:r>
      <w:r w:rsidR="009C1744">
        <w:rPr>
          <w:rFonts w:ascii="DendaNew" w:hAnsi="DendaNew"/>
          <w:sz w:val="22"/>
          <w:szCs w:val="22"/>
        </w:rPr>
        <w:t xml:space="preserve"> journals. </w:t>
      </w:r>
    </w:p>
    <w:p w14:paraId="64DD41EB" w14:textId="77777777" w:rsidR="005A7358" w:rsidRDefault="005A7358" w:rsidP="005A7358">
      <w:pPr>
        <w:spacing w:line="360" w:lineRule="auto"/>
        <w:rPr>
          <w:rFonts w:ascii="DendaNew" w:hAnsi="DendaNew"/>
          <w:sz w:val="22"/>
          <w:szCs w:val="22"/>
        </w:rPr>
      </w:pPr>
      <w:bookmarkStart w:id="0" w:name="_GoBack"/>
      <w:bookmarkEnd w:id="0"/>
    </w:p>
    <w:p w14:paraId="761DC9B7" w14:textId="28E88A3C" w:rsidR="005A7358" w:rsidRDefault="00592498" w:rsidP="005A7358">
      <w:pPr>
        <w:spacing w:after="280" w:line="360" w:lineRule="auto"/>
        <w:rPr>
          <w:rFonts w:ascii="DendaNew" w:hAnsi="DendaNew" w:cs="Calibri"/>
          <w:sz w:val="22"/>
          <w:szCs w:val="22"/>
        </w:rPr>
      </w:pPr>
      <w:r>
        <w:rPr>
          <w:rFonts w:ascii="DendaNew" w:hAnsi="DendaNew" w:cs="Calibri"/>
          <w:sz w:val="22"/>
          <w:szCs w:val="22"/>
        </w:rPr>
        <w:t xml:space="preserve">“We have a policy of continual investment in technology to ensure we remain at the forefront of the </w:t>
      </w:r>
      <w:r w:rsidR="003F0742">
        <w:rPr>
          <w:rFonts w:ascii="DendaNew" w:hAnsi="DendaNew" w:cs="Calibri"/>
          <w:sz w:val="22"/>
          <w:szCs w:val="22"/>
        </w:rPr>
        <w:t xml:space="preserve">publishing </w:t>
      </w:r>
      <w:r>
        <w:rPr>
          <w:rFonts w:ascii="DendaNew" w:hAnsi="DendaNew" w:cs="Calibri"/>
          <w:sz w:val="22"/>
          <w:szCs w:val="22"/>
        </w:rPr>
        <w:t xml:space="preserve">industry and are able to meet emerging market requirements,” said Helen Kennett, Managing Director, Henry Ling Limited. “We feel that inkjet is the technology of the future and, as such, </w:t>
      </w:r>
      <w:r w:rsidR="005A7358">
        <w:rPr>
          <w:rFonts w:ascii="DendaNew" w:hAnsi="DendaNew" w:cs="Calibri"/>
          <w:sz w:val="22"/>
          <w:szCs w:val="22"/>
        </w:rPr>
        <w:t xml:space="preserve">looked </w:t>
      </w:r>
      <w:r>
        <w:rPr>
          <w:rFonts w:ascii="DendaNew" w:hAnsi="DendaNew" w:cs="Calibri"/>
          <w:sz w:val="22"/>
          <w:szCs w:val="22"/>
        </w:rPr>
        <w:t xml:space="preserve">to replace our </w:t>
      </w:r>
      <w:r w:rsidR="005A7358">
        <w:rPr>
          <w:rFonts w:ascii="DendaNew" w:hAnsi="DendaNew" w:cs="Calibri"/>
          <w:sz w:val="22"/>
          <w:szCs w:val="22"/>
        </w:rPr>
        <w:t xml:space="preserve">existing toner platform </w:t>
      </w:r>
      <w:r w:rsidR="003F0742">
        <w:rPr>
          <w:rFonts w:ascii="DendaNew" w:hAnsi="DendaNew" w:cs="Calibri"/>
          <w:sz w:val="22"/>
          <w:szCs w:val="22"/>
        </w:rPr>
        <w:t>and invest in</w:t>
      </w:r>
      <w:r w:rsidR="005A7358">
        <w:rPr>
          <w:rFonts w:ascii="DendaNew" w:hAnsi="DendaNew" w:cs="Calibri"/>
          <w:sz w:val="22"/>
          <w:szCs w:val="22"/>
        </w:rPr>
        <w:t xml:space="preserve"> one that would allow us to integrate colour into primarily mono titles and simultaneously increase production capacity.</w:t>
      </w:r>
      <w:r w:rsidR="003F0742">
        <w:rPr>
          <w:rFonts w:ascii="DendaNew" w:hAnsi="DendaNew" w:cs="Calibri"/>
          <w:sz w:val="22"/>
          <w:szCs w:val="22"/>
        </w:rPr>
        <w:t xml:space="preserve"> We just needed to wait for the quality of output to be at an </w:t>
      </w:r>
      <w:proofErr w:type="gramStart"/>
      <w:r w:rsidR="003F0742">
        <w:rPr>
          <w:rFonts w:ascii="DendaNew" w:hAnsi="DendaNew" w:cs="Calibri"/>
          <w:sz w:val="22"/>
          <w:szCs w:val="22"/>
        </w:rPr>
        <w:t>acceptable</w:t>
      </w:r>
      <w:proofErr w:type="gramEnd"/>
      <w:r w:rsidR="003F0742">
        <w:rPr>
          <w:rFonts w:ascii="DendaNew" w:hAnsi="DendaNew" w:cs="Calibri"/>
          <w:sz w:val="22"/>
          <w:szCs w:val="22"/>
        </w:rPr>
        <w:t xml:space="preserve"> level.”</w:t>
      </w:r>
    </w:p>
    <w:p w14:paraId="01946796" w14:textId="249A6964" w:rsidR="009C1744" w:rsidRDefault="00E5693A" w:rsidP="005A7358">
      <w:pPr>
        <w:spacing w:after="280" w:line="360" w:lineRule="auto"/>
        <w:rPr>
          <w:rFonts w:ascii="DendaNew" w:hAnsi="DendaNew" w:cs="Calibri"/>
          <w:sz w:val="22"/>
          <w:szCs w:val="22"/>
        </w:rPr>
      </w:pPr>
      <w:r>
        <w:rPr>
          <w:rFonts w:ascii="DendaNew" w:hAnsi="DendaNew" w:cs="Calibri"/>
          <w:sz w:val="22"/>
          <w:szCs w:val="22"/>
        </w:rPr>
        <w:t xml:space="preserve">Henry Ling produces work for a wide spectrum of customers including global commercial journal publishers, learned societies and institutes and some of the largest book publishers in the UK. Using both </w:t>
      </w:r>
      <w:proofErr w:type="spellStart"/>
      <w:r>
        <w:rPr>
          <w:rFonts w:ascii="DendaNew" w:hAnsi="DendaNew" w:cs="Calibri"/>
          <w:sz w:val="22"/>
          <w:szCs w:val="22"/>
        </w:rPr>
        <w:t>litho</w:t>
      </w:r>
      <w:proofErr w:type="spellEnd"/>
      <w:r>
        <w:rPr>
          <w:rFonts w:ascii="DendaNew" w:hAnsi="DendaNew" w:cs="Calibri"/>
          <w:sz w:val="22"/>
          <w:szCs w:val="22"/>
        </w:rPr>
        <w:t xml:space="preserve"> and digital production methods, the company is able to deliver print quantities</w:t>
      </w:r>
      <w:r w:rsidR="00F701A1">
        <w:rPr>
          <w:rFonts w:ascii="DendaNew" w:hAnsi="DendaNew" w:cs="Calibri"/>
          <w:sz w:val="22"/>
          <w:szCs w:val="22"/>
        </w:rPr>
        <w:t xml:space="preserve"> for customers</w:t>
      </w:r>
      <w:r>
        <w:rPr>
          <w:rFonts w:ascii="DendaNew" w:hAnsi="DendaNew" w:cs="Calibri"/>
          <w:sz w:val="22"/>
          <w:szCs w:val="22"/>
        </w:rPr>
        <w:t xml:space="preserve"> from a single copy to tens of thousands.     </w:t>
      </w:r>
    </w:p>
    <w:p w14:paraId="201EF805" w14:textId="71477C8E" w:rsidR="00D5111B" w:rsidRDefault="003F0742" w:rsidP="005A7358">
      <w:pPr>
        <w:spacing w:after="280" w:line="360" w:lineRule="auto"/>
        <w:rPr>
          <w:rFonts w:ascii="DendaNew" w:hAnsi="DendaNew" w:cs="Calibri"/>
          <w:sz w:val="22"/>
          <w:szCs w:val="22"/>
        </w:rPr>
      </w:pPr>
      <w:r>
        <w:rPr>
          <w:rFonts w:ascii="DendaNew" w:hAnsi="DendaNew" w:cs="Calibri"/>
          <w:sz w:val="22"/>
          <w:szCs w:val="22"/>
        </w:rPr>
        <w:t>In the search for the ideal inkjet solution, Henry Ling assessed various machines</w:t>
      </w:r>
      <w:r w:rsidR="009C1744">
        <w:rPr>
          <w:rFonts w:ascii="DendaNew" w:hAnsi="DendaNew" w:cs="Calibri"/>
          <w:sz w:val="22"/>
          <w:szCs w:val="22"/>
        </w:rPr>
        <w:t xml:space="preserve"> from several manufacturers</w:t>
      </w:r>
      <w:r>
        <w:rPr>
          <w:rFonts w:ascii="DendaNew" w:hAnsi="DendaNew" w:cs="Calibri"/>
          <w:sz w:val="22"/>
          <w:szCs w:val="22"/>
        </w:rPr>
        <w:t xml:space="preserve"> against</w:t>
      </w:r>
      <w:r w:rsidR="009C1744">
        <w:rPr>
          <w:rFonts w:ascii="DendaNew" w:hAnsi="DendaNew" w:cs="Calibri"/>
          <w:sz w:val="22"/>
          <w:szCs w:val="22"/>
        </w:rPr>
        <w:t xml:space="preserve"> four key criteria comprising quality, productivity, total cost of ownership</w:t>
      </w:r>
      <w:r w:rsidR="00C95CC3">
        <w:rPr>
          <w:rFonts w:ascii="DendaNew" w:hAnsi="DendaNew" w:cs="Calibri"/>
          <w:sz w:val="22"/>
          <w:szCs w:val="22"/>
        </w:rPr>
        <w:t>,</w:t>
      </w:r>
      <w:r w:rsidR="009C1744">
        <w:rPr>
          <w:rFonts w:ascii="DendaNew" w:hAnsi="DendaNew" w:cs="Calibri"/>
          <w:sz w:val="22"/>
          <w:szCs w:val="22"/>
        </w:rPr>
        <w:t xml:space="preserve"> and service and support. </w:t>
      </w:r>
    </w:p>
    <w:p w14:paraId="15DE4322" w14:textId="0BD0C574" w:rsidR="005A7358" w:rsidRDefault="00F701A1" w:rsidP="005A7358">
      <w:pPr>
        <w:spacing w:after="280" w:line="360" w:lineRule="auto"/>
        <w:rPr>
          <w:rFonts w:ascii="DendaNew" w:hAnsi="DendaNew" w:cs="Calibri"/>
          <w:sz w:val="22"/>
          <w:szCs w:val="22"/>
        </w:rPr>
      </w:pPr>
      <w:r>
        <w:rPr>
          <w:rFonts w:ascii="DendaNew" w:hAnsi="DendaNew" w:cs="Calibri"/>
          <w:sz w:val="22"/>
          <w:szCs w:val="22"/>
        </w:rPr>
        <w:lastRenderedPageBreak/>
        <w:t>“</w:t>
      </w:r>
      <w:r w:rsidR="00D5111B">
        <w:rPr>
          <w:rFonts w:ascii="DendaNew" w:hAnsi="DendaNew" w:cs="Calibri"/>
          <w:sz w:val="22"/>
          <w:szCs w:val="22"/>
        </w:rPr>
        <w:t xml:space="preserve">Since bringing on board the Océ </w:t>
      </w:r>
      <w:proofErr w:type="spellStart"/>
      <w:r w:rsidR="00D5111B">
        <w:rPr>
          <w:rFonts w:ascii="DendaNew" w:hAnsi="DendaNew" w:cs="Calibri"/>
          <w:sz w:val="22"/>
          <w:szCs w:val="22"/>
        </w:rPr>
        <w:t>VarioStream</w:t>
      </w:r>
      <w:proofErr w:type="spellEnd"/>
      <w:r w:rsidR="002A5300">
        <w:rPr>
          <w:rFonts w:ascii="DendaNew" w:hAnsi="DendaNew" w:cs="Calibri"/>
          <w:sz w:val="22"/>
          <w:szCs w:val="22"/>
        </w:rPr>
        <w:t xml:space="preserve"> 9230</w:t>
      </w:r>
      <w:r w:rsidR="00D5111B">
        <w:rPr>
          <w:rFonts w:ascii="DendaNew" w:hAnsi="DendaNew" w:cs="Calibri"/>
          <w:sz w:val="22"/>
          <w:szCs w:val="22"/>
        </w:rPr>
        <w:t xml:space="preserve"> several years ago, Canon </w:t>
      </w:r>
      <w:r>
        <w:rPr>
          <w:rFonts w:ascii="DendaNew" w:hAnsi="DendaNew" w:cs="Calibri"/>
          <w:sz w:val="22"/>
          <w:szCs w:val="22"/>
        </w:rPr>
        <w:t>has always excelled in terms of service and support</w:t>
      </w:r>
      <w:r w:rsidR="00D5111B">
        <w:rPr>
          <w:rFonts w:ascii="DendaNew" w:hAnsi="DendaNew" w:cs="Calibri"/>
          <w:sz w:val="22"/>
          <w:szCs w:val="22"/>
        </w:rPr>
        <w:t xml:space="preserve"> </w:t>
      </w:r>
      <w:r>
        <w:rPr>
          <w:rFonts w:ascii="DendaNew" w:hAnsi="DendaNew" w:cs="Calibri"/>
          <w:sz w:val="22"/>
          <w:szCs w:val="22"/>
        </w:rPr>
        <w:t>and this played a fundamental ro</w:t>
      </w:r>
      <w:r w:rsidR="00D5111B">
        <w:rPr>
          <w:rFonts w:ascii="DendaNew" w:hAnsi="DendaNew" w:cs="Calibri"/>
          <w:sz w:val="22"/>
          <w:szCs w:val="22"/>
        </w:rPr>
        <w:t xml:space="preserve">le in our decision to invest in further Canon </w:t>
      </w:r>
      <w:r>
        <w:rPr>
          <w:rFonts w:ascii="DendaNew" w:hAnsi="DendaNew" w:cs="Calibri"/>
          <w:sz w:val="22"/>
          <w:szCs w:val="22"/>
        </w:rPr>
        <w:t xml:space="preserve">technology,” added Kennett. “With such a significant </w:t>
      </w:r>
      <w:r w:rsidR="00D22176">
        <w:rPr>
          <w:rFonts w:ascii="DendaNew" w:hAnsi="DendaNew" w:cs="Calibri"/>
          <w:sz w:val="22"/>
          <w:szCs w:val="22"/>
        </w:rPr>
        <w:t>venture</w:t>
      </w:r>
      <w:r>
        <w:rPr>
          <w:rFonts w:ascii="DendaNew" w:hAnsi="DendaNew" w:cs="Calibri"/>
          <w:sz w:val="22"/>
          <w:szCs w:val="22"/>
        </w:rPr>
        <w:t xml:space="preserve"> </w:t>
      </w:r>
      <w:r w:rsidR="002A5300">
        <w:rPr>
          <w:rFonts w:ascii="DendaNew" w:hAnsi="DendaNew" w:cs="Calibri"/>
          <w:sz w:val="22"/>
          <w:szCs w:val="22"/>
        </w:rPr>
        <w:t xml:space="preserve">into inkjet </w:t>
      </w:r>
      <w:r>
        <w:rPr>
          <w:rFonts w:ascii="DendaNew" w:hAnsi="DendaNew" w:cs="Calibri"/>
          <w:sz w:val="22"/>
          <w:szCs w:val="22"/>
        </w:rPr>
        <w:t>– both financial</w:t>
      </w:r>
      <w:r w:rsidR="00D22176">
        <w:rPr>
          <w:rFonts w:ascii="DendaNew" w:hAnsi="DendaNew" w:cs="Calibri"/>
          <w:sz w:val="22"/>
          <w:szCs w:val="22"/>
        </w:rPr>
        <w:t>ly</w:t>
      </w:r>
      <w:r>
        <w:rPr>
          <w:rFonts w:ascii="DendaNew" w:hAnsi="DendaNew" w:cs="Calibri"/>
          <w:sz w:val="22"/>
          <w:szCs w:val="22"/>
        </w:rPr>
        <w:t xml:space="preserve"> and </w:t>
      </w:r>
      <w:r w:rsidR="00930680">
        <w:rPr>
          <w:rFonts w:ascii="DendaNew" w:hAnsi="DendaNew" w:cs="Calibri"/>
          <w:sz w:val="22"/>
          <w:szCs w:val="22"/>
        </w:rPr>
        <w:t xml:space="preserve">in terms of changing our production processes – </w:t>
      </w:r>
      <w:r>
        <w:rPr>
          <w:rFonts w:ascii="DendaNew" w:hAnsi="DendaNew" w:cs="Calibri"/>
          <w:sz w:val="22"/>
          <w:szCs w:val="22"/>
        </w:rPr>
        <w:t xml:space="preserve">we needed to </w:t>
      </w:r>
      <w:r w:rsidR="00D5111B">
        <w:rPr>
          <w:rFonts w:ascii="DendaNew" w:hAnsi="DendaNew" w:cs="Calibri"/>
          <w:sz w:val="22"/>
          <w:szCs w:val="22"/>
        </w:rPr>
        <w:t>be sure that we would be working with a reliable partner and we are confident that this was the right move.”</w:t>
      </w:r>
      <w:r>
        <w:rPr>
          <w:rFonts w:ascii="DendaNew" w:hAnsi="DendaNew" w:cs="Calibri"/>
          <w:sz w:val="22"/>
          <w:szCs w:val="22"/>
        </w:rPr>
        <w:t xml:space="preserve">   </w:t>
      </w:r>
    </w:p>
    <w:p w14:paraId="1A7C43FD" w14:textId="2F35BF26" w:rsidR="00D5111B" w:rsidRDefault="00D5111B" w:rsidP="00D22176">
      <w:pPr>
        <w:spacing w:after="280" w:line="360" w:lineRule="auto"/>
        <w:rPr>
          <w:rFonts w:ascii="DendaNew" w:hAnsi="DendaNew"/>
          <w:sz w:val="22"/>
          <w:szCs w:val="22"/>
        </w:rPr>
      </w:pPr>
      <w:r>
        <w:rPr>
          <w:rFonts w:ascii="DendaNew" w:hAnsi="DendaNew" w:cs="Calibri"/>
          <w:sz w:val="22"/>
          <w:szCs w:val="22"/>
        </w:rPr>
        <w:t xml:space="preserve">The high speed Océ </w:t>
      </w:r>
      <w:proofErr w:type="spellStart"/>
      <w:r>
        <w:rPr>
          <w:rFonts w:ascii="DendaNew" w:hAnsi="DendaNew" w:cs="Calibri"/>
          <w:sz w:val="22"/>
          <w:szCs w:val="22"/>
        </w:rPr>
        <w:t>ColorStream</w:t>
      </w:r>
      <w:proofErr w:type="spellEnd"/>
      <w:r>
        <w:rPr>
          <w:rFonts w:ascii="DendaNew" w:hAnsi="DendaNew" w:cs="Calibri"/>
          <w:sz w:val="22"/>
          <w:szCs w:val="22"/>
        </w:rPr>
        <w:t xml:space="preserve"> 3700</w:t>
      </w:r>
      <w:r w:rsidR="00D22176">
        <w:rPr>
          <w:rFonts w:ascii="DendaNew" w:hAnsi="DendaNew" w:cs="Calibri"/>
          <w:sz w:val="22"/>
          <w:szCs w:val="22"/>
        </w:rPr>
        <w:t xml:space="preserve"> prints</w:t>
      </w:r>
      <w:r>
        <w:rPr>
          <w:rFonts w:ascii="DendaNew" w:hAnsi="DendaNew" w:cs="Calibri"/>
          <w:sz w:val="22"/>
          <w:szCs w:val="22"/>
        </w:rPr>
        <w:t xml:space="preserve"> at speeds of </w:t>
      </w:r>
      <w:r w:rsidR="00D22176">
        <w:rPr>
          <w:rFonts w:ascii="DendaNew" w:hAnsi="DendaNew" w:cs="Calibri"/>
          <w:sz w:val="22"/>
          <w:szCs w:val="22"/>
        </w:rPr>
        <w:t xml:space="preserve">up to </w:t>
      </w:r>
      <w:r>
        <w:rPr>
          <w:rFonts w:ascii="DendaNew" w:hAnsi="DendaNew" w:cs="Calibri"/>
          <w:sz w:val="22"/>
          <w:szCs w:val="22"/>
        </w:rPr>
        <w:t xml:space="preserve">100m/min </w:t>
      </w:r>
      <w:r w:rsidR="00D22176">
        <w:rPr>
          <w:rFonts w:ascii="DendaNew" w:hAnsi="DendaNew" w:cs="Calibri"/>
          <w:sz w:val="22"/>
          <w:szCs w:val="22"/>
        </w:rPr>
        <w:t xml:space="preserve">and </w:t>
      </w:r>
      <w:r w:rsidR="00D22176" w:rsidRPr="00D22176">
        <w:rPr>
          <w:rFonts w:ascii="DendaNew" w:hAnsi="DendaNew" w:cs="Calibri"/>
          <w:sz w:val="22"/>
          <w:szCs w:val="22"/>
        </w:rPr>
        <w:t>t</w:t>
      </w:r>
      <w:r w:rsidRPr="00D22176">
        <w:rPr>
          <w:rFonts w:ascii="DendaNew" w:hAnsi="DendaNew"/>
          <w:sz w:val="22"/>
          <w:szCs w:val="22"/>
        </w:rPr>
        <w:t>hrough its unique combination of productivity, efficiency and quality</w:t>
      </w:r>
      <w:r w:rsidR="00D22176">
        <w:rPr>
          <w:rFonts w:ascii="DendaNew" w:hAnsi="DendaNew"/>
          <w:sz w:val="22"/>
          <w:szCs w:val="22"/>
        </w:rPr>
        <w:t>,</w:t>
      </w:r>
      <w:r w:rsidRPr="00D22176">
        <w:rPr>
          <w:rFonts w:ascii="DendaNew" w:hAnsi="DendaNew"/>
          <w:sz w:val="22"/>
          <w:szCs w:val="22"/>
        </w:rPr>
        <w:t xml:space="preserve"> it simplifies and accelerates the transition from monochrome to full-colo</w:t>
      </w:r>
      <w:r w:rsidR="00D22176">
        <w:rPr>
          <w:rFonts w:ascii="DendaNew" w:hAnsi="DendaNew"/>
          <w:sz w:val="22"/>
          <w:szCs w:val="22"/>
        </w:rPr>
        <w:t>ur</w:t>
      </w:r>
      <w:r w:rsidR="002A5300">
        <w:rPr>
          <w:rFonts w:ascii="DendaNew" w:hAnsi="DendaNew"/>
          <w:sz w:val="22"/>
          <w:szCs w:val="22"/>
        </w:rPr>
        <w:t>, or even five/six colours</w:t>
      </w:r>
      <w:r w:rsidR="00D22176">
        <w:rPr>
          <w:rFonts w:ascii="DendaNew" w:hAnsi="DendaNew"/>
          <w:sz w:val="22"/>
          <w:szCs w:val="22"/>
        </w:rPr>
        <w:t xml:space="preserve">. </w:t>
      </w:r>
      <w:r w:rsidRPr="00D22176">
        <w:rPr>
          <w:rFonts w:ascii="DendaNew" w:hAnsi="DendaNew"/>
          <w:sz w:val="22"/>
          <w:szCs w:val="22"/>
        </w:rPr>
        <w:t xml:space="preserve">The </w:t>
      </w:r>
      <w:proofErr w:type="spellStart"/>
      <w:r w:rsidRPr="00D22176">
        <w:rPr>
          <w:rFonts w:ascii="DendaNew" w:hAnsi="DendaNew"/>
          <w:sz w:val="22"/>
          <w:szCs w:val="22"/>
        </w:rPr>
        <w:t>DigiDot</w:t>
      </w:r>
      <w:proofErr w:type="spellEnd"/>
      <w:r w:rsidRPr="00D22176">
        <w:rPr>
          <w:rFonts w:ascii="DendaNew" w:hAnsi="DendaNew"/>
          <w:sz w:val="22"/>
          <w:szCs w:val="22"/>
        </w:rPr>
        <w:t xml:space="preserve"> multilevel dot modulation produces crisp details and smooth halftones with a perceived quality of 1200 dpi at full rated speed.</w:t>
      </w:r>
    </w:p>
    <w:p w14:paraId="2819905E" w14:textId="77777777" w:rsidR="00B815E7" w:rsidRDefault="002A5300" w:rsidP="00D22176">
      <w:pPr>
        <w:spacing w:after="280" w:line="360" w:lineRule="auto"/>
        <w:rPr>
          <w:rFonts w:ascii="DendaNew" w:hAnsi="DendaNew"/>
          <w:sz w:val="22"/>
          <w:szCs w:val="22"/>
        </w:rPr>
      </w:pPr>
      <w:r>
        <w:rPr>
          <w:rFonts w:ascii="DendaNew" w:hAnsi="DendaNew"/>
          <w:sz w:val="22"/>
          <w:szCs w:val="22"/>
        </w:rPr>
        <w:t xml:space="preserve">Craig </w:t>
      </w:r>
      <w:proofErr w:type="spellStart"/>
      <w:r>
        <w:rPr>
          <w:rFonts w:ascii="DendaNew" w:hAnsi="DendaNew"/>
          <w:sz w:val="22"/>
          <w:szCs w:val="22"/>
        </w:rPr>
        <w:t>Nethercott</w:t>
      </w:r>
      <w:proofErr w:type="spellEnd"/>
      <w:r>
        <w:rPr>
          <w:rFonts w:ascii="DendaNew" w:hAnsi="DendaNew"/>
          <w:sz w:val="22"/>
          <w:szCs w:val="22"/>
        </w:rPr>
        <w:t xml:space="preserve">, </w:t>
      </w:r>
      <w:r>
        <w:rPr>
          <w:rFonts w:ascii="DendaNew" w:hAnsi="DendaNew" w:cstheme="minorHAnsi"/>
          <w:sz w:val="22"/>
          <w:szCs w:val="22"/>
        </w:rPr>
        <w:t>Commercial Print Group Director, Canon UK</w:t>
      </w:r>
      <w:r>
        <w:rPr>
          <w:rFonts w:ascii="DendaNew" w:hAnsi="DendaNew"/>
          <w:sz w:val="22"/>
          <w:szCs w:val="22"/>
        </w:rPr>
        <w:t xml:space="preserve">, commented: </w:t>
      </w:r>
      <w:r w:rsidR="00D22176">
        <w:rPr>
          <w:rFonts w:ascii="DendaNew" w:hAnsi="DendaNew"/>
          <w:sz w:val="22"/>
          <w:szCs w:val="22"/>
        </w:rPr>
        <w:t xml:space="preserve">“The team at Henry Ling are always thinking ahead and anticipating where the market will go and what technology will be required to meet </w:t>
      </w:r>
      <w:r>
        <w:rPr>
          <w:rFonts w:ascii="DendaNew" w:hAnsi="DendaNew"/>
          <w:sz w:val="22"/>
          <w:szCs w:val="22"/>
        </w:rPr>
        <w:t xml:space="preserve">customer </w:t>
      </w:r>
      <w:r w:rsidR="00D22176">
        <w:rPr>
          <w:rFonts w:ascii="DendaNew" w:hAnsi="DendaNew"/>
          <w:sz w:val="22"/>
          <w:szCs w:val="22"/>
        </w:rPr>
        <w:t>demand</w:t>
      </w:r>
      <w:r>
        <w:rPr>
          <w:rFonts w:ascii="DendaNew" w:hAnsi="DendaNew"/>
          <w:sz w:val="22"/>
          <w:szCs w:val="22"/>
        </w:rPr>
        <w:t xml:space="preserve">. </w:t>
      </w:r>
      <w:r w:rsidR="00B815E7">
        <w:rPr>
          <w:rFonts w:ascii="DendaNew" w:hAnsi="DendaNew"/>
          <w:sz w:val="22"/>
          <w:szCs w:val="22"/>
        </w:rPr>
        <w:t xml:space="preserve"> </w:t>
      </w:r>
    </w:p>
    <w:p w14:paraId="7716FEBF" w14:textId="21A6C7F5" w:rsidR="00B815E7" w:rsidRDefault="00B815E7" w:rsidP="00D22176">
      <w:pPr>
        <w:spacing w:after="280" w:line="360" w:lineRule="auto"/>
        <w:rPr>
          <w:rFonts w:ascii="DendaNew" w:hAnsi="DendaNew"/>
          <w:sz w:val="22"/>
          <w:szCs w:val="22"/>
        </w:rPr>
      </w:pPr>
      <w:r>
        <w:rPr>
          <w:rFonts w:ascii="DendaNew" w:hAnsi="DendaNew"/>
          <w:sz w:val="22"/>
          <w:szCs w:val="22"/>
        </w:rPr>
        <w:t>“As the publishing landscape is changing – with run lengths reducing and the increasing popularity of zero stock warehousing and print-on-demand – inkjet is able to offer a future safeguard to companies like Henry Ling to meet quick turnarounds and ensure product quality.</w:t>
      </w:r>
    </w:p>
    <w:p w14:paraId="75FBE27B" w14:textId="6932DFBD" w:rsidR="00D22176" w:rsidRPr="00D22176" w:rsidRDefault="00B815E7" w:rsidP="00D22176">
      <w:pPr>
        <w:spacing w:after="280" w:line="360" w:lineRule="auto"/>
        <w:rPr>
          <w:rFonts w:ascii="DendaNew" w:hAnsi="DendaNew" w:cs="Calibri"/>
          <w:sz w:val="22"/>
          <w:szCs w:val="22"/>
        </w:rPr>
      </w:pPr>
      <w:r>
        <w:rPr>
          <w:rFonts w:ascii="DendaNew" w:hAnsi="DendaNew"/>
          <w:sz w:val="22"/>
          <w:szCs w:val="22"/>
        </w:rPr>
        <w:t>“</w:t>
      </w:r>
      <w:r w:rsidR="002A5300">
        <w:rPr>
          <w:rFonts w:ascii="DendaNew" w:hAnsi="DendaNew"/>
          <w:sz w:val="22"/>
          <w:szCs w:val="22"/>
        </w:rPr>
        <w:t xml:space="preserve">The time and detail that went into getting this investment just right demonstrates the company’s commitment to its customers, and indeed the industry it serves, and we are pleased to be helping them to move their business </w:t>
      </w:r>
      <w:r>
        <w:rPr>
          <w:rFonts w:ascii="DendaNew" w:hAnsi="DendaNew"/>
          <w:sz w:val="22"/>
          <w:szCs w:val="22"/>
        </w:rPr>
        <w:t>forward,</w:t>
      </w:r>
      <w:r w:rsidR="002A5300">
        <w:rPr>
          <w:rFonts w:ascii="DendaNew" w:hAnsi="DendaNew"/>
          <w:sz w:val="22"/>
          <w:szCs w:val="22"/>
        </w:rPr>
        <w:t>”</w:t>
      </w:r>
      <w:r>
        <w:rPr>
          <w:rFonts w:ascii="DendaNew" w:hAnsi="DendaNew"/>
          <w:sz w:val="22"/>
          <w:szCs w:val="22"/>
        </w:rPr>
        <w:t xml:space="preserve"> said </w:t>
      </w:r>
      <w:proofErr w:type="spellStart"/>
      <w:r>
        <w:rPr>
          <w:rFonts w:ascii="DendaNew" w:hAnsi="DendaNew"/>
          <w:sz w:val="22"/>
          <w:szCs w:val="22"/>
        </w:rPr>
        <w:t>Nethercott</w:t>
      </w:r>
      <w:proofErr w:type="spellEnd"/>
      <w:r>
        <w:rPr>
          <w:rFonts w:ascii="DendaNew" w:hAnsi="DendaNew"/>
          <w:sz w:val="22"/>
          <w:szCs w:val="22"/>
        </w:rPr>
        <w:t>.</w:t>
      </w:r>
      <w:r w:rsidR="002A5300">
        <w:rPr>
          <w:rFonts w:ascii="DendaNew" w:hAnsi="DendaNew"/>
          <w:sz w:val="22"/>
          <w:szCs w:val="22"/>
        </w:rPr>
        <w:t xml:space="preserve"> </w:t>
      </w:r>
    </w:p>
    <w:p w14:paraId="63EB4C82" w14:textId="77777777" w:rsidR="009754DA" w:rsidRDefault="00640E7C" w:rsidP="009754DA">
      <w:pPr>
        <w:spacing w:after="280" w:line="360" w:lineRule="auto"/>
        <w:jc w:val="center"/>
        <w:rPr>
          <w:rFonts w:ascii="DendaNew" w:hAnsi="DendaNew" w:cs="Calibri"/>
          <w:sz w:val="22"/>
          <w:szCs w:val="22"/>
        </w:rPr>
      </w:pPr>
      <w:r w:rsidRPr="00256A21">
        <w:rPr>
          <w:rFonts w:ascii="DendaNew" w:hAnsi="DendaNew" w:cs="Calibri"/>
          <w:sz w:val="22"/>
          <w:szCs w:val="22"/>
        </w:rPr>
        <w:t>– ENDS –</w:t>
      </w:r>
    </w:p>
    <w:p w14:paraId="75FC9953" w14:textId="54E310D6" w:rsidR="0060131B" w:rsidRPr="00741D7F" w:rsidRDefault="0060131B" w:rsidP="009754DA">
      <w:pPr>
        <w:spacing w:after="280" w:line="360" w:lineRule="auto"/>
        <w:rPr>
          <w:rFonts w:ascii="DendaNew" w:hAnsi="DendaNew" w:cs="Calibri"/>
          <w:sz w:val="22"/>
          <w:szCs w:val="22"/>
        </w:rPr>
      </w:pPr>
      <w:r>
        <w:rPr>
          <w:rFonts w:ascii="DendaNew" w:hAnsi="DendaNew"/>
          <w:color w:val="666666"/>
          <w:sz w:val="20"/>
          <w:szCs w:val="20"/>
        </w:rPr>
        <w:t>About Canon (UK) Limited</w:t>
      </w:r>
    </w:p>
    <w:p w14:paraId="7693080D" w14:textId="77777777" w:rsidR="0060131B" w:rsidRDefault="0060131B" w:rsidP="0060131B">
      <w:pPr>
        <w:rPr>
          <w:rFonts w:ascii="DendaNew" w:hAnsi="DendaNew"/>
          <w:sz w:val="20"/>
          <w:szCs w:val="20"/>
        </w:rPr>
      </w:pPr>
      <w:r>
        <w:rPr>
          <w:rFonts w:ascii="DendaNew" w:hAnsi="DendaNew"/>
          <w:sz w:val="20"/>
          <w:szCs w:val="20"/>
        </w:rPr>
        <w:t>Canon (UK) Ltd is the UK &amp; Ireland marketing and sales operation for the global company, Canon Inc., based in Tokyo, Japan and it employs 2,150</w:t>
      </w:r>
      <w:r>
        <w:rPr>
          <w:rFonts w:ascii="DendaNew" w:hAnsi="DendaNew"/>
          <w:color w:val="FF0000"/>
          <w:sz w:val="20"/>
          <w:szCs w:val="20"/>
        </w:rPr>
        <w:t xml:space="preserve"> </w:t>
      </w:r>
      <w:r>
        <w:rPr>
          <w:rFonts w:ascii="DendaNew" w:hAnsi="DendaNew"/>
          <w:sz w:val="20"/>
          <w:szCs w:val="20"/>
        </w:rPr>
        <w:t>people.</w:t>
      </w:r>
    </w:p>
    <w:p w14:paraId="01A8C127" w14:textId="77777777" w:rsidR="0060131B" w:rsidRDefault="0060131B" w:rsidP="0060131B">
      <w:pPr>
        <w:ind w:left="360"/>
        <w:rPr>
          <w:rFonts w:ascii="DendaNew" w:hAnsi="DendaNew"/>
          <w:sz w:val="20"/>
          <w:szCs w:val="20"/>
          <w:lang w:eastAsia="en-GB"/>
        </w:rPr>
      </w:pPr>
    </w:p>
    <w:p w14:paraId="4206B455" w14:textId="77777777" w:rsidR="0060131B" w:rsidRDefault="0060131B" w:rsidP="0060131B">
      <w:pPr>
        <w:rPr>
          <w:rFonts w:ascii="DendaNew" w:hAnsi="DendaNew"/>
          <w:sz w:val="20"/>
          <w:szCs w:val="20"/>
        </w:rPr>
      </w:pPr>
      <w:r>
        <w:rPr>
          <w:rFonts w:ascii="DendaNew" w:hAnsi="DendaNew"/>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1640FF71" w14:textId="77777777" w:rsidR="0060131B" w:rsidRDefault="0060131B" w:rsidP="0060131B">
      <w:pPr>
        <w:rPr>
          <w:rFonts w:ascii="DendaNew" w:hAnsi="DendaNew"/>
          <w:sz w:val="20"/>
          <w:szCs w:val="20"/>
        </w:rPr>
      </w:pPr>
    </w:p>
    <w:p w14:paraId="569459D5" w14:textId="77777777" w:rsidR="0060131B" w:rsidRDefault="0060131B" w:rsidP="0060131B">
      <w:pPr>
        <w:rPr>
          <w:rFonts w:ascii="DendaNew" w:hAnsi="DendaNew"/>
          <w:sz w:val="20"/>
          <w:szCs w:val="20"/>
        </w:rPr>
      </w:pPr>
      <w:r>
        <w:rPr>
          <w:rFonts w:ascii="DendaNew" w:hAnsi="DendaNew"/>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14471AAC" w14:textId="77777777" w:rsidR="0060131B" w:rsidRDefault="0060131B" w:rsidP="0060131B">
      <w:pPr>
        <w:rPr>
          <w:rFonts w:ascii="DendaNew" w:hAnsi="DendaNew"/>
          <w:sz w:val="20"/>
          <w:szCs w:val="20"/>
        </w:rPr>
      </w:pPr>
    </w:p>
    <w:p w14:paraId="06D6E73E" w14:textId="77777777" w:rsidR="0060131B" w:rsidRDefault="0060131B" w:rsidP="0060131B">
      <w:pPr>
        <w:rPr>
          <w:rFonts w:ascii="DendaNew" w:hAnsi="DendaNew"/>
          <w:sz w:val="20"/>
          <w:szCs w:val="20"/>
        </w:rPr>
      </w:pPr>
      <w:r>
        <w:rPr>
          <w:rFonts w:ascii="DendaNew" w:hAnsi="DendaNew"/>
          <w:sz w:val="20"/>
          <w:szCs w:val="20"/>
        </w:rPr>
        <w:t xml:space="preserve">Canon believes that considering the interests of society and the environment is an integral part of good business practice and this is embodied in its corporate philosophy </w:t>
      </w:r>
      <w:proofErr w:type="spellStart"/>
      <w:r>
        <w:rPr>
          <w:rFonts w:ascii="DendaNew" w:hAnsi="DendaNew"/>
          <w:sz w:val="20"/>
          <w:szCs w:val="20"/>
        </w:rPr>
        <w:t>Kyosei</w:t>
      </w:r>
      <w:proofErr w:type="spellEnd"/>
      <w:r>
        <w:rPr>
          <w:rFonts w:ascii="DendaNew" w:hAnsi="DendaNew"/>
          <w:sz w:val="20"/>
          <w:szCs w:val="20"/>
        </w:rPr>
        <w:t xml:space="preserve"> - ‘living and working together for the common good’.</w:t>
      </w:r>
    </w:p>
    <w:p w14:paraId="7D71F62F" w14:textId="77777777" w:rsidR="0060131B" w:rsidRDefault="0060131B" w:rsidP="0060131B">
      <w:pPr>
        <w:rPr>
          <w:rFonts w:ascii="DendaNew" w:hAnsi="DendaNew"/>
          <w:sz w:val="20"/>
          <w:szCs w:val="20"/>
          <w:lang w:val="en-US"/>
        </w:rPr>
      </w:pPr>
    </w:p>
    <w:p w14:paraId="17FE5FEA" w14:textId="77777777" w:rsidR="00662606" w:rsidRDefault="00662606" w:rsidP="0060131B">
      <w:pPr>
        <w:rPr>
          <w:rFonts w:ascii="DendaNew" w:hAnsi="DendaNew"/>
          <w:sz w:val="20"/>
          <w:szCs w:val="20"/>
          <w:lang w:val="en-US"/>
        </w:rPr>
      </w:pPr>
    </w:p>
    <w:p w14:paraId="14B24AC9" w14:textId="77777777" w:rsidR="00662606" w:rsidRDefault="00662606" w:rsidP="0060131B">
      <w:pPr>
        <w:rPr>
          <w:rFonts w:ascii="DendaNew" w:hAnsi="DendaNew"/>
          <w:sz w:val="20"/>
          <w:szCs w:val="20"/>
          <w:lang w:val="en-US"/>
        </w:rPr>
      </w:pPr>
    </w:p>
    <w:p w14:paraId="6A336C6C" w14:textId="77777777" w:rsidR="0060131B" w:rsidRDefault="0060131B" w:rsidP="0060131B">
      <w:pPr>
        <w:rPr>
          <w:rFonts w:ascii="DendaNew" w:hAnsi="DendaNew"/>
          <w:sz w:val="20"/>
          <w:szCs w:val="20"/>
          <w:lang w:val="en-US"/>
        </w:rPr>
      </w:pPr>
      <w:r>
        <w:rPr>
          <w:rFonts w:ascii="DendaNew" w:hAnsi="DendaNew"/>
          <w:sz w:val="20"/>
          <w:szCs w:val="20"/>
          <w:lang w:val="en-US"/>
        </w:rPr>
        <w:t>For further information about Canon UK please visit</w:t>
      </w:r>
    </w:p>
    <w:p w14:paraId="51D349F1" w14:textId="77777777" w:rsidR="0060131B" w:rsidRDefault="00E15D5F" w:rsidP="0060131B">
      <w:pPr>
        <w:rPr>
          <w:rFonts w:ascii="DendaNew" w:hAnsi="DendaNew"/>
          <w:sz w:val="20"/>
          <w:szCs w:val="20"/>
          <w:lang w:val="en-US"/>
        </w:rPr>
      </w:pPr>
      <w:hyperlink r:id="rId12" w:history="1">
        <w:r w:rsidR="0060131B">
          <w:rPr>
            <w:rStyle w:val="Hyperlink"/>
            <w:rFonts w:ascii="DendaNew" w:hAnsi="DendaNew"/>
            <w:sz w:val="20"/>
            <w:szCs w:val="20"/>
          </w:rPr>
          <w:t>http://www.canon.co.uk/</w:t>
        </w:r>
      </w:hyperlink>
      <w:r w:rsidR="0060131B">
        <w:rPr>
          <w:rFonts w:ascii="DendaNew" w:hAnsi="DendaNew"/>
          <w:sz w:val="20"/>
          <w:szCs w:val="20"/>
        </w:rPr>
        <w:t xml:space="preserve"> </w:t>
      </w:r>
    </w:p>
    <w:p w14:paraId="31C8932B" w14:textId="77777777" w:rsidR="0060131B" w:rsidRDefault="0060131B" w:rsidP="0060131B">
      <w:pPr>
        <w:rPr>
          <w:rFonts w:ascii="DendaNew" w:hAnsi="DendaNew"/>
          <w:sz w:val="20"/>
          <w:szCs w:val="20"/>
          <w:lang w:val="en-US"/>
        </w:rPr>
      </w:pPr>
    </w:p>
    <w:p w14:paraId="76C2B2AF" w14:textId="77777777" w:rsidR="0060131B" w:rsidRDefault="0060131B" w:rsidP="0060131B">
      <w:pPr>
        <w:rPr>
          <w:rFonts w:ascii="DendaNew" w:hAnsi="DendaNew"/>
          <w:sz w:val="20"/>
          <w:szCs w:val="20"/>
          <w:lang w:val="en-US"/>
        </w:rPr>
      </w:pPr>
      <w:r>
        <w:rPr>
          <w:rFonts w:ascii="DendaNew" w:hAnsi="DendaNew"/>
          <w:sz w:val="20"/>
          <w:szCs w:val="20"/>
          <w:lang w:val="en-US"/>
        </w:rPr>
        <w:t>For further information about Canon Ireland please visit</w:t>
      </w:r>
    </w:p>
    <w:p w14:paraId="264DCA27" w14:textId="77777777" w:rsidR="0060131B" w:rsidRDefault="00E15D5F" w:rsidP="0060131B">
      <w:pPr>
        <w:rPr>
          <w:rStyle w:val="Hyperlink"/>
        </w:rPr>
      </w:pPr>
      <w:hyperlink r:id="rId13" w:history="1">
        <w:r w:rsidR="0060131B">
          <w:rPr>
            <w:rStyle w:val="Hyperlink"/>
            <w:rFonts w:ascii="DendaNew" w:hAnsi="DendaNew"/>
            <w:sz w:val="20"/>
            <w:szCs w:val="20"/>
            <w:lang w:val="en-US"/>
          </w:rPr>
          <w:t>http://www.canon.ie/</w:t>
        </w:r>
      </w:hyperlink>
    </w:p>
    <w:p w14:paraId="11510746" w14:textId="77777777" w:rsidR="0060131B" w:rsidRDefault="0060131B" w:rsidP="0060131B">
      <w:pPr>
        <w:ind w:left="360"/>
        <w:rPr>
          <w:rStyle w:val="Hyperlink"/>
          <w:rFonts w:ascii="DendaNew" w:hAnsi="DendaNew"/>
          <w:sz w:val="20"/>
          <w:szCs w:val="20"/>
          <w:lang w:val="en-US"/>
        </w:rPr>
      </w:pPr>
    </w:p>
    <w:p w14:paraId="6C90B862" w14:textId="77777777" w:rsidR="0060131B" w:rsidRDefault="0060131B" w:rsidP="0060131B">
      <w:pPr>
        <w:pStyle w:val="Contact"/>
        <w:spacing w:line="240" w:lineRule="auto"/>
      </w:pPr>
      <w:r>
        <w:t xml:space="preserve">Visit us on Facebook: </w:t>
      </w:r>
      <w:r>
        <w:br/>
      </w:r>
      <w:hyperlink r:id="rId14" w:history="1">
        <w:r>
          <w:rPr>
            <w:rStyle w:val="Hyperlink"/>
          </w:rPr>
          <w:t>http://www.facebook.com/canonukltd</w:t>
        </w:r>
      </w:hyperlink>
      <w:r>
        <w:t xml:space="preserve"> / </w:t>
      </w:r>
      <w:hyperlink r:id="rId15" w:history="1">
        <w:r>
          <w:rPr>
            <w:rStyle w:val="Hyperlink"/>
          </w:rPr>
          <w:t>www.facebook.com/canon.ie</w:t>
        </w:r>
      </w:hyperlink>
      <w:r>
        <w:t xml:space="preserve"> </w:t>
      </w:r>
    </w:p>
    <w:p w14:paraId="06FE6B09" w14:textId="77777777" w:rsidR="0060131B" w:rsidRDefault="0060131B" w:rsidP="0060131B">
      <w:pPr>
        <w:pStyle w:val="Contact"/>
        <w:spacing w:line="240" w:lineRule="auto"/>
      </w:pPr>
    </w:p>
    <w:p w14:paraId="695CED3E" w14:textId="77777777" w:rsidR="0060131B" w:rsidRDefault="0060131B" w:rsidP="0060131B">
      <w:pPr>
        <w:rPr>
          <w:rFonts w:ascii="DendaNew" w:hAnsi="DendaNew"/>
          <w:b/>
          <w:sz w:val="20"/>
          <w:szCs w:val="20"/>
        </w:rPr>
      </w:pPr>
    </w:p>
    <w:p w14:paraId="2D064D79" w14:textId="77777777" w:rsidR="0060131B" w:rsidRDefault="0060131B" w:rsidP="0060131B">
      <w:pPr>
        <w:rPr>
          <w:rFonts w:ascii="DendaNew" w:hAnsi="DendaNew"/>
          <w:b/>
          <w:sz w:val="20"/>
          <w:szCs w:val="20"/>
        </w:rPr>
      </w:pPr>
      <w:r>
        <w:rPr>
          <w:rFonts w:ascii="DendaNew" w:hAnsi="DendaNew"/>
          <w:b/>
          <w:sz w:val="20"/>
          <w:szCs w:val="20"/>
        </w:rPr>
        <w:t xml:space="preserve">For further information please contact: </w:t>
      </w:r>
    </w:p>
    <w:p w14:paraId="65D6EEA6" w14:textId="77777777" w:rsidR="0060131B" w:rsidRDefault="0060131B" w:rsidP="0060131B">
      <w:pPr>
        <w:autoSpaceDE w:val="0"/>
        <w:autoSpaceDN w:val="0"/>
        <w:adjustRightInd w:val="0"/>
        <w:rPr>
          <w:rFonts w:ascii="DendaNew" w:hAnsi="DendaNew" w:cs="DendaNew"/>
          <w:color w:val="000000"/>
          <w:sz w:val="20"/>
          <w:szCs w:val="20"/>
          <w:lang w:eastAsia="en-GB"/>
        </w:rPr>
      </w:pPr>
    </w:p>
    <w:p w14:paraId="018E5264" w14:textId="2B1848BE" w:rsidR="0060131B" w:rsidRDefault="00687D9F" w:rsidP="0060131B">
      <w:pPr>
        <w:autoSpaceDE w:val="0"/>
        <w:autoSpaceDN w:val="0"/>
        <w:adjustRightInd w:val="0"/>
        <w:rPr>
          <w:rFonts w:ascii="DendaNew" w:hAnsi="DendaNew" w:cs="DendaNew"/>
          <w:color w:val="000000"/>
          <w:sz w:val="20"/>
          <w:szCs w:val="20"/>
          <w:lang w:eastAsia="en-GB"/>
        </w:rPr>
      </w:pPr>
      <w:r>
        <w:rPr>
          <w:rFonts w:ascii="DendaNew" w:hAnsi="DendaNew" w:cs="DendaNew"/>
          <w:color w:val="000000"/>
          <w:sz w:val="20"/>
          <w:szCs w:val="20"/>
          <w:lang w:eastAsia="en-GB"/>
        </w:rPr>
        <w:t>Richard Wolfe</w:t>
      </w:r>
      <w:r w:rsidR="0060131B">
        <w:rPr>
          <w:rFonts w:ascii="DendaNew" w:hAnsi="DendaNew" w:cs="DendaNew"/>
          <w:color w:val="000000"/>
          <w:sz w:val="20"/>
          <w:szCs w:val="20"/>
          <w:lang w:eastAsia="en-GB"/>
        </w:rPr>
        <w:tab/>
      </w:r>
      <w:r w:rsidR="0060131B">
        <w:rPr>
          <w:rFonts w:ascii="DendaNew" w:hAnsi="DendaNew" w:cs="DendaNew"/>
          <w:color w:val="000000"/>
          <w:sz w:val="20"/>
          <w:szCs w:val="20"/>
          <w:lang w:eastAsia="en-GB"/>
        </w:rPr>
        <w:tab/>
      </w:r>
      <w:r w:rsidR="0060131B">
        <w:rPr>
          <w:rFonts w:ascii="DendaNew" w:hAnsi="DendaNew" w:cs="DendaNew"/>
          <w:color w:val="000000"/>
          <w:sz w:val="20"/>
          <w:szCs w:val="20"/>
          <w:lang w:eastAsia="en-GB"/>
        </w:rPr>
        <w:tab/>
        <w:t xml:space="preserve">Alexa Gibb </w:t>
      </w:r>
      <w:r w:rsidR="00D77DA1">
        <w:rPr>
          <w:rFonts w:ascii="DendaNew" w:hAnsi="DendaNew" w:cs="DendaNew"/>
          <w:color w:val="000000"/>
          <w:sz w:val="20"/>
          <w:szCs w:val="20"/>
          <w:lang w:eastAsia="en-GB"/>
        </w:rPr>
        <w:t>/ Jessica Holroyd</w:t>
      </w:r>
    </w:p>
    <w:p w14:paraId="4BFB7203" w14:textId="77777777" w:rsidR="0060131B" w:rsidRDefault="0060131B" w:rsidP="0060131B">
      <w:pPr>
        <w:autoSpaceDE w:val="0"/>
        <w:autoSpaceDN w:val="0"/>
        <w:adjustRightInd w:val="0"/>
        <w:rPr>
          <w:rFonts w:ascii="DendaNew" w:hAnsi="DendaNew" w:cs="DendaNew"/>
          <w:color w:val="000000"/>
          <w:sz w:val="20"/>
          <w:szCs w:val="20"/>
          <w:lang w:eastAsia="en-GB"/>
        </w:rPr>
      </w:pPr>
    </w:p>
    <w:p w14:paraId="0851B2F6" w14:textId="77777777" w:rsidR="0060131B" w:rsidRDefault="0060131B" w:rsidP="0060131B">
      <w:pPr>
        <w:autoSpaceDE w:val="0"/>
        <w:autoSpaceDN w:val="0"/>
        <w:adjustRightInd w:val="0"/>
        <w:rPr>
          <w:rFonts w:ascii="DendaNew" w:hAnsi="DendaNew" w:cs="DendaNew"/>
          <w:color w:val="000000"/>
          <w:sz w:val="20"/>
          <w:szCs w:val="20"/>
          <w:lang w:eastAsia="en-GB"/>
        </w:rPr>
      </w:pPr>
      <w:r>
        <w:rPr>
          <w:rFonts w:ascii="DendaNew" w:hAnsi="DendaNew" w:cs="DendaNew"/>
          <w:color w:val="000000"/>
          <w:sz w:val="20"/>
          <w:szCs w:val="20"/>
          <w:lang w:eastAsia="en-GB"/>
        </w:rPr>
        <w:t>Canon (UK) Ltd</w:t>
      </w:r>
      <w:r>
        <w:rPr>
          <w:rFonts w:ascii="DendaNew" w:hAnsi="DendaNew" w:cs="DendaNew"/>
          <w:color w:val="000000"/>
          <w:sz w:val="20"/>
          <w:szCs w:val="20"/>
          <w:lang w:eastAsia="en-GB"/>
        </w:rPr>
        <w:tab/>
      </w:r>
      <w:r>
        <w:rPr>
          <w:rFonts w:ascii="DendaNew" w:hAnsi="DendaNew" w:cs="DendaNew"/>
          <w:color w:val="000000"/>
          <w:sz w:val="20"/>
          <w:szCs w:val="20"/>
          <w:lang w:eastAsia="en-GB"/>
        </w:rPr>
        <w:tab/>
      </w:r>
      <w:r>
        <w:rPr>
          <w:rFonts w:ascii="DendaNew" w:hAnsi="DendaNew" w:cs="DendaNew"/>
          <w:color w:val="000000"/>
          <w:sz w:val="20"/>
          <w:szCs w:val="20"/>
          <w:lang w:eastAsia="en-GB"/>
        </w:rPr>
        <w:tab/>
        <w:t>AD Communications</w:t>
      </w:r>
    </w:p>
    <w:p w14:paraId="414B4C74" w14:textId="65C4118D" w:rsidR="0060131B" w:rsidRDefault="00687D9F" w:rsidP="0060131B">
      <w:pPr>
        <w:autoSpaceDE w:val="0"/>
        <w:autoSpaceDN w:val="0"/>
        <w:adjustRightInd w:val="0"/>
        <w:rPr>
          <w:rFonts w:ascii="DendaNew" w:hAnsi="DendaNew" w:cs="DendaNew"/>
          <w:color w:val="000000"/>
          <w:sz w:val="20"/>
          <w:szCs w:val="20"/>
          <w:lang w:eastAsia="en-GB"/>
        </w:rPr>
      </w:pPr>
      <w:r w:rsidRPr="009A4F85">
        <w:rPr>
          <w:rFonts w:ascii="DendaNew" w:hAnsi="DendaNew" w:cs="DendaNew"/>
          <w:color w:val="000000"/>
          <w:sz w:val="20"/>
          <w:szCs w:val="20"/>
          <w:lang w:eastAsia="en-GB"/>
        </w:rPr>
        <w:t>+44 (0) 1737 220 343</w:t>
      </w:r>
      <w:r>
        <w:rPr>
          <w:rFonts w:ascii="DendaNew" w:hAnsi="DendaNew" w:cs="DendaNew"/>
          <w:color w:val="000000"/>
          <w:sz w:val="20"/>
          <w:szCs w:val="20"/>
          <w:lang w:eastAsia="en-GB"/>
        </w:rPr>
        <w:tab/>
      </w:r>
      <w:r>
        <w:rPr>
          <w:rFonts w:ascii="DendaNew" w:hAnsi="DendaNew" w:cs="DendaNew"/>
          <w:color w:val="000000"/>
          <w:sz w:val="20"/>
          <w:szCs w:val="20"/>
          <w:lang w:eastAsia="en-GB"/>
        </w:rPr>
        <w:tab/>
      </w:r>
      <w:r w:rsidR="0060131B">
        <w:rPr>
          <w:rFonts w:ascii="DendaNew" w:hAnsi="DendaNew" w:cs="DendaNew"/>
          <w:color w:val="000000"/>
          <w:sz w:val="20"/>
          <w:szCs w:val="20"/>
          <w:lang w:eastAsia="en-GB"/>
        </w:rPr>
        <w:t>+</w:t>
      </w:r>
      <w:r w:rsidR="0060131B">
        <w:rPr>
          <w:rFonts w:ascii="DendaNew" w:hAnsi="DendaNew"/>
          <w:sz w:val="20"/>
          <w:szCs w:val="20"/>
        </w:rPr>
        <w:t>44 (0)1372 464 470</w:t>
      </w:r>
    </w:p>
    <w:p w14:paraId="00C0C3C1" w14:textId="546BABC9" w:rsidR="0060131B" w:rsidRDefault="00687D9F" w:rsidP="0060131B">
      <w:pPr>
        <w:autoSpaceDE w:val="0"/>
        <w:autoSpaceDN w:val="0"/>
        <w:adjustRightInd w:val="0"/>
        <w:rPr>
          <w:rFonts w:ascii="DendaNew" w:hAnsi="DendaNew" w:cs="DendaNew"/>
          <w:color w:val="000000"/>
          <w:sz w:val="20"/>
          <w:szCs w:val="20"/>
          <w:lang w:eastAsia="en-GB"/>
        </w:rPr>
      </w:pPr>
      <w:r w:rsidRPr="009A4F85">
        <w:rPr>
          <w:rFonts w:ascii="DendaNew" w:hAnsi="DendaNew" w:cs="DendaNew"/>
          <w:sz w:val="20"/>
          <w:szCs w:val="20"/>
          <w:lang w:eastAsia="en-GB"/>
        </w:rPr>
        <w:t>+44 (0) 7581 006 225</w:t>
      </w:r>
      <w:r>
        <w:rPr>
          <w:rFonts w:ascii="DendaNew" w:hAnsi="DendaNew" w:cs="DendaNew"/>
          <w:sz w:val="20"/>
          <w:szCs w:val="20"/>
          <w:lang w:eastAsia="en-GB"/>
        </w:rPr>
        <w:tab/>
      </w:r>
      <w:r w:rsidR="0060131B">
        <w:rPr>
          <w:rFonts w:ascii="DendaNew" w:hAnsi="DendaNew" w:cs="DendaNew"/>
          <w:sz w:val="20"/>
          <w:szCs w:val="20"/>
          <w:lang w:eastAsia="en-GB"/>
        </w:rPr>
        <w:tab/>
      </w:r>
      <w:r w:rsidR="0060131B">
        <w:rPr>
          <w:rFonts w:ascii="DendaNew" w:hAnsi="DendaNew" w:cs="DendaNew"/>
          <w:sz w:val="20"/>
          <w:szCs w:val="20"/>
          <w:lang w:eastAsia="en-GB"/>
        </w:rPr>
        <w:tab/>
      </w:r>
      <w:r w:rsidR="0060131B">
        <w:rPr>
          <w:rFonts w:ascii="DendaNew" w:hAnsi="DendaNew" w:cs="DendaNew"/>
          <w:sz w:val="20"/>
          <w:szCs w:val="20"/>
          <w:lang w:eastAsia="en-GB"/>
        </w:rPr>
        <w:tab/>
      </w:r>
    </w:p>
    <w:p w14:paraId="7E226CC5" w14:textId="15D94715" w:rsidR="0060131B" w:rsidRDefault="00E15D5F" w:rsidP="0060131B">
      <w:pPr>
        <w:pStyle w:val="Bodycopy"/>
        <w:spacing w:line="240" w:lineRule="auto"/>
        <w:jc w:val="both"/>
      </w:pPr>
      <w:hyperlink r:id="rId16" w:history="1">
        <w:r w:rsidR="00687D9F" w:rsidRPr="00BF3243">
          <w:rPr>
            <w:rStyle w:val="Hyperlink"/>
          </w:rPr>
          <w:t>richard.wolfe@cuk.canon.co.uk</w:t>
        </w:r>
      </w:hyperlink>
      <w:r w:rsidR="0060131B">
        <w:rPr>
          <w:color w:val="0000FF"/>
          <w:lang w:eastAsia="en-GB"/>
        </w:rPr>
        <w:tab/>
      </w:r>
      <w:hyperlink r:id="rId17" w:history="1">
        <w:r w:rsidR="0060131B">
          <w:rPr>
            <w:rStyle w:val="Hyperlink"/>
            <w:lang w:eastAsia="en-GB"/>
          </w:rPr>
          <w:t>canonproprint@adcomms.co.uk</w:t>
        </w:r>
      </w:hyperlink>
    </w:p>
    <w:p w14:paraId="09B3C179" w14:textId="77777777" w:rsidR="0060131B" w:rsidRDefault="0060131B" w:rsidP="0060131B">
      <w:pPr>
        <w:pStyle w:val="Subheading"/>
      </w:pPr>
    </w:p>
    <w:p w14:paraId="5012005E" w14:textId="77777777" w:rsidR="0060131B" w:rsidRPr="00504B12" w:rsidRDefault="0060131B" w:rsidP="0060131B">
      <w:pPr>
        <w:spacing w:before="280" w:after="120"/>
        <w:ind w:right="508"/>
        <w:rPr>
          <w:rFonts w:ascii="DendaNew" w:hAnsi="DendaNew"/>
          <w:sz w:val="20"/>
          <w:szCs w:val="20"/>
        </w:rPr>
      </w:pPr>
    </w:p>
    <w:p w14:paraId="5DA505F1" w14:textId="77777777" w:rsidR="00640E7C" w:rsidRPr="00504B12" w:rsidRDefault="00640E7C" w:rsidP="0060131B">
      <w:pPr>
        <w:spacing w:before="280" w:after="120"/>
        <w:ind w:right="508"/>
        <w:rPr>
          <w:rFonts w:ascii="DendaNew" w:hAnsi="DendaNew"/>
          <w:sz w:val="20"/>
          <w:szCs w:val="20"/>
        </w:rPr>
      </w:pPr>
    </w:p>
    <w:sectPr w:rsidR="00640E7C" w:rsidRPr="00504B12" w:rsidSect="007449F6">
      <w:headerReference w:type="default" r:id="rId18"/>
      <w:footerReference w:type="default" r:id="rId19"/>
      <w:headerReference w:type="first" r:id="rId20"/>
      <w:footerReference w:type="first" r:id="rId21"/>
      <w:pgSz w:w="11906" w:h="16838" w:code="9"/>
      <w:pgMar w:top="2835" w:right="851" w:bottom="1474" w:left="34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0BD96" w14:textId="77777777" w:rsidR="00E15D5F" w:rsidRDefault="00E15D5F">
      <w:r>
        <w:separator/>
      </w:r>
    </w:p>
  </w:endnote>
  <w:endnote w:type="continuationSeparator" w:id="0">
    <w:p w14:paraId="7E1C85FA" w14:textId="77777777" w:rsidR="00E15D5F" w:rsidRDefault="00E15D5F">
      <w:r>
        <w:continuationSeparator/>
      </w:r>
    </w:p>
  </w:endnote>
  <w:endnote w:type="continuationNotice" w:id="1">
    <w:p w14:paraId="45101D9E" w14:textId="77777777" w:rsidR="00E15D5F" w:rsidRDefault="00E15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daNew">
    <w:panose1 w:val="02000803050000020004"/>
    <w:charset w:val="00"/>
    <w:family w:val="auto"/>
    <w:pitch w:val="variable"/>
    <w:sig w:usb0="800000A7"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B863B" w14:textId="77777777" w:rsidR="00E15D5F" w:rsidRDefault="00E15D5F">
    <w:pPr>
      <w:pStyle w:val="Footer"/>
    </w:pPr>
    <w:r>
      <w:rPr>
        <w:noProof/>
      </w:rPr>
      <w:drawing>
        <wp:anchor distT="0" distB="0" distL="114300" distR="114300" simplePos="0" relativeHeight="251658243" behindDoc="0" locked="0" layoutInCell="1" allowOverlap="1" wp14:anchorId="62D740AA" wp14:editId="76D8B550">
          <wp:simplePos x="0" y="0"/>
          <wp:positionH relativeFrom="column">
            <wp:posOffset>-1900555</wp:posOffset>
          </wp:positionH>
          <wp:positionV relativeFrom="paragraph">
            <wp:posOffset>-84455</wp:posOffset>
          </wp:positionV>
          <wp:extent cx="6945630" cy="4572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5630" cy="4572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C8CC" w14:textId="77777777" w:rsidR="00E15D5F" w:rsidRDefault="00E15D5F">
    <w:pPr>
      <w:pStyle w:val="Footer"/>
    </w:pPr>
    <w:r>
      <w:rPr>
        <w:noProof/>
      </w:rPr>
      <w:drawing>
        <wp:anchor distT="0" distB="0" distL="114300" distR="114300" simplePos="0" relativeHeight="251658244" behindDoc="0" locked="0" layoutInCell="1" allowOverlap="1" wp14:anchorId="46B40E90" wp14:editId="049F782B">
          <wp:simplePos x="0" y="0"/>
          <wp:positionH relativeFrom="page">
            <wp:posOffset>249555</wp:posOffset>
          </wp:positionH>
          <wp:positionV relativeFrom="page">
            <wp:posOffset>9755505</wp:posOffset>
          </wp:positionV>
          <wp:extent cx="7075170" cy="734695"/>
          <wp:effectExtent l="0" t="0" r="0" b="825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075170" cy="73469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35820" w14:textId="77777777" w:rsidR="00E15D5F" w:rsidRDefault="00E15D5F">
      <w:r>
        <w:separator/>
      </w:r>
    </w:p>
  </w:footnote>
  <w:footnote w:type="continuationSeparator" w:id="0">
    <w:p w14:paraId="3019CAF9" w14:textId="77777777" w:rsidR="00E15D5F" w:rsidRDefault="00E15D5F">
      <w:r>
        <w:continuationSeparator/>
      </w:r>
    </w:p>
  </w:footnote>
  <w:footnote w:type="continuationNotice" w:id="1">
    <w:p w14:paraId="716822DE" w14:textId="77777777" w:rsidR="00E15D5F" w:rsidRDefault="00E15D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743EE" w14:textId="77777777" w:rsidR="00E15D5F" w:rsidRPr="00543DDC" w:rsidRDefault="00E15D5F" w:rsidP="00543DDC">
    <w:pPr>
      <w:pStyle w:val="Header"/>
    </w:pPr>
    <w:r>
      <w:rPr>
        <w:noProof/>
      </w:rPr>
      <w:drawing>
        <wp:anchor distT="0" distB="0" distL="114300" distR="114300" simplePos="0" relativeHeight="251658242" behindDoc="0" locked="0" layoutInCell="1" allowOverlap="1" wp14:anchorId="0FCE82E8" wp14:editId="0080A8C5">
          <wp:simplePos x="0" y="0"/>
          <wp:positionH relativeFrom="column">
            <wp:posOffset>-1892300</wp:posOffset>
          </wp:positionH>
          <wp:positionV relativeFrom="paragraph">
            <wp:posOffset>-173990</wp:posOffset>
          </wp:positionV>
          <wp:extent cx="6978650" cy="466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0" cy="4667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7675E" w14:textId="77777777" w:rsidR="00E15D5F" w:rsidRDefault="00E15D5F" w:rsidP="005D02A4">
    <w:pPr>
      <w:pStyle w:val="Header"/>
    </w:pPr>
    <w:r>
      <w:rPr>
        <w:noProof/>
      </w:rPr>
      <w:drawing>
        <wp:anchor distT="0" distB="0" distL="114300" distR="114300" simplePos="0" relativeHeight="251658241" behindDoc="0" locked="0" layoutInCell="1" allowOverlap="1" wp14:anchorId="72B0B785" wp14:editId="007D5418">
          <wp:simplePos x="0" y="0"/>
          <wp:positionH relativeFrom="column">
            <wp:posOffset>-1910715</wp:posOffset>
          </wp:positionH>
          <wp:positionV relativeFrom="paragraph">
            <wp:posOffset>-202565</wp:posOffset>
          </wp:positionV>
          <wp:extent cx="6972935"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935" cy="714375"/>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0" locked="0" layoutInCell="1" allowOverlap="1" wp14:anchorId="630FCA0C" wp14:editId="6FC72A70">
              <wp:simplePos x="0" y="0"/>
              <wp:positionH relativeFrom="column">
                <wp:posOffset>0</wp:posOffset>
              </wp:positionH>
              <wp:positionV relativeFrom="paragraph">
                <wp:posOffset>543560</wp:posOffset>
              </wp:positionV>
              <wp:extent cx="4722495" cy="685800"/>
              <wp:effectExtent l="0" t="0" r="190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685800"/>
                      </a:xfrm>
                      <a:prstGeom prst="rect">
                        <a:avLst/>
                      </a:prstGeom>
                      <a:noFill/>
                      <a:ln>
                        <a:noFill/>
                      </a:ln>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1B287" w14:textId="77777777" w:rsidR="00E15D5F" w:rsidRPr="007A5682" w:rsidRDefault="00E15D5F" w:rsidP="007449F6">
                          <w:pPr>
                            <w:pStyle w:val="PressRelease"/>
                          </w:pPr>
                          <w:r w:rsidRPr="00677C60">
                            <w:t>Press Release</w:t>
                          </w:r>
                        </w:p>
                        <w:p w14:paraId="2BBAEBFE" w14:textId="77777777" w:rsidR="00E15D5F" w:rsidRPr="00023FDB" w:rsidRDefault="00E15D5F" w:rsidP="00023F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FCA0C" id="_x0000_t202" coordsize="21600,21600" o:spt="202" path="m,l,21600r21600,l21600,xe">
              <v:stroke joinstyle="miter"/>
              <v:path gradientshapeok="t" o:connecttype="rect"/>
            </v:shapetype>
            <v:shape id="Text Box 4" o:spid="_x0000_s1026" type="#_x0000_t202" style="position:absolute;margin-left:0;margin-top:42.8pt;width:371.8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" filled="f" fillcolor="#4762b9" stroked="f">
              <v:textbox inset="0,0,0,0">
                <w:txbxContent>
                  <w:p w14:paraId="74D1B287" w14:textId="77777777" w:rsidR="00E15D5F" w:rsidRPr="007A5682" w:rsidRDefault="00E15D5F" w:rsidP="007449F6">
                    <w:pPr>
                      <w:pStyle w:val="PressRelease"/>
                    </w:pPr>
                    <w:r w:rsidRPr="00677C60">
                      <w:t>Press Release</w:t>
                    </w:r>
                  </w:p>
                  <w:p w14:paraId="2BBAEBFE" w14:textId="77777777" w:rsidR="00E15D5F" w:rsidRPr="00023FDB" w:rsidRDefault="00E15D5F" w:rsidP="00023FD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44234"/>
    <w:multiLevelType w:val="hybridMultilevel"/>
    <w:tmpl w:val="33A8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10A40"/>
    <w:multiLevelType w:val="hybridMultilevel"/>
    <w:tmpl w:val="ED848988"/>
    <w:lvl w:ilvl="0" w:tplc="B5561BFA">
      <w:start w:val="1"/>
      <w:numFmt w:val="bullet"/>
      <w:lvlText w:val="•"/>
      <w:lvlJc w:val="left"/>
      <w:pPr>
        <w:tabs>
          <w:tab w:val="num" w:pos="720"/>
        </w:tabs>
        <w:ind w:left="720" w:hanging="360"/>
      </w:pPr>
      <w:rPr>
        <w:rFonts w:ascii="Arial" w:hAnsi="Arial" w:hint="default"/>
      </w:rPr>
    </w:lvl>
    <w:lvl w:ilvl="1" w:tplc="94702A54" w:tentative="1">
      <w:start w:val="1"/>
      <w:numFmt w:val="bullet"/>
      <w:lvlText w:val="•"/>
      <w:lvlJc w:val="left"/>
      <w:pPr>
        <w:tabs>
          <w:tab w:val="num" w:pos="1440"/>
        </w:tabs>
        <w:ind w:left="1440" w:hanging="360"/>
      </w:pPr>
      <w:rPr>
        <w:rFonts w:ascii="Arial" w:hAnsi="Arial" w:hint="default"/>
      </w:rPr>
    </w:lvl>
    <w:lvl w:ilvl="2" w:tplc="3D7079C4" w:tentative="1">
      <w:start w:val="1"/>
      <w:numFmt w:val="bullet"/>
      <w:lvlText w:val="•"/>
      <w:lvlJc w:val="left"/>
      <w:pPr>
        <w:tabs>
          <w:tab w:val="num" w:pos="2160"/>
        </w:tabs>
        <w:ind w:left="2160" w:hanging="360"/>
      </w:pPr>
      <w:rPr>
        <w:rFonts w:ascii="Arial" w:hAnsi="Arial" w:hint="default"/>
      </w:rPr>
    </w:lvl>
    <w:lvl w:ilvl="3" w:tplc="E0E44122" w:tentative="1">
      <w:start w:val="1"/>
      <w:numFmt w:val="bullet"/>
      <w:lvlText w:val="•"/>
      <w:lvlJc w:val="left"/>
      <w:pPr>
        <w:tabs>
          <w:tab w:val="num" w:pos="2880"/>
        </w:tabs>
        <w:ind w:left="2880" w:hanging="360"/>
      </w:pPr>
      <w:rPr>
        <w:rFonts w:ascii="Arial" w:hAnsi="Arial" w:hint="default"/>
      </w:rPr>
    </w:lvl>
    <w:lvl w:ilvl="4" w:tplc="138E9E6A" w:tentative="1">
      <w:start w:val="1"/>
      <w:numFmt w:val="bullet"/>
      <w:lvlText w:val="•"/>
      <w:lvlJc w:val="left"/>
      <w:pPr>
        <w:tabs>
          <w:tab w:val="num" w:pos="3600"/>
        </w:tabs>
        <w:ind w:left="3600" w:hanging="360"/>
      </w:pPr>
      <w:rPr>
        <w:rFonts w:ascii="Arial" w:hAnsi="Arial" w:hint="default"/>
      </w:rPr>
    </w:lvl>
    <w:lvl w:ilvl="5" w:tplc="F4002456" w:tentative="1">
      <w:start w:val="1"/>
      <w:numFmt w:val="bullet"/>
      <w:lvlText w:val="•"/>
      <w:lvlJc w:val="left"/>
      <w:pPr>
        <w:tabs>
          <w:tab w:val="num" w:pos="4320"/>
        </w:tabs>
        <w:ind w:left="4320" w:hanging="360"/>
      </w:pPr>
      <w:rPr>
        <w:rFonts w:ascii="Arial" w:hAnsi="Arial" w:hint="default"/>
      </w:rPr>
    </w:lvl>
    <w:lvl w:ilvl="6" w:tplc="5E3A6B94" w:tentative="1">
      <w:start w:val="1"/>
      <w:numFmt w:val="bullet"/>
      <w:lvlText w:val="•"/>
      <w:lvlJc w:val="left"/>
      <w:pPr>
        <w:tabs>
          <w:tab w:val="num" w:pos="5040"/>
        </w:tabs>
        <w:ind w:left="5040" w:hanging="360"/>
      </w:pPr>
      <w:rPr>
        <w:rFonts w:ascii="Arial" w:hAnsi="Arial" w:hint="default"/>
      </w:rPr>
    </w:lvl>
    <w:lvl w:ilvl="7" w:tplc="9DE0448E" w:tentative="1">
      <w:start w:val="1"/>
      <w:numFmt w:val="bullet"/>
      <w:lvlText w:val="•"/>
      <w:lvlJc w:val="left"/>
      <w:pPr>
        <w:tabs>
          <w:tab w:val="num" w:pos="5760"/>
        </w:tabs>
        <w:ind w:left="5760" w:hanging="360"/>
      </w:pPr>
      <w:rPr>
        <w:rFonts w:ascii="Arial" w:hAnsi="Arial" w:hint="default"/>
      </w:rPr>
    </w:lvl>
    <w:lvl w:ilvl="8" w:tplc="755CC3CE" w:tentative="1">
      <w:start w:val="1"/>
      <w:numFmt w:val="bullet"/>
      <w:lvlText w:val="•"/>
      <w:lvlJc w:val="left"/>
      <w:pPr>
        <w:tabs>
          <w:tab w:val="num" w:pos="6480"/>
        </w:tabs>
        <w:ind w:left="6480" w:hanging="360"/>
      </w:pPr>
      <w:rPr>
        <w:rFonts w:ascii="Arial" w:hAnsi="Arial" w:hint="default"/>
      </w:rPr>
    </w:lvl>
  </w:abstractNum>
  <w:abstractNum w:abstractNumId="2">
    <w:nsid w:val="1D7C4265"/>
    <w:multiLevelType w:val="hybridMultilevel"/>
    <w:tmpl w:val="B590C8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2D5988"/>
    <w:multiLevelType w:val="hybridMultilevel"/>
    <w:tmpl w:val="EEFAA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48A4ABD"/>
    <w:multiLevelType w:val="hybridMultilevel"/>
    <w:tmpl w:val="D180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CC028F"/>
    <w:multiLevelType w:val="hybridMultilevel"/>
    <w:tmpl w:val="C706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4FE01820"/>
    <w:multiLevelType w:val="hybridMultilevel"/>
    <w:tmpl w:val="523A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311BEB"/>
    <w:multiLevelType w:val="hybridMultilevel"/>
    <w:tmpl w:val="C7D6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054B3A"/>
    <w:multiLevelType w:val="hybridMultilevel"/>
    <w:tmpl w:val="5AE8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543BC2"/>
    <w:multiLevelType w:val="hybridMultilevel"/>
    <w:tmpl w:val="7216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764FCE"/>
    <w:multiLevelType w:val="hybridMultilevel"/>
    <w:tmpl w:val="A8A0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2A3D5B"/>
    <w:multiLevelType w:val="hybridMultilevel"/>
    <w:tmpl w:val="0A526CA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abstractNumId w:val="7"/>
  </w:num>
  <w:num w:numId="2">
    <w:abstractNumId w:val="4"/>
  </w:num>
  <w:num w:numId="3">
    <w:abstractNumId w:val="9"/>
  </w:num>
  <w:num w:numId="4">
    <w:abstractNumId w:val="13"/>
  </w:num>
  <w:num w:numId="5">
    <w:abstractNumId w:val="3"/>
  </w:num>
  <w:num w:numId="6">
    <w:abstractNumId w:val="1"/>
  </w:num>
  <w:num w:numId="7">
    <w:abstractNumId w:val="8"/>
  </w:num>
  <w:num w:numId="8">
    <w:abstractNumId w:val="10"/>
  </w:num>
  <w:num w:numId="9">
    <w:abstractNumId w:val="6"/>
  </w:num>
  <w:num w:numId="10">
    <w:abstractNumId w:val="0"/>
  </w:num>
  <w:num w:numId="11">
    <w:abstractNumId w:val="5"/>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4300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72"/>
    <w:rsid w:val="000014F8"/>
    <w:rsid w:val="00003F49"/>
    <w:rsid w:val="0000557D"/>
    <w:rsid w:val="00007095"/>
    <w:rsid w:val="00007EA4"/>
    <w:rsid w:val="00013197"/>
    <w:rsid w:val="00014AF0"/>
    <w:rsid w:val="00021CCE"/>
    <w:rsid w:val="00023FDB"/>
    <w:rsid w:val="000270FF"/>
    <w:rsid w:val="00035A95"/>
    <w:rsid w:val="00043332"/>
    <w:rsid w:val="00047FC3"/>
    <w:rsid w:val="0005663E"/>
    <w:rsid w:val="000634D0"/>
    <w:rsid w:val="00065E4E"/>
    <w:rsid w:val="000669BB"/>
    <w:rsid w:val="00070723"/>
    <w:rsid w:val="00076207"/>
    <w:rsid w:val="00085062"/>
    <w:rsid w:val="0008523B"/>
    <w:rsid w:val="00085345"/>
    <w:rsid w:val="00086642"/>
    <w:rsid w:val="00090FF6"/>
    <w:rsid w:val="00092128"/>
    <w:rsid w:val="000928E7"/>
    <w:rsid w:val="000933C2"/>
    <w:rsid w:val="000941C2"/>
    <w:rsid w:val="00094387"/>
    <w:rsid w:val="00095DE7"/>
    <w:rsid w:val="000A022C"/>
    <w:rsid w:val="000A0C92"/>
    <w:rsid w:val="000A68E2"/>
    <w:rsid w:val="000B5113"/>
    <w:rsid w:val="000B5969"/>
    <w:rsid w:val="000B7385"/>
    <w:rsid w:val="000C31C3"/>
    <w:rsid w:val="000C34A1"/>
    <w:rsid w:val="000C5E2E"/>
    <w:rsid w:val="000D5BF0"/>
    <w:rsid w:val="000E307E"/>
    <w:rsid w:val="000E3F7D"/>
    <w:rsid w:val="000F3051"/>
    <w:rsid w:val="000F4FA2"/>
    <w:rsid w:val="000F6018"/>
    <w:rsid w:val="000F69BD"/>
    <w:rsid w:val="001046CE"/>
    <w:rsid w:val="00105A8E"/>
    <w:rsid w:val="0010793E"/>
    <w:rsid w:val="00110968"/>
    <w:rsid w:val="00113F4F"/>
    <w:rsid w:val="00120039"/>
    <w:rsid w:val="00122475"/>
    <w:rsid w:val="00130E74"/>
    <w:rsid w:val="00133C33"/>
    <w:rsid w:val="00137896"/>
    <w:rsid w:val="001566C9"/>
    <w:rsid w:val="00174CDC"/>
    <w:rsid w:val="00175B6E"/>
    <w:rsid w:val="0017662E"/>
    <w:rsid w:val="00185D61"/>
    <w:rsid w:val="00187212"/>
    <w:rsid w:val="001905D5"/>
    <w:rsid w:val="001954E0"/>
    <w:rsid w:val="001970E1"/>
    <w:rsid w:val="001A61EC"/>
    <w:rsid w:val="001A73A8"/>
    <w:rsid w:val="001A74E5"/>
    <w:rsid w:val="001B0722"/>
    <w:rsid w:val="001B3BA9"/>
    <w:rsid w:val="001B55A1"/>
    <w:rsid w:val="001C25B2"/>
    <w:rsid w:val="001C40DF"/>
    <w:rsid w:val="001C561A"/>
    <w:rsid w:val="001C5A02"/>
    <w:rsid w:val="001C76BD"/>
    <w:rsid w:val="001C7FA9"/>
    <w:rsid w:val="001D4294"/>
    <w:rsid w:val="001E12A9"/>
    <w:rsid w:val="001E1EE7"/>
    <w:rsid w:val="001E1F61"/>
    <w:rsid w:val="001E6A45"/>
    <w:rsid w:val="001E6D6D"/>
    <w:rsid w:val="001E7B73"/>
    <w:rsid w:val="00201629"/>
    <w:rsid w:val="002044E5"/>
    <w:rsid w:val="00207DD6"/>
    <w:rsid w:val="002135DF"/>
    <w:rsid w:val="002160A0"/>
    <w:rsid w:val="00226AF2"/>
    <w:rsid w:val="002341F4"/>
    <w:rsid w:val="002357E1"/>
    <w:rsid w:val="002426EC"/>
    <w:rsid w:val="00243136"/>
    <w:rsid w:val="00243621"/>
    <w:rsid w:val="0024443D"/>
    <w:rsid w:val="00245B59"/>
    <w:rsid w:val="002522CB"/>
    <w:rsid w:val="00252561"/>
    <w:rsid w:val="00253ED9"/>
    <w:rsid w:val="00256A21"/>
    <w:rsid w:val="0025758D"/>
    <w:rsid w:val="00263F1D"/>
    <w:rsid w:val="00264C0E"/>
    <w:rsid w:val="00270151"/>
    <w:rsid w:val="00270FBD"/>
    <w:rsid w:val="00282CF1"/>
    <w:rsid w:val="0028437E"/>
    <w:rsid w:val="002949F7"/>
    <w:rsid w:val="002A5300"/>
    <w:rsid w:val="002A6B8A"/>
    <w:rsid w:val="002B3B9B"/>
    <w:rsid w:val="002B55C4"/>
    <w:rsid w:val="002B5E1D"/>
    <w:rsid w:val="002C0684"/>
    <w:rsid w:val="002C3F92"/>
    <w:rsid w:val="002C47AD"/>
    <w:rsid w:val="002D250A"/>
    <w:rsid w:val="002D7311"/>
    <w:rsid w:val="002E2247"/>
    <w:rsid w:val="002F1A5F"/>
    <w:rsid w:val="002F1D7C"/>
    <w:rsid w:val="002F2DE7"/>
    <w:rsid w:val="002F2E05"/>
    <w:rsid w:val="002F45DC"/>
    <w:rsid w:val="002F4FEB"/>
    <w:rsid w:val="002F50AE"/>
    <w:rsid w:val="002F7342"/>
    <w:rsid w:val="0030009A"/>
    <w:rsid w:val="00301F2A"/>
    <w:rsid w:val="00304E0D"/>
    <w:rsid w:val="00305AFE"/>
    <w:rsid w:val="003142F9"/>
    <w:rsid w:val="00314A07"/>
    <w:rsid w:val="00314A15"/>
    <w:rsid w:val="00320298"/>
    <w:rsid w:val="0032089F"/>
    <w:rsid w:val="00325D3A"/>
    <w:rsid w:val="003301E4"/>
    <w:rsid w:val="003353C2"/>
    <w:rsid w:val="003358FA"/>
    <w:rsid w:val="00336C59"/>
    <w:rsid w:val="00340379"/>
    <w:rsid w:val="003439BD"/>
    <w:rsid w:val="00346C94"/>
    <w:rsid w:val="0035029F"/>
    <w:rsid w:val="0035238D"/>
    <w:rsid w:val="0035674A"/>
    <w:rsid w:val="00362388"/>
    <w:rsid w:val="00366F3D"/>
    <w:rsid w:val="00372514"/>
    <w:rsid w:val="003760B1"/>
    <w:rsid w:val="00376B46"/>
    <w:rsid w:val="00381EE8"/>
    <w:rsid w:val="0039589E"/>
    <w:rsid w:val="0039618B"/>
    <w:rsid w:val="003A1E25"/>
    <w:rsid w:val="003A2947"/>
    <w:rsid w:val="003A3C62"/>
    <w:rsid w:val="003B4534"/>
    <w:rsid w:val="003B56C8"/>
    <w:rsid w:val="003C2DD7"/>
    <w:rsid w:val="003C5A2F"/>
    <w:rsid w:val="003D16F6"/>
    <w:rsid w:val="003D3194"/>
    <w:rsid w:val="003D3E1C"/>
    <w:rsid w:val="003E043B"/>
    <w:rsid w:val="003E6B3C"/>
    <w:rsid w:val="003E6CC3"/>
    <w:rsid w:val="003E6FA9"/>
    <w:rsid w:val="003F0742"/>
    <w:rsid w:val="003F46EB"/>
    <w:rsid w:val="003F5964"/>
    <w:rsid w:val="0040049F"/>
    <w:rsid w:val="004058C6"/>
    <w:rsid w:val="00405A94"/>
    <w:rsid w:val="004114C1"/>
    <w:rsid w:val="004117AD"/>
    <w:rsid w:val="0041197D"/>
    <w:rsid w:val="00417E4A"/>
    <w:rsid w:val="00420583"/>
    <w:rsid w:val="00422A45"/>
    <w:rsid w:val="00424E12"/>
    <w:rsid w:val="00432142"/>
    <w:rsid w:val="00436D64"/>
    <w:rsid w:val="004452C3"/>
    <w:rsid w:val="0044541A"/>
    <w:rsid w:val="004455E8"/>
    <w:rsid w:val="00447D7D"/>
    <w:rsid w:val="00450794"/>
    <w:rsid w:val="004514C6"/>
    <w:rsid w:val="00460514"/>
    <w:rsid w:val="00475E5E"/>
    <w:rsid w:val="00476091"/>
    <w:rsid w:val="004766AA"/>
    <w:rsid w:val="00482351"/>
    <w:rsid w:val="0048481A"/>
    <w:rsid w:val="00490E2C"/>
    <w:rsid w:val="00491655"/>
    <w:rsid w:val="00491C63"/>
    <w:rsid w:val="00492731"/>
    <w:rsid w:val="004A2E3E"/>
    <w:rsid w:val="004A3323"/>
    <w:rsid w:val="004A4E1C"/>
    <w:rsid w:val="004A6C78"/>
    <w:rsid w:val="004A7A52"/>
    <w:rsid w:val="004B0103"/>
    <w:rsid w:val="004B1664"/>
    <w:rsid w:val="004B387A"/>
    <w:rsid w:val="004B5583"/>
    <w:rsid w:val="004B5635"/>
    <w:rsid w:val="004D1D1F"/>
    <w:rsid w:val="004D6398"/>
    <w:rsid w:val="004D6DAB"/>
    <w:rsid w:val="004D7674"/>
    <w:rsid w:val="004E22B7"/>
    <w:rsid w:val="004E2425"/>
    <w:rsid w:val="004E2AE2"/>
    <w:rsid w:val="004E7C7C"/>
    <w:rsid w:val="004F286D"/>
    <w:rsid w:val="004F352F"/>
    <w:rsid w:val="005027E8"/>
    <w:rsid w:val="00503ED8"/>
    <w:rsid w:val="00503FD0"/>
    <w:rsid w:val="00504B12"/>
    <w:rsid w:val="005062B6"/>
    <w:rsid w:val="0050728A"/>
    <w:rsid w:val="00507CB9"/>
    <w:rsid w:val="00507E80"/>
    <w:rsid w:val="0051049A"/>
    <w:rsid w:val="00511288"/>
    <w:rsid w:val="005151C9"/>
    <w:rsid w:val="0052237C"/>
    <w:rsid w:val="00526E89"/>
    <w:rsid w:val="00530AA7"/>
    <w:rsid w:val="0053127E"/>
    <w:rsid w:val="0053735D"/>
    <w:rsid w:val="005378B7"/>
    <w:rsid w:val="00540830"/>
    <w:rsid w:val="00543DDC"/>
    <w:rsid w:val="005527F3"/>
    <w:rsid w:val="00556C95"/>
    <w:rsid w:val="00563B3B"/>
    <w:rsid w:val="00564C55"/>
    <w:rsid w:val="00565969"/>
    <w:rsid w:val="00567BA1"/>
    <w:rsid w:val="00570B68"/>
    <w:rsid w:val="00571746"/>
    <w:rsid w:val="00572871"/>
    <w:rsid w:val="005730B7"/>
    <w:rsid w:val="00574B0F"/>
    <w:rsid w:val="005776F9"/>
    <w:rsid w:val="00581120"/>
    <w:rsid w:val="00583025"/>
    <w:rsid w:val="00583E98"/>
    <w:rsid w:val="0058670C"/>
    <w:rsid w:val="00586BA3"/>
    <w:rsid w:val="00590977"/>
    <w:rsid w:val="00590CFD"/>
    <w:rsid w:val="0059138E"/>
    <w:rsid w:val="00592498"/>
    <w:rsid w:val="005979D7"/>
    <w:rsid w:val="005A7358"/>
    <w:rsid w:val="005B1702"/>
    <w:rsid w:val="005B2C75"/>
    <w:rsid w:val="005B4766"/>
    <w:rsid w:val="005C4659"/>
    <w:rsid w:val="005C495B"/>
    <w:rsid w:val="005C6A75"/>
    <w:rsid w:val="005D02A4"/>
    <w:rsid w:val="005D2BF6"/>
    <w:rsid w:val="005E5B77"/>
    <w:rsid w:val="006001C1"/>
    <w:rsid w:val="00600DC7"/>
    <w:rsid w:val="0060131B"/>
    <w:rsid w:val="00602C84"/>
    <w:rsid w:val="0060318E"/>
    <w:rsid w:val="00607887"/>
    <w:rsid w:val="00610849"/>
    <w:rsid w:val="00615514"/>
    <w:rsid w:val="00622EA7"/>
    <w:rsid w:val="00625D7B"/>
    <w:rsid w:val="00626A3E"/>
    <w:rsid w:val="006306F5"/>
    <w:rsid w:val="00631AC1"/>
    <w:rsid w:val="00633BD5"/>
    <w:rsid w:val="00640C4E"/>
    <w:rsid w:val="00640E7C"/>
    <w:rsid w:val="00641E81"/>
    <w:rsid w:val="00645BF6"/>
    <w:rsid w:val="00647512"/>
    <w:rsid w:val="006512CF"/>
    <w:rsid w:val="00652FBD"/>
    <w:rsid w:val="00653549"/>
    <w:rsid w:val="00655942"/>
    <w:rsid w:val="0065645A"/>
    <w:rsid w:val="006619BE"/>
    <w:rsid w:val="0066235C"/>
    <w:rsid w:val="00662606"/>
    <w:rsid w:val="006645ED"/>
    <w:rsid w:val="006650DD"/>
    <w:rsid w:val="00670EDC"/>
    <w:rsid w:val="006747A9"/>
    <w:rsid w:val="00676C00"/>
    <w:rsid w:val="00677C60"/>
    <w:rsid w:val="00680B11"/>
    <w:rsid w:val="00683B72"/>
    <w:rsid w:val="00685EB2"/>
    <w:rsid w:val="00687CDF"/>
    <w:rsid w:val="00687D9F"/>
    <w:rsid w:val="006936C0"/>
    <w:rsid w:val="00693FE7"/>
    <w:rsid w:val="006975A0"/>
    <w:rsid w:val="006A2039"/>
    <w:rsid w:val="006A44FD"/>
    <w:rsid w:val="006A45C1"/>
    <w:rsid w:val="006A4B98"/>
    <w:rsid w:val="006B0355"/>
    <w:rsid w:val="006B69CD"/>
    <w:rsid w:val="006B7A30"/>
    <w:rsid w:val="006C21F1"/>
    <w:rsid w:val="006C6EFD"/>
    <w:rsid w:val="006D3A55"/>
    <w:rsid w:val="006D607C"/>
    <w:rsid w:val="006D7945"/>
    <w:rsid w:val="006D7B75"/>
    <w:rsid w:val="006E29A7"/>
    <w:rsid w:val="006E3B64"/>
    <w:rsid w:val="006E3F0A"/>
    <w:rsid w:val="006E5B39"/>
    <w:rsid w:val="006F37BD"/>
    <w:rsid w:val="006F3984"/>
    <w:rsid w:val="006F64E7"/>
    <w:rsid w:val="007023DD"/>
    <w:rsid w:val="007023DE"/>
    <w:rsid w:val="007049E2"/>
    <w:rsid w:val="00705F91"/>
    <w:rsid w:val="00710AB0"/>
    <w:rsid w:val="00712DB9"/>
    <w:rsid w:val="007138FB"/>
    <w:rsid w:val="00714F00"/>
    <w:rsid w:val="00716E20"/>
    <w:rsid w:val="00720209"/>
    <w:rsid w:val="007217F9"/>
    <w:rsid w:val="00722E34"/>
    <w:rsid w:val="007311DE"/>
    <w:rsid w:val="007318CD"/>
    <w:rsid w:val="00731BEB"/>
    <w:rsid w:val="00733103"/>
    <w:rsid w:val="00735F7F"/>
    <w:rsid w:val="007403DA"/>
    <w:rsid w:val="00741D7F"/>
    <w:rsid w:val="007449F6"/>
    <w:rsid w:val="0074668D"/>
    <w:rsid w:val="007467D1"/>
    <w:rsid w:val="00746E2C"/>
    <w:rsid w:val="0075020B"/>
    <w:rsid w:val="00751BB6"/>
    <w:rsid w:val="00760220"/>
    <w:rsid w:val="007720F2"/>
    <w:rsid w:val="00772E1C"/>
    <w:rsid w:val="00774822"/>
    <w:rsid w:val="00782057"/>
    <w:rsid w:val="0078348E"/>
    <w:rsid w:val="00785C37"/>
    <w:rsid w:val="00786921"/>
    <w:rsid w:val="007917AB"/>
    <w:rsid w:val="007927B4"/>
    <w:rsid w:val="00794740"/>
    <w:rsid w:val="00794C34"/>
    <w:rsid w:val="007A1794"/>
    <w:rsid w:val="007A1AC7"/>
    <w:rsid w:val="007A5682"/>
    <w:rsid w:val="007A6ACA"/>
    <w:rsid w:val="007A6EEF"/>
    <w:rsid w:val="007A6FF4"/>
    <w:rsid w:val="007B3F39"/>
    <w:rsid w:val="007B6078"/>
    <w:rsid w:val="007C210F"/>
    <w:rsid w:val="007C4D66"/>
    <w:rsid w:val="007C5760"/>
    <w:rsid w:val="007C75E9"/>
    <w:rsid w:val="007D10A2"/>
    <w:rsid w:val="007D2194"/>
    <w:rsid w:val="007D32B1"/>
    <w:rsid w:val="007D5611"/>
    <w:rsid w:val="007D6053"/>
    <w:rsid w:val="007E248C"/>
    <w:rsid w:val="007F310B"/>
    <w:rsid w:val="007F3BAD"/>
    <w:rsid w:val="007F593A"/>
    <w:rsid w:val="007F7A51"/>
    <w:rsid w:val="00800336"/>
    <w:rsid w:val="00800F13"/>
    <w:rsid w:val="0080385D"/>
    <w:rsid w:val="00803D3D"/>
    <w:rsid w:val="00804978"/>
    <w:rsid w:val="00804EE7"/>
    <w:rsid w:val="0080745F"/>
    <w:rsid w:val="00811624"/>
    <w:rsid w:val="00811D0E"/>
    <w:rsid w:val="00814CB7"/>
    <w:rsid w:val="00814EFE"/>
    <w:rsid w:val="00815905"/>
    <w:rsid w:val="0082513A"/>
    <w:rsid w:val="008271A9"/>
    <w:rsid w:val="00832761"/>
    <w:rsid w:val="008361DC"/>
    <w:rsid w:val="008405BD"/>
    <w:rsid w:val="00840B63"/>
    <w:rsid w:val="00840BB5"/>
    <w:rsid w:val="008431C6"/>
    <w:rsid w:val="00844BE9"/>
    <w:rsid w:val="00845113"/>
    <w:rsid w:val="008512E7"/>
    <w:rsid w:val="008518FF"/>
    <w:rsid w:val="00851A85"/>
    <w:rsid w:val="00852B9F"/>
    <w:rsid w:val="00854D0C"/>
    <w:rsid w:val="00855A09"/>
    <w:rsid w:val="00856DF4"/>
    <w:rsid w:val="00860C43"/>
    <w:rsid w:val="008617F8"/>
    <w:rsid w:val="00866AA5"/>
    <w:rsid w:val="00870597"/>
    <w:rsid w:val="00873E04"/>
    <w:rsid w:val="00876234"/>
    <w:rsid w:val="00880A13"/>
    <w:rsid w:val="008830FC"/>
    <w:rsid w:val="00884A53"/>
    <w:rsid w:val="00891785"/>
    <w:rsid w:val="00891CA4"/>
    <w:rsid w:val="008928D1"/>
    <w:rsid w:val="008943D9"/>
    <w:rsid w:val="00894D6E"/>
    <w:rsid w:val="008957FC"/>
    <w:rsid w:val="00896333"/>
    <w:rsid w:val="00896779"/>
    <w:rsid w:val="008A5489"/>
    <w:rsid w:val="008A57B0"/>
    <w:rsid w:val="008A6148"/>
    <w:rsid w:val="008B364C"/>
    <w:rsid w:val="008B3FBC"/>
    <w:rsid w:val="008C0931"/>
    <w:rsid w:val="008C1D2C"/>
    <w:rsid w:val="008C65BA"/>
    <w:rsid w:val="008D0CA7"/>
    <w:rsid w:val="008D36ED"/>
    <w:rsid w:val="008D4C97"/>
    <w:rsid w:val="008E2058"/>
    <w:rsid w:val="008E28BF"/>
    <w:rsid w:val="008E5610"/>
    <w:rsid w:val="008E6A7E"/>
    <w:rsid w:val="008E7250"/>
    <w:rsid w:val="008E759D"/>
    <w:rsid w:val="008F32EE"/>
    <w:rsid w:val="008F74AB"/>
    <w:rsid w:val="009046F6"/>
    <w:rsid w:val="00907EE6"/>
    <w:rsid w:val="00910E2B"/>
    <w:rsid w:val="00911AD1"/>
    <w:rsid w:val="0092272E"/>
    <w:rsid w:val="00925EE9"/>
    <w:rsid w:val="00930680"/>
    <w:rsid w:val="00930A45"/>
    <w:rsid w:val="0093617A"/>
    <w:rsid w:val="00937F7E"/>
    <w:rsid w:val="00941380"/>
    <w:rsid w:val="009415BB"/>
    <w:rsid w:val="00942CA2"/>
    <w:rsid w:val="0095036B"/>
    <w:rsid w:val="00953F18"/>
    <w:rsid w:val="00954722"/>
    <w:rsid w:val="00954DF4"/>
    <w:rsid w:val="00955691"/>
    <w:rsid w:val="0095574C"/>
    <w:rsid w:val="0096000C"/>
    <w:rsid w:val="009754DA"/>
    <w:rsid w:val="009756A4"/>
    <w:rsid w:val="00982DD1"/>
    <w:rsid w:val="00983906"/>
    <w:rsid w:val="009844E4"/>
    <w:rsid w:val="00984A63"/>
    <w:rsid w:val="0099259F"/>
    <w:rsid w:val="0099350D"/>
    <w:rsid w:val="009977B2"/>
    <w:rsid w:val="009A26F7"/>
    <w:rsid w:val="009A3B11"/>
    <w:rsid w:val="009A4718"/>
    <w:rsid w:val="009A4C48"/>
    <w:rsid w:val="009A58DE"/>
    <w:rsid w:val="009B0E73"/>
    <w:rsid w:val="009B3AA4"/>
    <w:rsid w:val="009B44F2"/>
    <w:rsid w:val="009B608B"/>
    <w:rsid w:val="009B7EC6"/>
    <w:rsid w:val="009C1642"/>
    <w:rsid w:val="009C1744"/>
    <w:rsid w:val="009D3BA6"/>
    <w:rsid w:val="009D3D65"/>
    <w:rsid w:val="009D76CB"/>
    <w:rsid w:val="009E1922"/>
    <w:rsid w:val="009E7EA8"/>
    <w:rsid w:val="009F347A"/>
    <w:rsid w:val="00A00FA7"/>
    <w:rsid w:val="00A00FBC"/>
    <w:rsid w:val="00A050DE"/>
    <w:rsid w:val="00A051AA"/>
    <w:rsid w:val="00A06EB5"/>
    <w:rsid w:val="00A076C1"/>
    <w:rsid w:val="00A1092D"/>
    <w:rsid w:val="00A11292"/>
    <w:rsid w:val="00A264AE"/>
    <w:rsid w:val="00A34346"/>
    <w:rsid w:val="00A367D2"/>
    <w:rsid w:val="00A40F49"/>
    <w:rsid w:val="00A46CCC"/>
    <w:rsid w:val="00A47F37"/>
    <w:rsid w:val="00A62DAA"/>
    <w:rsid w:val="00A64FE9"/>
    <w:rsid w:val="00A70C90"/>
    <w:rsid w:val="00A84053"/>
    <w:rsid w:val="00A94745"/>
    <w:rsid w:val="00A95F68"/>
    <w:rsid w:val="00AA13C9"/>
    <w:rsid w:val="00AA1F57"/>
    <w:rsid w:val="00AA29AB"/>
    <w:rsid w:val="00AA41AF"/>
    <w:rsid w:val="00AA7910"/>
    <w:rsid w:val="00AB09A7"/>
    <w:rsid w:val="00AB19A3"/>
    <w:rsid w:val="00AB54B0"/>
    <w:rsid w:val="00AB7871"/>
    <w:rsid w:val="00AB79E0"/>
    <w:rsid w:val="00AC07A4"/>
    <w:rsid w:val="00AC17E2"/>
    <w:rsid w:val="00AC3652"/>
    <w:rsid w:val="00AC3CEF"/>
    <w:rsid w:val="00AC7235"/>
    <w:rsid w:val="00AD0142"/>
    <w:rsid w:val="00AE7940"/>
    <w:rsid w:val="00AE7FFA"/>
    <w:rsid w:val="00AF0288"/>
    <w:rsid w:val="00AF0C4E"/>
    <w:rsid w:val="00AF44ED"/>
    <w:rsid w:val="00B000F4"/>
    <w:rsid w:val="00B0366E"/>
    <w:rsid w:val="00B141FA"/>
    <w:rsid w:val="00B21389"/>
    <w:rsid w:val="00B23BF0"/>
    <w:rsid w:val="00B23FBE"/>
    <w:rsid w:val="00B263B2"/>
    <w:rsid w:val="00B32D39"/>
    <w:rsid w:val="00B32D7E"/>
    <w:rsid w:val="00B339FE"/>
    <w:rsid w:val="00B37C3F"/>
    <w:rsid w:val="00B40197"/>
    <w:rsid w:val="00B473D9"/>
    <w:rsid w:val="00B50E2B"/>
    <w:rsid w:val="00B6417E"/>
    <w:rsid w:val="00B658B8"/>
    <w:rsid w:val="00B660D4"/>
    <w:rsid w:val="00B75534"/>
    <w:rsid w:val="00B76321"/>
    <w:rsid w:val="00B81486"/>
    <w:rsid w:val="00B815E7"/>
    <w:rsid w:val="00B81C2E"/>
    <w:rsid w:val="00B820EA"/>
    <w:rsid w:val="00B822CC"/>
    <w:rsid w:val="00B83353"/>
    <w:rsid w:val="00B85850"/>
    <w:rsid w:val="00B93540"/>
    <w:rsid w:val="00B979C4"/>
    <w:rsid w:val="00B97F61"/>
    <w:rsid w:val="00BA0222"/>
    <w:rsid w:val="00BA0311"/>
    <w:rsid w:val="00BB009B"/>
    <w:rsid w:val="00BB26C5"/>
    <w:rsid w:val="00BB3A4E"/>
    <w:rsid w:val="00BB7921"/>
    <w:rsid w:val="00BC4C49"/>
    <w:rsid w:val="00BC5408"/>
    <w:rsid w:val="00BC5CD7"/>
    <w:rsid w:val="00BC7C29"/>
    <w:rsid w:val="00BD0AC2"/>
    <w:rsid w:val="00BD1317"/>
    <w:rsid w:val="00BD1756"/>
    <w:rsid w:val="00BD2972"/>
    <w:rsid w:val="00BD4902"/>
    <w:rsid w:val="00BD6BCE"/>
    <w:rsid w:val="00BD7427"/>
    <w:rsid w:val="00BE66A9"/>
    <w:rsid w:val="00BF0D41"/>
    <w:rsid w:val="00BF1B0A"/>
    <w:rsid w:val="00BF1BC7"/>
    <w:rsid w:val="00BF3DC6"/>
    <w:rsid w:val="00BF6BE5"/>
    <w:rsid w:val="00C01187"/>
    <w:rsid w:val="00C018BC"/>
    <w:rsid w:val="00C02132"/>
    <w:rsid w:val="00C030EB"/>
    <w:rsid w:val="00C03996"/>
    <w:rsid w:val="00C07254"/>
    <w:rsid w:val="00C0733A"/>
    <w:rsid w:val="00C10693"/>
    <w:rsid w:val="00C13596"/>
    <w:rsid w:val="00C1453F"/>
    <w:rsid w:val="00C1485A"/>
    <w:rsid w:val="00C22275"/>
    <w:rsid w:val="00C241CB"/>
    <w:rsid w:val="00C2498A"/>
    <w:rsid w:val="00C35656"/>
    <w:rsid w:val="00C42197"/>
    <w:rsid w:val="00C47C74"/>
    <w:rsid w:val="00C52DF2"/>
    <w:rsid w:val="00C540EB"/>
    <w:rsid w:val="00C56348"/>
    <w:rsid w:val="00C60795"/>
    <w:rsid w:val="00C607FF"/>
    <w:rsid w:val="00C647BD"/>
    <w:rsid w:val="00C67D37"/>
    <w:rsid w:val="00C77F83"/>
    <w:rsid w:val="00C81B05"/>
    <w:rsid w:val="00C820A7"/>
    <w:rsid w:val="00C8240B"/>
    <w:rsid w:val="00C82EF9"/>
    <w:rsid w:val="00C928FC"/>
    <w:rsid w:val="00C95CC3"/>
    <w:rsid w:val="00C96E9A"/>
    <w:rsid w:val="00CA1D35"/>
    <w:rsid w:val="00CA3C9B"/>
    <w:rsid w:val="00CA73FB"/>
    <w:rsid w:val="00CA773E"/>
    <w:rsid w:val="00CA7D12"/>
    <w:rsid w:val="00CB3AC2"/>
    <w:rsid w:val="00CB53AE"/>
    <w:rsid w:val="00CB7BDD"/>
    <w:rsid w:val="00CC061A"/>
    <w:rsid w:val="00CC1EB3"/>
    <w:rsid w:val="00CE4B1A"/>
    <w:rsid w:val="00CE651A"/>
    <w:rsid w:val="00CF1A12"/>
    <w:rsid w:val="00CF3F9B"/>
    <w:rsid w:val="00CF4D3B"/>
    <w:rsid w:val="00D01285"/>
    <w:rsid w:val="00D0402A"/>
    <w:rsid w:val="00D07CA6"/>
    <w:rsid w:val="00D20AD8"/>
    <w:rsid w:val="00D22176"/>
    <w:rsid w:val="00D33385"/>
    <w:rsid w:val="00D344AC"/>
    <w:rsid w:val="00D362D5"/>
    <w:rsid w:val="00D40206"/>
    <w:rsid w:val="00D4417A"/>
    <w:rsid w:val="00D457EF"/>
    <w:rsid w:val="00D50FAA"/>
    <w:rsid w:val="00D5111B"/>
    <w:rsid w:val="00D52B96"/>
    <w:rsid w:val="00D53024"/>
    <w:rsid w:val="00D55A0F"/>
    <w:rsid w:val="00D601B5"/>
    <w:rsid w:val="00D62E57"/>
    <w:rsid w:val="00D65810"/>
    <w:rsid w:val="00D65B21"/>
    <w:rsid w:val="00D65D8C"/>
    <w:rsid w:val="00D708F7"/>
    <w:rsid w:val="00D73D11"/>
    <w:rsid w:val="00D77DA1"/>
    <w:rsid w:val="00D83123"/>
    <w:rsid w:val="00D858E2"/>
    <w:rsid w:val="00D87883"/>
    <w:rsid w:val="00D917D7"/>
    <w:rsid w:val="00D922BB"/>
    <w:rsid w:val="00DA024A"/>
    <w:rsid w:val="00DB5A8E"/>
    <w:rsid w:val="00DC0819"/>
    <w:rsid w:val="00DD2C9B"/>
    <w:rsid w:val="00DE0900"/>
    <w:rsid w:val="00DE19FA"/>
    <w:rsid w:val="00DE2AD5"/>
    <w:rsid w:val="00DE397D"/>
    <w:rsid w:val="00DF2259"/>
    <w:rsid w:val="00DF2443"/>
    <w:rsid w:val="00DF3519"/>
    <w:rsid w:val="00DF404F"/>
    <w:rsid w:val="00DF4544"/>
    <w:rsid w:val="00E01802"/>
    <w:rsid w:val="00E020B7"/>
    <w:rsid w:val="00E0251D"/>
    <w:rsid w:val="00E03A4A"/>
    <w:rsid w:val="00E05194"/>
    <w:rsid w:val="00E07794"/>
    <w:rsid w:val="00E10CBE"/>
    <w:rsid w:val="00E15D5F"/>
    <w:rsid w:val="00E206F6"/>
    <w:rsid w:val="00E2354D"/>
    <w:rsid w:val="00E23EB5"/>
    <w:rsid w:val="00E25091"/>
    <w:rsid w:val="00E258AB"/>
    <w:rsid w:val="00E274A3"/>
    <w:rsid w:val="00E37B88"/>
    <w:rsid w:val="00E44A1A"/>
    <w:rsid w:val="00E45F58"/>
    <w:rsid w:val="00E514CD"/>
    <w:rsid w:val="00E5569A"/>
    <w:rsid w:val="00E5693A"/>
    <w:rsid w:val="00E622B2"/>
    <w:rsid w:val="00E65513"/>
    <w:rsid w:val="00E65B73"/>
    <w:rsid w:val="00E72F35"/>
    <w:rsid w:val="00E75AB2"/>
    <w:rsid w:val="00E91906"/>
    <w:rsid w:val="00E92182"/>
    <w:rsid w:val="00EA112B"/>
    <w:rsid w:val="00EA1C64"/>
    <w:rsid w:val="00EA2DF2"/>
    <w:rsid w:val="00EA3737"/>
    <w:rsid w:val="00EA44F5"/>
    <w:rsid w:val="00EA54ED"/>
    <w:rsid w:val="00EA57FE"/>
    <w:rsid w:val="00EA6C58"/>
    <w:rsid w:val="00EB01A0"/>
    <w:rsid w:val="00EB02A6"/>
    <w:rsid w:val="00EB217B"/>
    <w:rsid w:val="00EB7D90"/>
    <w:rsid w:val="00EC04BA"/>
    <w:rsid w:val="00EC48A4"/>
    <w:rsid w:val="00ED0448"/>
    <w:rsid w:val="00ED510D"/>
    <w:rsid w:val="00EE2C54"/>
    <w:rsid w:val="00EE6EF3"/>
    <w:rsid w:val="00EE73A7"/>
    <w:rsid w:val="00EF6E9B"/>
    <w:rsid w:val="00F05CC3"/>
    <w:rsid w:val="00F06FC1"/>
    <w:rsid w:val="00F07BE0"/>
    <w:rsid w:val="00F125F1"/>
    <w:rsid w:val="00F15A5F"/>
    <w:rsid w:val="00F202B5"/>
    <w:rsid w:val="00F2781C"/>
    <w:rsid w:val="00F3019B"/>
    <w:rsid w:val="00F32EBE"/>
    <w:rsid w:val="00F33146"/>
    <w:rsid w:val="00F3390B"/>
    <w:rsid w:val="00F34F50"/>
    <w:rsid w:val="00F41B99"/>
    <w:rsid w:val="00F450BB"/>
    <w:rsid w:val="00F53306"/>
    <w:rsid w:val="00F5401E"/>
    <w:rsid w:val="00F54C44"/>
    <w:rsid w:val="00F56630"/>
    <w:rsid w:val="00F60415"/>
    <w:rsid w:val="00F630D3"/>
    <w:rsid w:val="00F63B3A"/>
    <w:rsid w:val="00F66A40"/>
    <w:rsid w:val="00F701A1"/>
    <w:rsid w:val="00F70397"/>
    <w:rsid w:val="00F709E7"/>
    <w:rsid w:val="00F750F5"/>
    <w:rsid w:val="00F769EF"/>
    <w:rsid w:val="00F8009D"/>
    <w:rsid w:val="00F9084D"/>
    <w:rsid w:val="00F97380"/>
    <w:rsid w:val="00FA2A8C"/>
    <w:rsid w:val="00FA55BD"/>
    <w:rsid w:val="00FA7BD5"/>
    <w:rsid w:val="00FB00CA"/>
    <w:rsid w:val="00FB0AC6"/>
    <w:rsid w:val="00FB1A93"/>
    <w:rsid w:val="00FB755D"/>
    <w:rsid w:val="00FD0876"/>
    <w:rsid w:val="00FD26E5"/>
    <w:rsid w:val="00FD5544"/>
    <w:rsid w:val="00FE2852"/>
    <w:rsid w:val="00FF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4:docId w14:val="0D5DD78C"/>
  <w15:docId w15:val="{6983977F-070E-4721-87BC-04BC4D52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D8"/>
    <w:rPr>
      <w:sz w:val="24"/>
      <w:szCs w:val="24"/>
      <w:lang w:eastAsia="en-US"/>
    </w:rPr>
  </w:style>
  <w:style w:type="paragraph" w:styleId="Heading2">
    <w:name w:val="heading 2"/>
    <w:basedOn w:val="Normal"/>
    <w:next w:val="Normal"/>
    <w:qFormat/>
    <w:rsid w:val="00D922BB"/>
    <w:pPr>
      <w:keepNext/>
      <w:outlineLvl w:val="1"/>
    </w:pPr>
    <w:rPr>
      <w:rFonts w:ascii="DendaNew" w:eastAsia="MS Mincho" w:hAnsi="DendaNew"/>
      <w:b/>
      <w:bCs/>
      <w:color w:val="666666"/>
      <w:sz w:val="20"/>
      <w:szCs w:val="20"/>
      <w:lang w:eastAsia="ja-JP"/>
    </w:rPr>
  </w:style>
  <w:style w:type="paragraph" w:styleId="Heading3">
    <w:name w:val="heading 3"/>
    <w:basedOn w:val="Normal"/>
    <w:next w:val="Normal"/>
    <w:qFormat/>
    <w:rsid w:val="00D922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rsid w:val="00245B59"/>
    <w:pPr>
      <w:tabs>
        <w:tab w:val="center" w:pos="4153"/>
        <w:tab w:val="right" w:pos="8306"/>
      </w:tabs>
    </w:pPr>
    <w:rPr>
      <w:rFonts w:ascii="Arial" w:hAnsi="Arial" w:cs="Arial"/>
      <w:lang w:eastAsia="en-GB"/>
    </w:rPr>
  </w:style>
  <w:style w:type="character" w:styleId="FootnoteReference">
    <w:name w:val="footnote reference"/>
    <w:basedOn w:val="DefaultParagraphFont"/>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basedOn w:val="DefaultParagraphFont"/>
    <w:uiPriority w:val="99"/>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uiPriority w:val="99"/>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customStyle="1" w:styleId="pintro">
    <w:name w:val="pintro"/>
    <w:basedOn w:val="Normal"/>
    <w:rsid w:val="00D922BB"/>
    <w:pPr>
      <w:spacing w:before="100" w:beforeAutospacing="1" w:after="100" w:afterAutospacing="1"/>
    </w:pPr>
    <w:rPr>
      <w:lang w:val="en-US"/>
    </w:rPr>
  </w:style>
  <w:style w:type="character" w:styleId="Strong">
    <w:name w:val="Strong"/>
    <w:basedOn w:val="DefaultParagraphFont"/>
    <w:qFormat/>
    <w:rsid w:val="00D922BB"/>
    <w:rPr>
      <w:b/>
      <w:bCs/>
    </w:rPr>
  </w:style>
  <w:style w:type="paragraph" w:customStyle="1" w:styleId="heading">
    <w:name w:val="heading"/>
    <w:basedOn w:val="Normal"/>
    <w:rsid w:val="00D922BB"/>
    <w:rPr>
      <w:rFonts w:ascii="Verdana" w:hAnsi="Verdana"/>
      <w:b/>
      <w:bCs/>
      <w:caps/>
      <w:color w:val="666666"/>
      <w:sz w:val="22"/>
      <w:szCs w:val="22"/>
      <w:lang w:val="en-US"/>
    </w:rPr>
  </w:style>
  <w:style w:type="paragraph" w:customStyle="1" w:styleId="subheading0">
    <w:name w:val="subheading"/>
    <w:basedOn w:val="Normal"/>
    <w:rsid w:val="00D922BB"/>
    <w:pPr>
      <w:spacing w:before="280" w:after="120"/>
    </w:pPr>
    <w:rPr>
      <w:rFonts w:ascii="DendaNew" w:hAnsi="DendaNew"/>
      <w:color w:val="666666"/>
      <w:sz w:val="22"/>
      <w:szCs w:val="22"/>
      <w:lang w:val="en-US"/>
    </w:rPr>
  </w:style>
  <w:style w:type="paragraph" w:styleId="BalloonText">
    <w:name w:val="Balloon Text"/>
    <w:basedOn w:val="Normal"/>
    <w:semiHidden/>
    <w:rsid w:val="00E07794"/>
    <w:rPr>
      <w:rFonts w:ascii="Tahoma" w:hAnsi="Tahoma" w:cs="Tahoma"/>
      <w:sz w:val="16"/>
      <w:szCs w:val="16"/>
    </w:rPr>
  </w:style>
  <w:style w:type="character" w:styleId="CommentReference">
    <w:name w:val="annotation reference"/>
    <w:basedOn w:val="DefaultParagraphFont"/>
    <w:rsid w:val="00687CDF"/>
    <w:rPr>
      <w:sz w:val="16"/>
      <w:szCs w:val="16"/>
    </w:rPr>
  </w:style>
  <w:style w:type="paragraph" w:styleId="CommentText">
    <w:name w:val="annotation text"/>
    <w:basedOn w:val="Normal"/>
    <w:link w:val="CommentTextChar"/>
    <w:rsid w:val="00687CDF"/>
    <w:rPr>
      <w:sz w:val="20"/>
      <w:szCs w:val="20"/>
    </w:rPr>
  </w:style>
  <w:style w:type="character" w:customStyle="1" w:styleId="CommentTextChar">
    <w:name w:val="Comment Text Char"/>
    <w:basedOn w:val="DefaultParagraphFont"/>
    <w:link w:val="CommentText"/>
    <w:rsid w:val="00687CDF"/>
    <w:rPr>
      <w:lang w:eastAsia="en-US"/>
    </w:rPr>
  </w:style>
  <w:style w:type="paragraph" w:styleId="CommentSubject">
    <w:name w:val="annotation subject"/>
    <w:basedOn w:val="CommentText"/>
    <w:next w:val="CommentText"/>
    <w:link w:val="CommentSubjectChar"/>
    <w:rsid w:val="00687CDF"/>
    <w:rPr>
      <w:b/>
      <w:bCs/>
    </w:rPr>
  </w:style>
  <w:style w:type="character" w:customStyle="1" w:styleId="CommentSubjectChar">
    <w:name w:val="Comment Subject Char"/>
    <w:basedOn w:val="CommentTextChar"/>
    <w:link w:val="CommentSubject"/>
    <w:rsid w:val="00687CDF"/>
    <w:rPr>
      <w:b/>
      <w:bCs/>
      <w:lang w:eastAsia="en-US"/>
    </w:rPr>
  </w:style>
  <w:style w:type="paragraph" w:styleId="ListParagraph">
    <w:name w:val="List Paragraph"/>
    <w:basedOn w:val="Normal"/>
    <w:uiPriority w:val="99"/>
    <w:qFormat/>
    <w:rsid w:val="007449F6"/>
    <w:pPr>
      <w:ind w:left="720"/>
      <w:contextualSpacing/>
    </w:pPr>
  </w:style>
  <w:style w:type="character" w:customStyle="1" w:styleId="apple-converted-space">
    <w:name w:val="apple-converted-space"/>
    <w:basedOn w:val="DefaultParagraphFont"/>
    <w:rsid w:val="00F54C44"/>
  </w:style>
  <w:style w:type="character" w:styleId="FollowedHyperlink">
    <w:name w:val="FollowedHyperlink"/>
    <w:basedOn w:val="DefaultParagraphFont"/>
    <w:rsid w:val="00007095"/>
    <w:rPr>
      <w:color w:val="800080" w:themeColor="followedHyperlink"/>
      <w:u w:val="single"/>
    </w:rPr>
  </w:style>
  <w:style w:type="character" w:styleId="PlaceholderText">
    <w:name w:val="Placeholder Text"/>
    <w:basedOn w:val="DefaultParagraphFont"/>
    <w:uiPriority w:val="99"/>
    <w:semiHidden/>
    <w:rsid w:val="003523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377290800">
      <w:bodyDiv w:val="1"/>
      <w:marLeft w:val="0"/>
      <w:marRight w:val="0"/>
      <w:marTop w:val="0"/>
      <w:marBottom w:val="0"/>
      <w:divBdr>
        <w:top w:val="none" w:sz="0" w:space="0" w:color="auto"/>
        <w:left w:val="none" w:sz="0" w:space="0" w:color="auto"/>
        <w:bottom w:val="none" w:sz="0" w:space="0" w:color="auto"/>
        <w:right w:val="none" w:sz="0" w:space="0" w:color="auto"/>
      </w:divBdr>
      <w:divsChild>
        <w:div w:id="1081878601">
          <w:marLeft w:val="0"/>
          <w:marRight w:val="0"/>
          <w:marTop w:val="0"/>
          <w:marBottom w:val="0"/>
          <w:divBdr>
            <w:top w:val="none" w:sz="0" w:space="0" w:color="auto"/>
            <w:left w:val="none" w:sz="0" w:space="0" w:color="auto"/>
            <w:bottom w:val="none" w:sz="0" w:space="0" w:color="auto"/>
            <w:right w:val="none" w:sz="0" w:space="0" w:color="auto"/>
          </w:divBdr>
          <w:divsChild>
            <w:div w:id="1560241644">
              <w:marLeft w:val="0"/>
              <w:marRight w:val="0"/>
              <w:marTop w:val="0"/>
              <w:marBottom w:val="0"/>
              <w:divBdr>
                <w:top w:val="none" w:sz="0" w:space="0" w:color="auto"/>
                <w:left w:val="none" w:sz="0" w:space="0" w:color="auto"/>
                <w:bottom w:val="none" w:sz="0" w:space="0" w:color="auto"/>
                <w:right w:val="none" w:sz="0" w:space="0" w:color="auto"/>
              </w:divBdr>
              <w:divsChild>
                <w:div w:id="693578694">
                  <w:marLeft w:val="0"/>
                  <w:marRight w:val="0"/>
                  <w:marTop w:val="0"/>
                  <w:marBottom w:val="0"/>
                  <w:divBdr>
                    <w:top w:val="none" w:sz="0" w:space="0" w:color="auto"/>
                    <w:left w:val="none" w:sz="0" w:space="0" w:color="auto"/>
                    <w:bottom w:val="none" w:sz="0" w:space="0" w:color="auto"/>
                    <w:right w:val="none" w:sz="0" w:space="0" w:color="auto"/>
                  </w:divBdr>
                  <w:divsChild>
                    <w:div w:id="1577780826">
                      <w:marLeft w:val="0"/>
                      <w:marRight w:val="0"/>
                      <w:marTop w:val="660"/>
                      <w:marBottom w:val="0"/>
                      <w:divBdr>
                        <w:top w:val="none" w:sz="0" w:space="0" w:color="auto"/>
                        <w:left w:val="none" w:sz="0" w:space="0" w:color="auto"/>
                        <w:bottom w:val="none" w:sz="0" w:space="0" w:color="auto"/>
                        <w:right w:val="none" w:sz="0" w:space="0" w:color="auto"/>
                      </w:divBdr>
                      <w:divsChild>
                        <w:div w:id="451435736">
                          <w:marLeft w:val="420"/>
                          <w:marRight w:val="0"/>
                          <w:marTop w:val="0"/>
                          <w:marBottom w:val="0"/>
                          <w:divBdr>
                            <w:top w:val="none" w:sz="0" w:space="0" w:color="auto"/>
                            <w:left w:val="none" w:sz="0" w:space="0" w:color="auto"/>
                            <w:bottom w:val="none" w:sz="0" w:space="0" w:color="auto"/>
                            <w:right w:val="none" w:sz="0" w:space="0" w:color="auto"/>
                          </w:divBdr>
                          <w:divsChild>
                            <w:div w:id="1793790154">
                              <w:marLeft w:val="0"/>
                              <w:marRight w:val="420"/>
                              <w:marTop w:val="0"/>
                              <w:marBottom w:val="0"/>
                              <w:divBdr>
                                <w:top w:val="none" w:sz="0" w:space="0" w:color="auto"/>
                                <w:left w:val="none" w:sz="0" w:space="0" w:color="auto"/>
                                <w:bottom w:val="none" w:sz="0" w:space="0" w:color="auto"/>
                                <w:right w:val="none" w:sz="0" w:space="0" w:color="auto"/>
                              </w:divBdr>
                              <w:divsChild>
                                <w:div w:id="1403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77763">
      <w:bodyDiv w:val="1"/>
      <w:marLeft w:val="0"/>
      <w:marRight w:val="0"/>
      <w:marTop w:val="0"/>
      <w:marBottom w:val="0"/>
      <w:divBdr>
        <w:top w:val="none" w:sz="0" w:space="0" w:color="auto"/>
        <w:left w:val="none" w:sz="0" w:space="0" w:color="auto"/>
        <w:bottom w:val="none" w:sz="0" w:space="0" w:color="auto"/>
        <w:right w:val="none" w:sz="0" w:space="0" w:color="auto"/>
      </w:divBdr>
    </w:div>
    <w:div w:id="489902721">
      <w:bodyDiv w:val="1"/>
      <w:marLeft w:val="0"/>
      <w:marRight w:val="0"/>
      <w:marTop w:val="0"/>
      <w:marBottom w:val="0"/>
      <w:divBdr>
        <w:top w:val="none" w:sz="0" w:space="0" w:color="auto"/>
        <w:left w:val="none" w:sz="0" w:space="0" w:color="auto"/>
        <w:bottom w:val="none" w:sz="0" w:space="0" w:color="auto"/>
        <w:right w:val="none" w:sz="0" w:space="0" w:color="auto"/>
      </w:divBdr>
    </w:div>
    <w:div w:id="1420053763">
      <w:bodyDiv w:val="1"/>
      <w:marLeft w:val="0"/>
      <w:marRight w:val="0"/>
      <w:marTop w:val="0"/>
      <w:marBottom w:val="0"/>
      <w:divBdr>
        <w:top w:val="none" w:sz="0" w:space="0" w:color="auto"/>
        <w:left w:val="none" w:sz="0" w:space="0" w:color="auto"/>
        <w:bottom w:val="none" w:sz="0" w:space="0" w:color="auto"/>
        <w:right w:val="none" w:sz="0" w:space="0" w:color="auto"/>
      </w:divBdr>
      <w:divsChild>
        <w:div w:id="153879014">
          <w:marLeft w:val="360"/>
          <w:marRight w:val="0"/>
          <w:marTop w:val="346"/>
          <w:marBottom w:val="0"/>
          <w:divBdr>
            <w:top w:val="none" w:sz="0" w:space="0" w:color="auto"/>
            <w:left w:val="none" w:sz="0" w:space="0" w:color="auto"/>
            <w:bottom w:val="none" w:sz="0" w:space="0" w:color="auto"/>
            <w:right w:val="none" w:sz="0" w:space="0" w:color="auto"/>
          </w:divBdr>
        </w:div>
        <w:div w:id="1055861090">
          <w:marLeft w:val="360"/>
          <w:marRight w:val="0"/>
          <w:marTop w:val="346"/>
          <w:marBottom w:val="0"/>
          <w:divBdr>
            <w:top w:val="none" w:sz="0" w:space="0" w:color="auto"/>
            <w:left w:val="none" w:sz="0" w:space="0" w:color="auto"/>
            <w:bottom w:val="none" w:sz="0" w:space="0" w:color="auto"/>
            <w:right w:val="none" w:sz="0" w:space="0" w:color="auto"/>
          </w:divBdr>
        </w:div>
      </w:divsChild>
    </w:div>
    <w:div w:id="19756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non.co.uk/" TargetMode="External"/><Relationship Id="rId17" Type="http://schemas.openxmlformats.org/officeDocument/2006/relationships/hyperlink" Target="mailto:canonproprint@adcomms.co.uk" TargetMode="External"/><Relationship Id="rId2" Type="http://schemas.openxmlformats.org/officeDocument/2006/relationships/customXml" Target="../customXml/item2.xml"/><Relationship Id="rId16" Type="http://schemas.openxmlformats.org/officeDocument/2006/relationships/hyperlink" Target="mailto:richard.wolfe@cuk.canon.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acebook.com/canon.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canonuklt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04E301E5B194286AC71C215FD2B5B" ma:contentTypeVersion="" ma:contentTypeDescription="Create a new document." ma:contentTypeScope="" ma:versionID="b4ba1fdff08e42a0b5e3fd3677f3460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2B586-15EB-4AAC-B6A5-99C192BA9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052163-D7CC-4378-8B58-89699EB0EE1D}">
  <ds:schemaRefs>
    <ds:schemaRef ds:uri="http://schemas.microsoft.com/sharepoint/v3/contenttype/forms"/>
  </ds:schemaRefs>
</ds:datastoreItem>
</file>

<file path=customXml/itemProps3.xml><?xml version="1.0" encoding="utf-8"?>
<ds:datastoreItem xmlns:ds="http://schemas.openxmlformats.org/officeDocument/2006/customXml" ds:itemID="{EDB55997-34BB-4C45-A0B2-71C60C7C221B}">
  <ds:schemaRef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093BDD4D-BB01-46B0-9D09-31419813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4701</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Henry Ling completes latest investment programme with technology from Canon</vt:lpstr>
      <vt:lpstr>Press Release</vt:lpstr>
    </vt:vector>
  </TitlesOfParts>
  <Company>Canon</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Ling completes latest investment programme with technology from Canon</dc:title>
  <dc:subject>Canon Europe</dc:subject>
  <dc:creator>agibb@adcomms.co.uk</dc:creator>
  <cp:keywords/>
  <cp:lastModifiedBy>Alexa Gibb</cp:lastModifiedBy>
  <cp:revision>4</cp:revision>
  <cp:lastPrinted>2014-05-13T14:37:00Z</cp:lastPrinted>
  <dcterms:created xsi:type="dcterms:W3CDTF">2014-05-29T09:45:00Z</dcterms:created>
  <dcterms:modified xsi:type="dcterms:W3CDTF">2014-05-29T09:53:00Z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0x01010057A04E301E5B194286AC71C215FD2B5B</vt:lpwstr>
  </property>
</Properties>
</file>