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8663" w14:textId="77777777" w:rsidR="000613BD" w:rsidRDefault="000613BD" w:rsidP="00094DE4">
      <w:pPr>
        <w:spacing w:line="360" w:lineRule="auto"/>
        <w:jc w:val="both"/>
        <w:rPr>
          <w:rFonts w:ascii="Arial" w:hAnsi="Arial" w:cs="Arial"/>
          <w:b/>
          <w:sz w:val="24"/>
          <w:szCs w:val="24"/>
        </w:rPr>
      </w:pPr>
    </w:p>
    <w:p w14:paraId="48B24467" w14:textId="0BFC7035" w:rsidR="009865DA" w:rsidRDefault="00A849A0" w:rsidP="00094DE4">
      <w:pPr>
        <w:spacing w:line="360" w:lineRule="auto"/>
        <w:jc w:val="both"/>
        <w:rPr>
          <w:rFonts w:ascii="Arial" w:hAnsi="Arial" w:cs="Arial"/>
          <w:b/>
        </w:rPr>
      </w:pPr>
      <w:r>
        <w:rPr>
          <w:rFonts w:ascii="Arial" w:hAnsi="Arial" w:cs="Arial"/>
          <w:b/>
        </w:rPr>
        <w:t>4</w:t>
      </w:r>
      <w:bookmarkStart w:id="0" w:name="_GoBack"/>
      <w:bookmarkEnd w:id="0"/>
      <w:r w:rsidR="00DF2A16" w:rsidRPr="00DF2A16">
        <w:rPr>
          <w:rFonts w:ascii="Arial" w:hAnsi="Arial" w:cs="Arial"/>
          <w:b/>
          <w:vertAlign w:val="superscript"/>
        </w:rPr>
        <w:t>th</w:t>
      </w:r>
      <w:r w:rsidR="00DF2A16">
        <w:rPr>
          <w:rFonts w:ascii="Arial" w:hAnsi="Arial" w:cs="Arial"/>
          <w:b/>
        </w:rPr>
        <w:t xml:space="preserve"> </w:t>
      </w:r>
      <w:r w:rsidR="00976376">
        <w:rPr>
          <w:rFonts w:ascii="Arial" w:hAnsi="Arial" w:cs="Arial"/>
          <w:b/>
        </w:rPr>
        <w:t>June</w:t>
      </w:r>
      <w:r w:rsidR="009865DA" w:rsidRPr="009865DA">
        <w:rPr>
          <w:rFonts w:ascii="Arial" w:hAnsi="Arial" w:cs="Arial"/>
          <w:b/>
        </w:rPr>
        <w:t xml:space="preserve"> 2018</w:t>
      </w:r>
    </w:p>
    <w:p w14:paraId="79F70559" w14:textId="77777777" w:rsidR="001A1DD8" w:rsidRDefault="001A1DD8" w:rsidP="00094DE4">
      <w:pPr>
        <w:spacing w:line="360" w:lineRule="auto"/>
        <w:jc w:val="both"/>
        <w:rPr>
          <w:rFonts w:ascii="Arial" w:hAnsi="Arial" w:cs="Arial"/>
          <w:b/>
        </w:rPr>
      </w:pPr>
    </w:p>
    <w:p w14:paraId="149510AF" w14:textId="2C645B95" w:rsidR="001A1DD8" w:rsidRPr="001666F0" w:rsidRDefault="007F72C5" w:rsidP="001A1DD8">
      <w:pPr>
        <w:spacing w:line="360" w:lineRule="auto"/>
        <w:jc w:val="both"/>
        <w:rPr>
          <w:rFonts w:ascii="Arial" w:hAnsi="Arial" w:cs="Arial"/>
          <w:b/>
          <w:sz w:val="24"/>
          <w:szCs w:val="24"/>
        </w:rPr>
      </w:pPr>
      <w:r w:rsidRPr="001666F0">
        <w:rPr>
          <w:rFonts w:ascii="Arial" w:hAnsi="Arial" w:cs="Arial"/>
          <w:b/>
          <w:sz w:val="24"/>
          <w:szCs w:val="24"/>
        </w:rPr>
        <w:t xml:space="preserve">New Fujifilm </w:t>
      </w:r>
      <w:r w:rsidR="008E5343" w:rsidRPr="001666F0">
        <w:rPr>
          <w:rFonts w:ascii="Arial" w:hAnsi="Arial" w:cs="Arial"/>
          <w:b/>
          <w:sz w:val="24"/>
          <w:szCs w:val="24"/>
        </w:rPr>
        <w:t xml:space="preserve">food safe </w:t>
      </w:r>
      <w:r w:rsidR="00E55D51" w:rsidRPr="001666F0">
        <w:rPr>
          <w:rFonts w:ascii="Arial" w:hAnsi="Arial" w:cs="Arial"/>
          <w:b/>
          <w:sz w:val="24"/>
          <w:szCs w:val="24"/>
        </w:rPr>
        <w:t>i</w:t>
      </w:r>
      <w:r w:rsidRPr="001666F0">
        <w:rPr>
          <w:rFonts w:ascii="Arial" w:hAnsi="Arial" w:cs="Arial"/>
          <w:b/>
          <w:sz w:val="24"/>
          <w:szCs w:val="24"/>
        </w:rPr>
        <w:t>nk gives</w:t>
      </w:r>
      <w:r w:rsidR="00E55D51" w:rsidRPr="001666F0">
        <w:rPr>
          <w:rFonts w:ascii="Arial" w:hAnsi="Arial" w:cs="Arial"/>
          <w:b/>
          <w:sz w:val="24"/>
          <w:szCs w:val="24"/>
        </w:rPr>
        <w:t xml:space="preserve"> the Jet </w:t>
      </w:r>
      <w:r w:rsidRPr="001666F0">
        <w:rPr>
          <w:rFonts w:ascii="Arial" w:hAnsi="Arial" w:cs="Arial"/>
          <w:b/>
          <w:sz w:val="24"/>
          <w:szCs w:val="24"/>
        </w:rPr>
        <w:t>Press 720S</w:t>
      </w:r>
      <w:r w:rsidR="00372414" w:rsidRPr="001666F0">
        <w:rPr>
          <w:rFonts w:ascii="Arial" w:hAnsi="Arial" w:cs="Arial"/>
          <w:b/>
          <w:sz w:val="24"/>
          <w:szCs w:val="24"/>
        </w:rPr>
        <w:t xml:space="preserve"> primary food packaging</w:t>
      </w:r>
      <w:r w:rsidRPr="001666F0">
        <w:rPr>
          <w:rFonts w:ascii="Arial" w:hAnsi="Arial" w:cs="Arial"/>
          <w:b/>
          <w:sz w:val="24"/>
          <w:szCs w:val="24"/>
        </w:rPr>
        <w:t xml:space="preserve"> capability</w:t>
      </w:r>
    </w:p>
    <w:p w14:paraId="35ADCC09" w14:textId="211A3B3F" w:rsidR="00DD71C8" w:rsidRPr="001666F0" w:rsidRDefault="00E55D51" w:rsidP="00190979">
      <w:pPr>
        <w:spacing w:line="360" w:lineRule="auto"/>
        <w:jc w:val="both"/>
        <w:rPr>
          <w:rFonts w:ascii="Arial" w:hAnsi="Arial" w:cs="Arial"/>
          <w:i/>
        </w:rPr>
      </w:pPr>
      <w:r w:rsidRPr="001666F0">
        <w:rPr>
          <w:rFonts w:ascii="Arial" w:hAnsi="Arial" w:cs="Arial"/>
          <w:i/>
        </w:rPr>
        <w:t>Jet Press 720S folding carton solution is first B2 digital printing solution approved for primary food packaging</w:t>
      </w:r>
      <w:r w:rsidR="00157402" w:rsidRPr="001666F0">
        <w:rPr>
          <w:rFonts w:ascii="Arial" w:hAnsi="Arial" w:cs="Arial"/>
          <w:i/>
        </w:rPr>
        <w:t xml:space="preserve"> </w:t>
      </w:r>
    </w:p>
    <w:p w14:paraId="67795387" w14:textId="065FAABE" w:rsidR="00275416" w:rsidRPr="001666F0" w:rsidRDefault="00454ED8" w:rsidP="00275416">
      <w:pPr>
        <w:spacing w:line="360" w:lineRule="auto"/>
        <w:jc w:val="both"/>
        <w:rPr>
          <w:rFonts w:ascii="Arial" w:hAnsi="Arial" w:cs="Arial"/>
        </w:rPr>
      </w:pPr>
      <w:r w:rsidRPr="001666F0">
        <w:rPr>
          <w:rFonts w:ascii="Arial" w:hAnsi="Arial" w:cs="Arial"/>
        </w:rPr>
        <w:t xml:space="preserve">Fujifilm </w:t>
      </w:r>
      <w:r w:rsidR="00065590" w:rsidRPr="001666F0">
        <w:rPr>
          <w:rFonts w:ascii="Arial" w:hAnsi="Arial" w:cs="Arial"/>
        </w:rPr>
        <w:t xml:space="preserve">Europe </w:t>
      </w:r>
      <w:r w:rsidRPr="001666F0">
        <w:rPr>
          <w:rFonts w:ascii="Arial" w:hAnsi="Arial" w:cs="Arial"/>
        </w:rPr>
        <w:t xml:space="preserve">today </w:t>
      </w:r>
      <w:r w:rsidR="00B86A4D" w:rsidRPr="001666F0">
        <w:rPr>
          <w:rFonts w:ascii="Arial" w:hAnsi="Arial" w:cs="Arial"/>
        </w:rPr>
        <w:t xml:space="preserve">announces </w:t>
      </w:r>
      <w:r w:rsidR="00B66516" w:rsidRPr="001666F0">
        <w:rPr>
          <w:rFonts w:ascii="Arial" w:hAnsi="Arial" w:cs="Arial"/>
        </w:rPr>
        <w:t xml:space="preserve">the launch of </w:t>
      </w:r>
      <w:r w:rsidR="00E97667" w:rsidRPr="001666F0">
        <w:rPr>
          <w:rFonts w:ascii="Arial" w:hAnsi="Arial" w:cs="Arial"/>
        </w:rPr>
        <w:t>a new food-safe ink</w:t>
      </w:r>
      <w:r w:rsidR="00B66516" w:rsidRPr="001666F0">
        <w:rPr>
          <w:rFonts w:ascii="Arial" w:hAnsi="Arial" w:cs="Arial"/>
        </w:rPr>
        <w:t xml:space="preserve"> which </w:t>
      </w:r>
      <w:r w:rsidR="00710BA2" w:rsidRPr="001666F0">
        <w:rPr>
          <w:rFonts w:ascii="Arial" w:hAnsi="Arial" w:cs="Arial"/>
        </w:rPr>
        <w:t xml:space="preserve">significantly </w:t>
      </w:r>
      <w:r w:rsidR="007F72C5" w:rsidRPr="001666F0">
        <w:rPr>
          <w:rFonts w:ascii="Arial" w:hAnsi="Arial" w:cs="Arial"/>
        </w:rPr>
        <w:t>extend</w:t>
      </w:r>
      <w:r w:rsidR="00B66516" w:rsidRPr="001666F0">
        <w:rPr>
          <w:rFonts w:ascii="Arial" w:hAnsi="Arial" w:cs="Arial"/>
        </w:rPr>
        <w:t>s</w:t>
      </w:r>
      <w:r w:rsidR="007F72C5" w:rsidRPr="001666F0">
        <w:rPr>
          <w:rFonts w:ascii="Arial" w:hAnsi="Arial" w:cs="Arial"/>
        </w:rPr>
        <w:t xml:space="preserve"> the application versatili</w:t>
      </w:r>
      <w:r w:rsidR="00710BA2" w:rsidRPr="001666F0">
        <w:rPr>
          <w:rFonts w:ascii="Arial" w:hAnsi="Arial" w:cs="Arial"/>
        </w:rPr>
        <w:t>ty of the Jet Press 720S for packaging</w:t>
      </w:r>
      <w:r w:rsidR="007F72C5" w:rsidRPr="001666F0">
        <w:rPr>
          <w:rFonts w:ascii="Arial" w:hAnsi="Arial" w:cs="Arial"/>
        </w:rPr>
        <w:t xml:space="preserve"> prod</w:t>
      </w:r>
      <w:r w:rsidR="00710BA2" w:rsidRPr="001666F0">
        <w:rPr>
          <w:rFonts w:ascii="Arial" w:hAnsi="Arial" w:cs="Arial"/>
        </w:rPr>
        <w:t>uction by enabling it to print on</w:t>
      </w:r>
      <w:r w:rsidR="007F72C5" w:rsidRPr="001666F0">
        <w:rPr>
          <w:rFonts w:ascii="Arial" w:hAnsi="Arial" w:cs="Arial"/>
        </w:rPr>
        <w:t xml:space="preserve"> </w:t>
      </w:r>
      <w:r w:rsidR="00710BA2" w:rsidRPr="001666F0">
        <w:rPr>
          <w:rFonts w:ascii="Arial" w:hAnsi="Arial" w:cs="Arial"/>
        </w:rPr>
        <w:t>primary food packaging.</w:t>
      </w:r>
    </w:p>
    <w:p w14:paraId="34864F37" w14:textId="77777777" w:rsidR="00BC414B" w:rsidRPr="001666F0" w:rsidRDefault="00BC414B" w:rsidP="00275416">
      <w:pPr>
        <w:spacing w:line="360" w:lineRule="auto"/>
        <w:jc w:val="both"/>
        <w:rPr>
          <w:rFonts w:ascii="Arial" w:hAnsi="Arial" w:cs="Arial"/>
        </w:rPr>
      </w:pPr>
      <w:r w:rsidRPr="001666F0">
        <w:rPr>
          <w:rFonts w:ascii="Arial" w:hAnsi="Arial" w:cs="Arial"/>
        </w:rPr>
        <w:t>The market is seeing a growing increase in the number of packaging brand owners and specifiers who are looking to achieve greater shelf stand-out</w:t>
      </w:r>
      <w:r w:rsidR="004E5CCD" w:rsidRPr="001666F0">
        <w:rPr>
          <w:rFonts w:ascii="Arial" w:hAnsi="Arial" w:cs="Arial"/>
        </w:rPr>
        <w:t xml:space="preserve"> and to </w:t>
      </w:r>
      <w:r w:rsidRPr="001666F0">
        <w:rPr>
          <w:rFonts w:ascii="Arial" w:hAnsi="Arial" w:cs="Arial"/>
        </w:rPr>
        <w:t>differentiate their products from their competitors</w:t>
      </w:r>
      <w:r w:rsidR="004E5CCD" w:rsidRPr="001666F0">
        <w:rPr>
          <w:rFonts w:ascii="Arial" w:hAnsi="Arial" w:cs="Arial"/>
        </w:rPr>
        <w:t xml:space="preserve">. At the same time they are also looking to reduce </w:t>
      </w:r>
      <w:r w:rsidRPr="001666F0">
        <w:rPr>
          <w:rFonts w:ascii="Arial" w:hAnsi="Arial" w:cs="Arial"/>
        </w:rPr>
        <w:t>stockholdings</w:t>
      </w:r>
      <w:r w:rsidR="004E5CCD" w:rsidRPr="001666F0">
        <w:rPr>
          <w:rFonts w:ascii="Arial" w:hAnsi="Arial" w:cs="Arial"/>
        </w:rPr>
        <w:t>,</w:t>
      </w:r>
      <w:r w:rsidRPr="001666F0">
        <w:rPr>
          <w:rFonts w:ascii="Arial" w:hAnsi="Arial" w:cs="Arial"/>
        </w:rPr>
        <w:t xml:space="preserve"> </w:t>
      </w:r>
      <w:r w:rsidR="004E5CCD" w:rsidRPr="001666F0">
        <w:rPr>
          <w:rFonts w:ascii="Arial" w:hAnsi="Arial" w:cs="Arial"/>
        </w:rPr>
        <w:t xml:space="preserve">optimise </w:t>
      </w:r>
      <w:r w:rsidRPr="001666F0">
        <w:rPr>
          <w:rFonts w:ascii="Arial" w:hAnsi="Arial" w:cs="Arial"/>
        </w:rPr>
        <w:t>supply chains</w:t>
      </w:r>
      <w:r w:rsidR="001E4288" w:rsidRPr="001666F0">
        <w:rPr>
          <w:rFonts w:ascii="Arial" w:hAnsi="Arial" w:cs="Arial"/>
        </w:rPr>
        <w:t xml:space="preserve"> </w:t>
      </w:r>
      <w:r w:rsidR="004E5CCD" w:rsidRPr="001666F0">
        <w:rPr>
          <w:rFonts w:ascii="Arial" w:hAnsi="Arial" w:cs="Arial"/>
        </w:rPr>
        <w:t xml:space="preserve">and </w:t>
      </w:r>
      <w:r w:rsidR="00065590" w:rsidRPr="001666F0">
        <w:rPr>
          <w:rFonts w:ascii="Arial" w:hAnsi="Arial" w:cs="Arial"/>
        </w:rPr>
        <w:t>find</w:t>
      </w:r>
      <w:r w:rsidR="001E4288" w:rsidRPr="001666F0">
        <w:rPr>
          <w:rFonts w:ascii="Arial" w:hAnsi="Arial" w:cs="Arial"/>
        </w:rPr>
        <w:t xml:space="preserve"> </w:t>
      </w:r>
      <w:r w:rsidRPr="001666F0">
        <w:rPr>
          <w:rFonts w:ascii="Arial" w:hAnsi="Arial" w:cs="Arial"/>
        </w:rPr>
        <w:t>digital press solutions that will allow them to more profitably print offset quality, customised packaging in much shorter and more frequent runs</w:t>
      </w:r>
      <w:r w:rsidR="001E4288" w:rsidRPr="001666F0">
        <w:rPr>
          <w:rFonts w:ascii="Arial" w:hAnsi="Arial" w:cs="Arial"/>
        </w:rPr>
        <w:t>.</w:t>
      </w:r>
      <w:r w:rsidRPr="001666F0">
        <w:rPr>
          <w:rFonts w:ascii="Arial" w:hAnsi="Arial" w:cs="Arial"/>
        </w:rPr>
        <w:t xml:space="preserve"> </w:t>
      </w:r>
    </w:p>
    <w:p w14:paraId="1F99BD69" w14:textId="77777777" w:rsidR="00BC414B" w:rsidRPr="001666F0" w:rsidRDefault="00BC414B" w:rsidP="00065590">
      <w:pPr>
        <w:spacing w:line="360" w:lineRule="auto"/>
        <w:jc w:val="both"/>
        <w:rPr>
          <w:rFonts w:ascii="Arial" w:hAnsi="Arial" w:cs="Arial"/>
        </w:rPr>
      </w:pPr>
      <w:r w:rsidRPr="001666F0">
        <w:rPr>
          <w:rFonts w:ascii="Arial" w:hAnsi="Arial" w:cs="Arial"/>
        </w:rPr>
        <w:lastRenderedPageBreak/>
        <w:t>Delivering exceptionally consistent, high quality output ready for finishing</w:t>
      </w:r>
      <w:r w:rsidR="00065590" w:rsidRPr="001666F0">
        <w:rPr>
          <w:rFonts w:ascii="Arial" w:hAnsi="Arial" w:cs="Arial"/>
        </w:rPr>
        <w:t xml:space="preserve"> on </w:t>
      </w:r>
      <w:r w:rsidRPr="001666F0">
        <w:rPr>
          <w:rFonts w:ascii="Arial" w:hAnsi="Arial" w:cs="Arial"/>
        </w:rPr>
        <w:t>carton board or synthetic media up to 600 microns thick, the Jet Press 720S folding carton solution already satisfies these requirements full</w:t>
      </w:r>
      <w:r w:rsidR="00065590" w:rsidRPr="001666F0">
        <w:rPr>
          <w:rFonts w:ascii="Arial" w:hAnsi="Arial" w:cs="Arial"/>
        </w:rPr>
        <w:t xml:space="preserve">y, with </w:t>
      </w:r>
      <w:r w:rsidRPr="001666F0">
        <w:rPr>
          <w:rFonts w:ascii="Arial" w:hAnsi="Arial" w:cs="Arial"/>
        </w:rPr>
        <w:t xml:space="preserve">around one third of all European customers </w:t>
      </w:r>
      <w:r w:rsidR="00065590" w:rsidRPr="001666F0">
        <w:rPr>
          <w:rFonts w:ascii="Arial" w:hAnsi="Arial" w:cs="Arial"/>
        </w:rPr>
        <w:t xml:space="preserve">already </w:t>
      </w:r>
      <w:r w:rsidRPr="001666F0">
        <w:rPr>
          <w:rFonts w:ascii="Arial" w:hAnsi="Arial" w:cs="Arial"/>
        </w:rPr>
        <w:t xml:space="preserve">producing some form of packaging on </w:t>
      </w:r>
      <w:r w:rsidR="00065590" w:rsidRPr="001666F0">
        <w:rPr>
          <w:rFonts w:ascii="Arial" w:hAnsi="Arial" w:cs="Arial"/>
        </w:rPr>
        <w:t>the press</w:t>
      </w:r>
      <w:r w:rsidRPr="001666F0">
        <w:rPr>
          <w:rFonts w:ascii="Arial" w:hAnsi="Arial" w:cs="Arial"/>
        </w:rPr>
        <w:t>. German print house Straub Druck &amp; Medien AG is one such customer and its CEO, Francisco Martinez, comments: “Packaging buyers want consistency and solid and bright colours, and the Jet Press presses are delivering all of this. We believe packaging will grow in tandem with our commercial printing operation over the next few years, and the Fujifilm machines are essential to our success in this sector.”</w:t>
      </w:r>
    </w:p>
    <w:p w14:paraId="6804231C" w14:textId="1F26001C" w:rsidR="00051FDA" w:rsidRDefault="00BC414B" w:rsidP="00275416">
      <w:pPr>
        <w:spacing w:line="360" w:lineRule="auto"/>
        <w:jc w:val="both"/>
        <w:rPr>
          <w:rFonts w:ascii="Arial" w:hAnsi="Arial" w:cs="Arial"/>
        </w:rPr>
      </w:pPr>
      <w:r w:rsidRPr="001666F0">
        <w:rPr>
          <w:rFonts w:ascii="Arial" w:hAnsi="Arial" w:cs="Arial"/>
        </w:rPr>
        <w:t xml:space="preserve">However, the new </w:t>
      </w:r>
      <w:r w:rsidR="008E5343" w:rsidRPr="001666F0">
        <w:rPr>
          <w:rFonts w:ascii="Arial" w:hAnsi="Arial" w:cs="Arial"/>
        </w:rPr>
        <w:t xml:space="preserve">food safe </w:t>
      </w:r>
      <w:r w:rsidR="003E339E" w:rsidRPr="001666F0">
        <w:rPr>
          <w:rFonts w:ascii="Arial" w:hAnsi="Arial" w:cs="Arial"/>
        </w:rPr>
        <w:t>ink forms a key</w:t>
      </w:r>
      <w:r w:rsidR="00241466" w:rsidRPr="001666F0">
        <w:rPr>
          <w:rFonts w:ascii="Arial" w:hAnsi="Arial" w:cs="Arial"/>
        </w:rPr>
        <w:t xml:space="preserve"> </w:t>
      </w:r>
      <w:r w:rsidRPr="001666F0">
        <w:rPr>
          <w:rFonts w:ascii="Arial" w:hAnsi="Arial" w:cs="Arial"/>
        </w:rPr>
        <w:t xml:space="preserve">additional </w:t>
      </w:r>
      <w:r w:rsidR="00241466" w:rsidRPr="001666F0">
        <w:rPr>
          <w:rFonts w:ascii="Arial" w:hAnsi="Arial" w:cs="Arial"/>
        </w:rPr>
        <w:t>component of the Jet Press folding cart</w:t>
      </w:r>
      <w:r w:rsidR="0003466C" w:rsidRPr="001666F0">
        <w:rPr>
          <w:rFonts w:ascii="Arial" w:hAnsi="Arial" w:cs="Arial"/>
        </w:rPr>
        <w:t>on solution</w:t>
      </w:r>
      <w:r w:rsidR="00065590" w:rsidRPr="001666F0">
        <w:rPr>
          <w:rFonts w:ascii="Arial" w:hAnsi="Arial" w:cs="Arial"/>
        </w:rPr>
        <w:t>,</w:t>
      </w:r>
      <w:r w:rsidRPr="001666F0">
        <w:rPr>
          <w:rFonts w:ascii="Arial" w:hAnsi="Arial" w:cs="Arial"/>
        </w:rPr>
        <w:t xml:space="preserve"> making it </w:t>
      </w:r>
      <w:r w:rsidR="0003466C" w:rsidRPr="001666F0">
        <w:rPr>
          <w:rFonts w:ascii="Arial" w:hAnsi="Arial" w:cs="Arial"/>
        </w:rPr>
        <w:t>the</w:t>
      </w:r>
      <w:r w:rsidR="00241466" w:rsidRPr="001666F0">
        <w:rPr>
          <w:rFonts w:ascii="Arial" w:hAnsi="Arial" w:cs="Arial"/>
        </w:rPr>
        <w:t xml:space="preserve"> first </w:t>
      </w:r>
      <w:r w:rsidR="0003466C" w:rsidRPr="001666F0">
        <w:rPr>
          <w:rFonts w:ascii="Arial" w:hAnsi="Arial" w:cs="Arial"/>
        </w:rPr>
        <w:t xml:space="preserve">B2 digital </w:t>
      </w:r>
      <w:r w:rsidR="003626B4" w:rsidRPr="001666F0">
        <w:rPr>
          <w:rFonts w:ascii="Arial" w:hAnsi="Arial" w:cs="Arial"/>
        </w:rPr>
        <w:t xml:space="preserve">press </w:t>
      </w:r>
      <w:r w:rsidR="00241466" w:rsidRPr="001666F0">
        <w:rPr>
          <w:rFonts w:ascii="Arial" w:hAnsi="Arial" w:cs="Arial"/>
        </w:rPr>
        <w:t>approved for primary food packaging</w:t>
      </w:r>
      <w:r w:rsidRPr="001666F0">
        <w:rPr>
          <w:rFonts w:ascii="Arial" w:hAnsi="Arial" w:cs="Arial"/>
        </w:rPr>
        <w:t>. This</w:t>
      </w:r>
      <w:r w:rsidR="00241466">
        <w:rPr>
          <w:rFonts w:ascii="Arial" w:hAnsi="Arial" w:cs="Arial"/>
        </w:rPr>
        <w:t xml:space="preserve"> mak</w:t>
      </w:r>
      <w:r>
        <w:rPr>
          <w:rFonts w:ascii="Arial" w:hAnsi="Arial" w:cs="Arial"/>
        </w:rPr>
        <w:t>es</w:t>
      </w:r>
      <w:r w:rsidR="00241466">
        <w:rPr>
          <w:rFonts w:ascii="Arial" w:hAnsi="Arial" w:cs="Arial"/>
        </w:rPr>
        <w:t xml:space="preserve"> it ideal to meet the growing </w:t>
      </w:r>
      <w:r w:rsidR="00D01E87">
        <w:rPr>
          <w:rFonts w:ascii="Arial" w:hAnsi="Arial" w:cs="Arial"/>
        </w:rPr>
        <w:t xml:space="preserve">requirement </w:t>
      </w:r>
      <w:r w:rsidR="0003466C">
        <w:rPr>
          <w:rFonts w:ascii="Arial" w:hAnsi="Arial" w:cs="Arial"/>
        </w:rPr>
        <w:t>for a reliable digital solution</w:t>
      </w:r>
      <w:r w:rsidR="00241466" w:rsidRPr="00241466">
        <w:rPr>
          <w:rFonts w:ascii="Arial" w:hAnsi="Arial" w:cs="Arial"/>
        </w:rPr>
        <w:t xml:space="preserve"> to</w:t>
      </w:r>
      <w:r w:rsidR="00241466">
        <w:rPr>
          <w:rFonts w:ascii="Arial" w:hAnsi="Arial" w:cs="Arial"/>
        </w:rPr>
        <w:t xml:space="preserve"> produce</w:t>
      </w:r>
      <w:r w:rsidR="0003466C">
        <w:rPr>
          <w:rFonts w:ascii="Arial" w:hAnsi="Arial" w:cs="Arial"/>
        </w:rPr>
        <w:t xml:space="preserve"> high quality</w:t>
      </w:r>
      <w:r w:rsidR="00241466">
        <w:rPr>
          <w:rFonts w:ascii="Arial" w:hAnsi="Arial" w:cs="Arial"/>
        </w:rPr>
        <w:t xml:space="preserve"> folding cartons for the f</w:t>
      </w:r>
      <w:r w:rsidR="00241466" w:rsidRPr="00241466">
        <w:rPr>
          <w:rFonts w:ascii="Arial" w:hAnsi="Arial" w:cs="Arial"/>
        </w:rPr>
        <w:t xml:space="preserve">ood, </w:t>
      </w:r>
      <w:r w:rsidR="00241466">
        <w:rPr>
          <w:rFonts w:ascii="Arial" w:hAnsi="Arial" w:cs="Arial"/>
        </w:rPr>
        <w:t>pharmaceutical, and c</w:t>
      </w:r>
      <w:r w:rsidR="00241466" w:rsidRPr="00241466">
        <w:rPr>
          <w:rFonts w:ascii="Arial" w:hAnsi="Arial" w:cs="Arial"/>
        </w:rPr>
        <w:t>osmetics/household/personal care</w:t>
      </w:r>
      <w:r w:rsidR="0003466C">
        <w:rPr>
          <w:rFonts w:ascii="Arial" w:hAnsi="Arial" w:cs="Arial"/>
        </w:rPr>
        <w:t xml:space="preserve"> markets.</w:t>
      </w:r>
    </w:p>
    <w:p w14:paraId="01C3CB55" w14:textId="0B21C720" w:rsidR="00B66516" w:rsidRDefault="00BC414B" w:rsidP="00241466">
      <w:pPr>
        <w:spacing w:line="360" w:lineRule="auto"/>
        <w:jc w:val="both"/>
        <w:rPr>
          <w:rFonts w:ascii="Arial" w:hAnsi="Arial" w:cs="Arial"/>
        </w:rPr>
      </w:pPr>
      <w:r>
        <w:rPr>
          <w:rFonts w:ascii="Arial" w:hAnsi="Arial" w:cs="Arial"/>
        </w:rPr>
        <w:t xml:space="preserve">The new, low migration, aqueous </w:t>
      </w:r>
      <w:r w:rsidR="008E5343">
        <w:rPr>
          <w:rFonts w:ascii="Arial" w:hAnsi="Arial" w:cs="Arial"/>
        </w:rPr>
        <w:t xml:space="preserve">food safe </w:t>
      </w:r>
      <w:r>
        <w:rPr>
          <w:rFonts w:ascii="Arial" w:hAnsi="Arial" w:cs="Arial"/>
        </w:rPr>
        <w:t>ink complies with stringent primary food contact regulations, including Swiss Ordinance 817.023.21 and European Commission Regulation 1935/2004 (for full list, see Editor’s Notes), and has been specially formulated to work with inline (via a bridge) and nearline UV or aqueous coating.</w:t>
      </w:r>
    </w:p>
    <w:p w14:paraId="4F5C2D68" w14:textId="77777777" w:rsidR="007717FC" w:rsidRDefault="007717FC" w:rsidP="007717FC">
      <w:pPr>
        <w:spacing w:line="360" w:lineRule="auto"/>
        <w:jc w:val="both"/>
        <w:rPr>
          <w:rFonts w:ascii="Arial" w:hAnsi="Arial" w:cs="Arial"/>
        </w:rPr>
      </w:pPr>
      <w:r>
        <w:rPr>
          <w:rFonts w:ascii="Arial" w:hAnsi="Arial" w:cs="Arial"/>
        </w:rPr>
        <w:lastRenderedPageBreak/>
        <w:t>A</w:t>
      </w:r>
      <w:r w:rsidRPr="00B1569F">
        <w:rPr>
          <w:rFonts w:ascii="Arial" w:hAnsi="Arial" w:cs="Arial"/>
        </w:rPr>
        <w:t xml:space="preserve"> </w:t>
      </w:r>
      <w:r>
        <w:rPr>
          <w:rFonts w:ascii="Arial" w:hAnsi="Arial" w:cs="Arial"/>
        </w:rPr>
        <w:t>number</w:t>
      </w:r>
      <w:r w:rsidRPr="00B1569F">
        <w:rPr>
          <w:rFonts w:ascii="Arial" w:hAnsi="Arial" w:cs="Arial"/>
        </w:rPr>
        <w:t xml:space="preserve"> of </w:t>
      </w:r>
      <w:r>
        <w:rPr>
          <w:rFonts w:ascii="Arial" w:hAnsi="Arial" w:cs="Arial"/>
        </w:rPr>
        <w:t xml:space="preserve">Jet Press 720S </w:t>
      </w:r>
      <w:r w:rsidRPr="00B1569F">
        <w:rPr>
          <w:rFonts w:ascii="Arial" w:hAnsi="Arial" w:cs="Arial"/>
        </w:rPr>
        <w:t xml:space="preserve">customers </w:t>
      </w:r>
      <w:r>
        <w:rPr>
          <w:rFonts w:ascii="Arial" w:hAnsi="Arial" w:cs="Arial"/>
        </w:rPr>
        <w:t xml:space="preserve">are currently using the press </w:t>
      </w:r>
      <w:r w:rsidRPr="00B1569F">
        <w:rPr>
          <w:rFonts w:ascii="Arial" w:hAnsi="Arial" w:cs="Arial"/>
        </w:rPr>
        <w:t xml:space="preserve">only </w:t>
      </w:r>
      <w:r>
        <w:rPr>
          <w:rFonts w:ascii="Arial" w:hAnsi="Arial" w:cs="Arial"/>
        </w:rPr>
        <w:t xml:space="preserve">for printing </w:t>
      </w:r>
      <w:r w:rsidRPr="00B1569F">
        <w:rPr>
          <w:rFonts w:ascii="Arial" w:hAnsi="Arial" w:cs="Arial"/>
        </w:rPr>
        <w:t>packaging, including secondary food packaging</w:t>
      </w:r>
      <w:r>
        <w:rPr>
          <w:rFonts w:ascii="Arial" w:hAnsi="Arial" w:cs="Arial"/>
        </w:rPr>
        <w:t>.</w:t>
      </w:r>
      <w:r w:rsidRPr="00045E38">
        <w:rPr>
          <w:rFonts w:ascii="Arial" w:hAnsi="Arial" w:cs="Arial"/>
        </w:rPr>
        <w:t xml:space="preserve"> </w:t>
      </w:r>
      <w:r w:rsidRPr="00D01E87">
        <w:rPr>
          <w:rFonts w:ascii="Arial" w:hAnsi="Arial" w:cs="Arial"/>
        </w:rPr>
        <w:t>One of those is Belgium-based Packaging for Professionals (P4P</w:t>
      </w:r>
      <w:r w:rsidR="001E4288" w:rsidRPr="00D01E87">
        <w:rPr>
          <w:rFonts w:ascii="Arial" w:hAnsi="Arial" w:cs="Arial"/>
        </w:rPr>
        <w:t>). Established to fill a gap in the European packaging market for high quality, low volume packaging produced on demand, it has</w:t>
      </w:r>
      <w:r w:rsidRPr="00D01E87">
        <w:rPr>
          <w:rFonts w:ascii="Arial" w:hAnsi="Arial" w:cs="Arial"/>
        </w:rPr>
        <w:t xml:space="preserve"> built its business around the Jet Press 720S</w:t>
      </w:r>
      <w:r w:rsidR="001E4288" w:rsidRPr="00D01E87">
        <w:rPr>
          <w:rFonts w:ascii="Arial" w:hAnsi="Arial" w:cs="Arial"/>
        </w:rPr>
        <w:t>.</w:t>
      </w:r>
      <w:r w:rsidRPr="00D01E87">
        <w:rPr>
          <w:rFonts w:ascii="Arial" w:hAnsi="Arial" w:cs="Arial"/>
        </w:rPr>
        <w:t xml:space="preserve"> P4P’s co-founder &amp; CEO, Mohamed Toual, comments:</w:t>
      </w:r>
      <w:r w:rsidRPr="00045E38">
        <w:t xml:space="preserve"> </w:t>
      </w:r>
      <w:r w:rsidRPr="00045E38">
        <w:rPr>
          <w:rFonts w:ascii="Arial" w:hAnsi="Arial" w:cs="Arial"/>
        </w:rPr>
        <w:t>“Traditionally, clients in the packaging industry have doubted the ability of a digital press to match the quality of litho or flexo printing. However, our customers have been hugely impressed with the quality of the products we have produced on the Jet Press 720S. The feedback we have received has been universally positive and we are very confident that this will continue.”</w:t>
      </w:r>
    </w:p>
    <w:p w14:paraId="1E46CB19" w14:textId="77777777" w:rsidR="000B0FBF" w:rsidRDefault="0042397E" w:rsidP="00241466">
      <w:pPr>
        <w:spacing w:line="360" w:lineRule="auto"/>
        <w:jc w:val="both"/>
        <w:rPr>
          <w:rFonts w:ascii="Arial" w:hAnsi="Arial" w:cs="Arial"/>
        </w:rPr>
      </w:pPr>
      <w:r>
        <w:rPr>
          <w:rFonts w:ascii="Arial" w:hAnsi="Arial" w:cs="Arial"/>
        </w:rPr>
        <w:t xml:space="preserve">For companies looking to diversify into packaging, </w:t>
      </w:r>
      <w:r w:rsidR="00DC3534">
        <w:rPr>
          <w:rFonts w:ascii="Arial" w:hAnsi="Arial" w:cs="Arial"/>
        </w:rPr>
        <w:t xml:space="preserve">the </w:t>
      </w:r>
      <w:r w:rsidRPr="0042397E">
        <w:rPr>
          <w:rFonts w:ascii="Arial" w:hAnsi="Arial" w:cs="Arial"/>
        </w:rPr>
        <w:t>Jet Press folding carton solution</w:t>
      </w:r>
      <w:r>
        <w:rPr>
          <w:rFonts w:ascii="Arial" w:hAnsi="Arial" w:cs="Arial"/>
        </w:rPr>
        <w:t xml:space="preserve"> </w:t>
      </w:r>
      <w:r w:rsidR="003626B4">
        <w:rPr>
          <w:rFonts w:ascii="Arial" w:hAnsi="Arial" w:cs="Arial"/>
        </w:rPr>
        <w:t xml:space="preserve">can </w:t>
      </w:r>
      <w:r>
        <w:rPr>
          <w:rFonts w:ascii="Arial" w:hAnsi="Arial" w:cs="Arial"/>
        </w:rPr>
        <w:t>also incorporate Phoenix imposition and planning software from Tilia Labs.</w:t>
      </w:r>
      <w:r w:rsidR="00DC3534">
        <w:rPr>
          <w:rFonts w:ascii="Arial" w:hAnsi="Arial" w:cs="Arial"/>
        </w:rPr>
        <w:t xml:space="preserve"> Th</w:t>
      </w:r>
      <w:r w:rsidR="00BC414B">
        <w:rPr>
          <w:rFonts w:ascii="Arial" w:hAnsi="Arial" w:cs="Arial"/>
        </w:rPr>
        <w:t>is</w:t>
      </w:r>
      <w:r w:rsidR="00DC3534">
        <w:rPr>
          <w:rFonts w:ascii="Arial" w:hAnsi="Arial" w:cs="Arial"/>
        </w:rPr>
        <w:t xml:space="preserve"> software</w:t>
      </w:r>
      <w:r w:rsidR="00B66516">
        <w:rPr>
          <w:rFonts w:ascii="Arial" w:hAnsi="Arial" w:cs="Arial"/>
        </w:rPr>
        <w:t xml:space="preserve"> </w:t>
      </w:r>
      <w:r w:rsidR="00DC3534">
        <w:rPr>
          <w:rFonts w:ascii="Arial" w:hAnsi="Arial" w:cs="Arial"/>
        </w:rPr>
        <w:t>optimise</w:t>
      </w:r>
      <w:r w:rsidR="00B66516">
        <w:rPr>
          <w:rFonts w:ascii="Arial" w:hAnsi="Arial" w:cs="Arial"/>
        </w:rPr>
        <w:t>s</w:t>
      </w:r>
      <w:r w:rsidR="00DC3534">
        <w:rPr>
          <w:rFonts w:ascii="Arial" w:hAnsi="Arial" w:cs="Arial"/>
        </w:rPr>
        <w:t xml:space="preserve"> the way jobs are collated, or “ganged”, for printing based on minimising waste or maximising printing s</w:t>
      </w:r>
      <w:r w:rsidR="002017F1">
        <w:rPr>
          <w:rFonts w:ascii="Arial" w:hAnsi="Arial" w:cs="Arial"/>
        </w:rPr>
        <w:t>peed. This ganging function</w:t>
      </w:r>
      <w:r w:rsidR="00DC3534">
        <w:rPr>
          <w:rFonts w:ascii="Arial" w:hAnsi="Arial" w:cs="Arial"/>
        </w:rPr>
        <w:t xml:space="preserve"> supports true shape nesting </w:t>
      </w:r>
      <w:r w:rsidR="000C7704">
        <w:rPr>
          <w:rFonts w:ascii="Arial" w:hAnsi="Arial" w:cs="Arial"/>
        </w:rPr>
        <w:t>and automatically provides users with different options to arrange jobs.</w:t>
      </w:r>
    </w:p>
    <w:p w14:paraId="1CEA402C" w14:textId="393F36A4" w:rsidR="00045E38" w:rsidRDefault="00DE79EA" w:rsidP="00275416">
      <w:pPr>
        <w:spacing w:line="360" w:lineRule="auto"/>
        <w:jc w:val="both"/>
        <w:rPr>
          <w:rFonts w:ascii="Arial" w:hAnsi="Arial" w:cs="Arial"/>
        </w:rPr>
      </w:pPr>
      <w:r w:rsidRPr="00DE79EA">
        <w:rPr>
          <w:rFonts w:ascii="Arial" w:hAnsi="Arial" w:cs="Arial"/>
        </w:rPr>
        <w:t xml:space="preserve">Taro Aoki, Head of Digital Press Solutions in EMEA for Fujifilm, comments: “The introduction of </w:t>
      </w:r>
      <w:r w:rsidR="008E5343">
        <w:rPr>
          <w:rFonts w:ascii="Arial" w:hAnsi="Arial" w:cs="Arial"/>
        </w:rPr>
        <w:t xml:space="preserve">a </w:t>
      </w:r>
      <w:r w:rsidRPr="00DE79EA">
        <w:rPr>
          <w:rFonts w:ascii="Arial" w:hAnsi="Arial" w:cs="Arial"/>
        </w:rPr>
        <w:t xml:space="preserve">new </w:t>
      </w:r>
      <w:r w:rsidR="008E5343">
        <w:rPr>
          <w:rFonts w:ascii="Arial" w:hAnsi="Arial" w:cs="Arial"/>
        </w:rPr>
        <w:t xml:space="preserve">food safe </w:t>
      </w:r>
      <w:r w:rsidRPr="00DE79EA">
        <w:rPr>
          <w:rFonts w:ascii="Arial" w:hAnsi="Arial" w:cs="Arial"/>
        </w:rPr>
        <w:t xml:space="preserve">ink further demonstrates Fujifilm’s commitment to developing the Jet Press platform and to bringing new solutions to market in response to customer feedback. With the ongoing trend towards more creative, personalised and shorter run packaging, </w:t>
      </w:r>
      <w:r w:rsidRPr="00DE79EA">
        <w:rPr>
          <w:rFonts w:ascii="Arial" w:hAnsi="Arial" w:cs="Arial"/>
        </w:rPr>
        <w:lastRenderedPageBreak/>
        <w:t>forward-thinking converters are increasingly looking for digital printing</w:t>
      </w:r>
      <w:r w:rsidR="00D01E87">
        <w:rPr>
          <w:rFonts w:ascii="Arial" w:hAnsi="Arial" w:cs="Arial"/>
        </w:rPr>
        <w:t xml:space="preserve"> technologies </w:t>
      </w:r>
      <w:r w:rsidRPr="00DE79EA">
        <w:rPr>
          <w:rFonts w:ascii="Arial" w:hAnsi="Arial" w:cs="Arial"/>
        </w:rPr>
        <w:t>that offer the reliability and print quality their existing systems have delivered</w:t>
      </w:r>
      <w:r w:rsidR="00D01E87">
        <w:rPr>
          <w:rFonts w:ascii="Arial" w:hAnsi="Arial" w:cs="Arial"/>
        </w:rPr>
        <w:t>, but with the ability to profitably print short runs</w:t>
      </w:r>
      <w:r w:rsidRPr="00DE79EA">
        <w:rPr>
          <w:rFonts w:ascii="Arial" w:hAnsi="Arial" w:cs="Arial"/>
        </w:rPr>
        <w:t xml:space="preserve">. The Jet Press 720S has already proved itself to be a high-performance and highly versatile </w:t>
      </w:r>
      <w:r w:rsidR="00CA3A0E">
        <w:rPr>
          <w:rFonts w:ascii="Arial" w:hAnsi="Arial" w:cs="Arial"/>
        </w:rPr>
        <w:t>press for</w:t>
      </w:r>
      <w:r w:rsidRPr="00DE79EA">
        <w:rPr>
          <w:rFonts w:ascii="Arial" w:hAnsi="Arial" w:cs="Arial"/>
        </w:rPr>
        <w:t xml:space="preserve"> </w:t>
      </w:r>
      <w:r w:rsidR="007D027A">
        <w:rPr>
          <w:rFonts w:ascii="Arial" w:hAnsi="Arial" w:cs="Arial"/>
        </w:rPr>
        <w:t xml:space="preserve">both commercial and </w:t>
      </w:r>
      <w:r w:rsidRPr="00DE79EA">
        <w:rPr>
          <w:rFonts w:ascii="Arial" w:hAnsi="Arial" w:cs="Arial"/>
        </w:rPr>
        <w:t>folding carton</w:t>
      </w:r>
      <w:r w:rsidR="00CA3A0E">
        <w:rPr>
          <w:rFonts w:ascii="Arial" w:hAnsi="Arial" w:cs="Arial"/>
        </w:rPr>
        <w:t xml:space="preserve"> applications</w:t>
      </w:r>
      <w:r w:rsidRPr="00DE79EA">
        <w:rPr>
          <w:rFonts w:ascii="Arial" w:hAnsi="Arial" w:cs="Arial"/>
        </w:rPr>
        <w:t xml:space="preserve">. The introduction of </w:t>
      </w:r>
      <w:r w:rsidR="00CA3A0E">
        <w:rPr>
          <w:rFonts w:ascii="Arial" w:hAnsi="Arial" w:cs="Arial"/>
        </w:rPr>
        <w:t xml:space="preserve">our </w:t>
      </w:r>
      <w:r w:rsidRPr="00DE79EA">
        <w:rPr>
          <w:rFonts w:ascii="Arial" w:hAnsi="Arial" w:cs="Arial"/>
        </w:rPr>
        <w:t>new</w:t>
      </w:r>
      <w:r w:rsidR="00513EB6">
        <w:rPr>
          <w:rFonts w:ascii="Arial" w:hAnsi="Arial" w:cs="Arial"/>
        </w:rPr>
        <w:t>, food-safe</w:t>
      </w:r>
      <w:r w:rsidRPr="00DE79EA">
        <w:rPr>
          <w:rFonts w:ascii="Arial" w:hAnsi="Arial" w:cs="Arial"/>
        </w:rPr>
        <w:t xml:space="preserve"> ink, </w:t>
      </w:r>
      <w:r w:rsidR="00CA3A0E">
        <w:rPr>
          <w:rFonts w:ascii="Arial" w:hAnsi="Arial" w:cs="Arial"/>
        </w:rPr>
        <w:t xml:space="preserve">together with </w:t>
      </w:r>
      <w:r w:rsidRPr="00DE79EA">
        <w:rPr>
          <w:rFonts w:ascii="Arial" w:hAnsi="Arial" w:cs="Arial"/>
        </w:rPr>
        <w:t>options for inline and nearline coating and specialist pre-press software, takes that versatility to a new level</w:t>
      </w:r>
      <w:r w:rsidR="00513EB6">
        <w:rPr>
          <w:rFonts w:ascii="Arial" w:hAnsi="Arial" w:cs="Arial"/>
        </w:rPr>
        <w:t xml:space="preserve"> and </w:t>
      </w:r>
      <w:r w:rsidR="009E6C0B">
        <w:rPr>
          <w:rFonts w:ascii="Arial" w:hAnsi="Arial" w:cs="Arial"/>
        </w:rPr>
        <w:t xml:space="preserve">will appeal to </w:t>
      </w:r>
      <w:r w:rsidR="003626B4">
        <w:rPr>
          <w:rFonts w:ascii="Arial" w:hAnsi="Arial" w:cs="Arial"/>
        </w:rPr>
        <w:t>m</w:t>
      </w:r>
      <w:r w:rsidR="009E6C0B">
        <w:rPr>
          <w:rFonts w:ascii="Arial" w:hAnsi="Arial" w:cs="Arial"/>
        </w:rPr>
        <w:t>any folding carton converter</w:t>
      </w:r>
      <w:r w:rsidR="003626B4">
        <w:rPr>
          <w:rFonts w:ascii="Arial" w:hAnsi="Arial" w:cs="Arial"/>
        </w:rPr>
        <w:t>s</w:t>
      </w:r>
      <w:r w:rsidR="009E6C0B">
        <w:rPr>
          <w:rFonts w:ascii="Arial" w:hAnsi="Arial" w:cs="Arial"/>
        </w:rPr>
        <w:t>.”</w:t>
      </w:r>
    </w:p>
    <w:p w14:paraId="61AC9367" w14:textId="77777777" w:rsidR="00275416" w:rsidRPr="00275416" w:rsidRDefault="00275416" w:rsidP="00275416">
      <w:pPr>
        <w:spacing w:line="360" w:lineRule="auto"/>
        <w:jc w:val="both"/>
        <w:rPr>
          <w:rFonts w:ascii="Arial" w:hAnsi="Arial" w:cs="Arial"/>
        </w:rPr>
      </w:pPr>
    </w:p>
    <w:p w14:paraId="349FB1D5" w14:textId="77777777" w:rsidR="000613BD" w:rsidRDefault="000613BD" w:rsidP="007A442E">
      <w:pPr>
        <w:spacing w:line="360" w:lineRule="auto"/>
        <w:jc w:val="center"/>
        <w:rPr>
          <w:rFonts w:ascii="Arial" w:hAnsi="Arial" w:cs="Arial"/>
          <w:b/>
        </w:rPr>
      </w:pPr>
      <w:r w:rsidRPr="000613BD">
        <w:rPr>
          <w:rFonts w:ascii="Arial" w:hAnsi="Arial" w:cs="Arial"/>
          <w:b/>
        </w:rPr>
        <w:t>ENDS</w:t>
      </w:r>
    </w:p>
    <w:p w14:paraId="6D7602EE" w14:textId="77777777" w:rsidR="009E6C0B" w:rsidRDefault="009E6C0B" w:rsidP="00717DE4">
      <w:pPr>
        <w:spacing w:line="240" w:lineRule="auto"/>
        <w:jc w:val="both"/>
        <w:rPr>
          <w:rFonts w:ascii="Arial" w:hAnsi="Arial" w:cs="Arial"/>
          <w:b/>
          <w:bCs/>
          <w:sz w:val="20"/>
          <w:szCs w:val="20"/>
        </w:rPr>
      </w:pPr>
    </w:p>
    <w:p w14:paraId="635B5A65" w14:textId="77777777" w:rsidR="00717DE4" w:rsidRPr="00717DE4" w:rsidRDefault="00717DE4" w:rsidP="00717DE4">
      <w:pPr>
        <w:spacing w:line="240" w:lineRule="auto"/>
        <w:jc w:val="both"/>
        <w:rPr>
          <w:rFonts w:ascii="Arial" w:hAnsi="Arial" w:cs="Arial"/>
          <w:b/>
          <w:bCs/>
          <w:sz w:val="20"/>
          <w:szCs w:val="20"/>
        </w:rPr>
      </w:pPr>
      <w:r>
        <w:rPr>
          <w:rFonts w:ascii="Arial" w:hAnsi="Arial" w:cs="Arial"/>
          <w:b/>
          <w:bCs/>
          <w:sz w:val="20"/>
          <w:szCs w:val="20"/>
        </w:rPr>
        <w:t>Editor’s Notes</w:t>
      </w:r>
    </w:p>
    <w:p w14:paraId="42A7D14C" w14:textId="49200A38" w:rsidR="00717DE4" w:rsidRPr="00717DE4" w:rsidRDefault="008E5343" w:rsidP="00717DE4">
      <w:pPr>
        <w:spacing w:line="240" w:lineRule="auto"/>
        <w:jc w:val="both"/>
        <w:rPr>
          <w:rFonts w:ascii="Arial" w:hAnsi="Arial" w:cs="Arial"/>
          <w:bCs/>
          <w:sz w:val="20"/>
          <w:szCs w:val="20"/>
        </w:rPr>
      </w:pPr>
      <w:r>
        <w:rPr>
          <w:rFonts w:ascii="Arial" w:hAnsi="Arial" w:cs="Arial"/>
          <w:bCs/>
          <w:sz w:val="20"/>
          <w:szCs w:val="20"/>
        </w:rPr>
        <w:t xml:space="preserve">Fujifilm’s new food safe </w:t>
      </w:r>
      <w:r w:rsidR="00717DE4" w:rsidRPr="00717DE4">
        <w:rPr>
          <w:rFonts w:ascii="Arial" w:hAnsi="Arial" w:cs="Arial"/>
          <w:bCs/>
          <w:sz w:val="20"/>
          <w:szCs w:val="20"/>
        </w:rPr>
        <w:t xml:space="preserve">ink is </w:t>
      </w:r>
      <w:r w:rsidR="00717DE4">
        <w:rPr>
          <w:rFonts w:ascii="Arial" w:hAnsi="Arial" w:cs="Arial"/>
          <w:bCs/>
          <w:sz w:val="20"/>
          <w:szCs w:val="20"/>
        </w:rPr>
        <w:t>compliant with the following regulations and standards:</w:t>
      </w:r>
    </w:p>
    <w:p w14:paraId="3B152D12"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t>Compliant with Food Contact Materials - Regulation (EC) 1935/2004</w:t>
      </w:r>
    </w:p>
    <w:p w14:paraId="366EEAEC" w14:textId="77777777" w:rsidR="00717DE4" w:rsidRPr="00717DE4" w:rsidRDefault="00717DE4" w:rsidP="00717DE4">
      <w:pPr>
        <w:pStyle w:val="ListParagraph"/>
        <w:spacing w:line="240" w:lineRule="auto"/>
        <w:jc w:val="both"/>
        <w:rPr>
          <w:rFonts w:ascii="Arial" w:hAnsi="Arial" w:cs="Arial"/>
          <w:bCs/>
          <w:sz w:val="20"/>
          <w:szCs w:val="20"/>
        </w:rPr>
      </w:pPr>
    </w:p>
    <w:p w14:paraId="58374257"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t>Compliant with Swiss Ordinance on Materials and Articles in Contact with Food (SR 817.023.21) as listed in annex 2 and 10 (lists A and B) - 01.05.2017 edition</w:t>
      </w:r>
    </w:p>
    <w:p w14:paraId="5AF8DEF1" w14:textId="77777777" w:rsidR="004E70AA" w:rsidRPr="004E70AA" w:rsidRDefault="004E70AA" w:rsidP="004E70AA">
      <w:pPr>
        <w:pStyle w:val="ListParagraph"/>
        <w:rPr>
          <w:rFonts w:ascii="Arial" w:hAnsi="Arial" w:cs="Arial"/>
          <w:bCs/>
          <w:sz w:val="20"/>
          <w:szCs w:val="20"/>
        </w:rPr>
      </w:pPr>
    </w:p>
    <w:p w14:paraId="188DAD81"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t>Independently tested and certified as compliant with Commission Regulation (EU) No. 10/2011 on plastic materials and articles intended to come into contact with food</w:t>
      </w:r>
    </w:p>
    <w:p w14:paraId="0E45DB33" w14:textId="77777777" w:rsidR="004E70AA" w:rsidRPr="00717DE4" w:rsidRDefault="004E70AA" w:rsidP="004E70AA">
      <w:pPr>
        <w:pStyle w:val="ListParagraph"/>
        <w:spacing w:line="240" w:lineRule="auto"/>
        <w:jc w:val="both"/>
        <w:rPr>
          <w:rFonts w:ascii="Arial" w:hAnsi="Arial" w:cs="Arial"/>
          <w:bCs/>
          <w:sz w:val="20"/>
          <w:szCs w:val="20"/>
        </w:rPr>
      </w:pPr>
    </w:p>
    <w:p w14:paraId="28F6E2E2" w14:textId="77777777" w:rsidR="004E70AA" w:rsidRDefault="00717DE4" w:rsidP="004E70AA">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lastRenderedPageBreak/>
        <w:t>GMP (Good Manufacturing Practice) is installed and implemented as part of Fujifilm’s ISO 9001 Standard</w:t>
      </w:r>
    </w:p>
    <w:p w14:paraId="226ACA26" w14:textId="77777777" w:rsidR="004E70AA" w:rsidRPr="004E70AA" w:rsidRDefault="004E70AA" w:rsidP="004E70AA">
      <w:pPr>
        <w:pStyle w:val="ListParagraph"/>
        <w:rPr>
          <w:rFonts w:ascii="Arial" w:hAnsi="Arial" w:cs="Arial"/>
          <w:bCs/>
          <w:sz w:val="20"/>
          <w:szCs w:val="20"/>
        </w:rPr>
      </w:pPr>
    </w:p>
    <w:p w14:paraId="75D9E9AB" w14:textId="77777777" w:rsidR="005C2715" w:rsidRDefault="004E70AA" w:rsidP="00717DE4">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t xml:space="preserve"> </w:t>
      </w:r>
      <w:r w:rsidR="00717DE4" w:rsidRPr="00717DE4">
        <w:rPr>
          <w:rFonts w:ascii="Arial" w:hAnsi="Arial" w:cs="Arial"/>
          <w:bCs/>
          <w:sz w:val="20"/>
          <w:szCs w:val="20"/>
        </w:rPr>
        <w:t xml:space="preserve">(EC) No. 1907/2006 (REACH) - no with more than 0,1 weight from appendixes XIV and XVII acc. (Reference date: July 2017) </w:t>
      </w:r>
    </w:p>
    <w:p w14:paraId="43E64B78" w14:textId="77777777" w:rsidR="005C2715" w:rsidRPr="005C2715" w:rsidRDefault="005C2715" w:rsidP="005C2715">
      <w:pPr>
        <w:pStyle w:val="ListParagraph"/>
        <w:rPr>
          <w:rFonts w:ascii="Arial" w:hAnsi="Arial" w:cs="Arial"/>
          <w:bCs/>
          <w:sz w:val="20"/>
          <w:szCs w:val="20"/>
        </w:rPr>
      </w:pPr>
    </w:p>
    <w:p w14:paraId="74EA084B"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t>Independently tested and certified to be compliant with EN 71-3</w:t>
      </w:r>
    </w:p>
    <w:p w14:paraId="514D0CF2" w14:textId="77777777" w:rsidR="004E70AA" w:rsidRPr="004E70AA" w:rsidRDefault="004E70AA" w:rsidP="004E70AA">
      <w:pPr>
        <w:pStyle w:val="ListParagraph"/>
        <w:rPr>
          <w:rFonts w:ascii="Arial" w:hAnsi="Arial" w:cs="Arial"/>
          <w:bCs/>
          <w:sz w:val="20"/>
          <w:szCs w:val="20"/>
        </w:rPr>
      </w:pPr>
    </w:p>
    <w:p w14:paraId="13F688BE" w14:textId="77777777" w:rsidR="00717DE4" w:rsidRP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hAnsi="Arial" w:cs="Arial"/>
          <w:bCs/>
          <w:sz w:val="20"/>
          <w:szCs w:val="20"/>
        </w:rPr>
        <w:t>Compliant with Regulation (EU) 528/2012 (Biocide Regulation)</w:t>
      </w:r>
    </w:p>
    <w:p w14:paraId="73E898EB" w14:textId="77777777" w:rsidR="009E6C0B" w:rsidRDefault="009E6C0B" w:rsidP="000613BD">
      <w:pPr>
        <w:spacing w:line="240" w:lineRule="auto"/>
        <w:jc w:val="both"/>
        <w:rPr>
          <w:rFonts w:ascii="Arial" w:hAnsi="Arial" w:cs="Arial"/>
          <w:b/>
          <w:bCs/>
          <w:sz w:val="20"/>
          <w:szCs w:val="20"/>
        </w:rPr>
      </w:pPr>
    </w:p>
    <w:p w14:paraId="3D3F5C8B"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42CE0CFF"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5D57DEE"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1A4D17DD"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w:t>
      </w:r>
      <w:r w:rsidRPr="000613BD">
        <w:rPr>
          <w:rFonts w:ascii="Arial" w:hAnsi="Arial" w:cs="Arial"/>
          <w:sz w:val="20"/>
          <w:szCs w:val="20"/>
        </w:rPr>
        <w:lastRenderedPageBreak/>
        <w:t xml:space="preserve">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1A992B44" w14:textId="77777777" w:rsidR="00653AAE" w:rsidRDefault="00653AAE" w:rsidP="000613BD">
      <w:pPr>
        <w:spacing w:after="0" w:line="240" w:lineRule="auto"/>
        <w:jc w:val="both"/>
        <w:rPr>
          <w:rFonts w:ascii="Arial" w:hAnsi="Arial" w:cs="Arial"/>
          <w:b/>
          <w:sz w:val="20"/>
          <w:szCs w:val="20"/>
        </w:rPr>
      </w:pPr>
    </w:p>
    <w:p w14:paraId="011D891A"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6521632A"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4CE62F5B"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35B386FB"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434E2B9E"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2FEB0" w16cid:durableId="1EA553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F1A9" w14:textId="77777777" w:rsidR="00E32E23" w:rsidRDefault="00E32E23" w:rsidP="00155739">
      <w:pPr>
        <w:spacing w:after="0" w:line="240" w:lineRule="auto"/>
      </w:pPr>
      <w:r>
        <w:separator/>
      </w:r>
    </w:p>
  </w:endnote>
  <w:endnote w:type="continuationSeparator" w:id="0">
    <w:p w14:paraId="280688C9" w14:textId="77777777" w:rsidR="00E32E23" w:rsidRDefault="00E32E2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4C1B7" w14:textId="77777777" w:rsidR="00E32E23" w:rsidRDefault="00E32E23" w:rsidP="00155739">
      <w:pPr>
        <w:spacing w:after="0" w:line="240" w:lineRule="auto"/>
      </w:pPr>
      <w:r>
        <w:separator/>
      </w:r>
    </w:p>
  </w:footnote>
  <w:footnote w:type="continuationSeparator" w:id="0">
    <w:p w14:paraId="6741992F" w14:textId="77777777" w:rsidR="00E32E23" w:rsidRDefault="00E32E2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E2D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067A8C20" wp14:editId="265E5E2D">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7393"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0D4FA0D1" wp14:editId="42D93BCE">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C43D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357B90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15EC9"/>
    <w:multiLevelType w:val="hybridMultilevel"/>
    <w:tmpl w:val="0AA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66C"/>
    <w:rsid w:val="0003492B"/>
    <w:rsid w:val="00036BEA"/>
    <w:rsid w:val="00042891"/>
    <w:rsid w:val="00045E38"/>
    <w:rsid w:val="00051FDA"/>
    <w:rsid w:val="000613BD"/>
    <w:rsid w:val="00065590"/>
    <w:rsid w:val="0007029B"/>
    <w:rsid w:val="000732B5"/>
    <w:rsid w:val="000905C0"/>
    <w:rsid w:val="000913ED"/>
    <w:rsid w:val="00093884"/>
    <w:rsid w:val="00094DE4"/>
    <w:rsid w:val="00095EEE"/>
    <w:rsid w:val="000A406F"/>
    <w:rsid w:val="000A44AF"/>
    <w:rsid w:val="000B0FBF"/>
    <w:rsid w:val="000B3A8C"/>
    <w:rsid w:val="000C7704"/>
    <w:rsid w:val="000D06A8"/>
    <w:rsid w:val="000D3D6C"/>
    <w:rsid w:val="001202E6"/>
    <w:rsid w:val="00136E21"/>
    <w:rsid w:val="00137756"/>
    <w:rsid w:val="00137C89"/>
    <w:rsid w:val="001517AC"/>
    <w:rsid w:val="00155739"/>
    <w:rsid w:val="00157402"/>
    <w:rsid w:val="001666F0"/>
    <w:rsid w:val="00190979"/>
    <w:rsid w:val="001A1DD8"/>
    <w:rsid w:val="001C35E5"/>
    <w:rsid w:val="001D4918"/>
    <w:rsid w:val="001E0066"/>
    <w:rsid w:val="001E4288"/>
    <w:rsid w:val="001E606C"/>
    <w:rsid w:val="002017F1"/>
    <w:rsid w:val="002024CF"/>
    <w:rsid w:val="00202F53"/>
    <w:rsid w:val="00236C20"/>
    <w:rsid w:val="00241466"/>
    <w:rsid w:val="00264B7E"/>
    <w:rsid w:val="00275416"/>
    <w:rsid w:val="00287267"/>
    <w:rsid w:val="00292508"/>
    <w:rsid w:val="002E1BD8"/>
    <w:rsid w:val="0032479E"/>
    <w:rsid w:val="00324E6C"/>
    <w:rsid w:val="00327C2E"/>
    <w:rsid w:val="0033092F"/>
    <w:rsid w:val="00341FD9"/>
    <w:rsid w:val="00345475"/>
    <w:rsid w:val="003470AF"/>
    <w:rsid w:val="00361A11"/>
    <w:rsid w:val="003626B4"/>
    <w:rsid w:val="003703B8"/>
    <w:rsid w:val="00372414"/>
    <w:rsid w:val="00381465"/>
    <w:rsid w:val="0038730C"/>
    <w:rsid w:val="00392CB5"/>
    <w:rsid w:val="003A70F0"/>
    <w:rsid w:val="003B62E4"/>
    <w:rsid w:val="003C0327"/>
    <w:rsid w:val="003C1789"/>
    <w:rsid w:val="003C7631"/>
    <w:rsid w:val="003D1F12"/>
    <w:rsid w:val="003E339E"/>
    <w:rsid w:val="003E3B7A"/>
    <w:rsid w:val="003F30B4"/>
    <w:rsid w:val="004116E6"/>
    <w:rsid w:val="004147CF"/>
    <w:rsid w:val="0042239E"/>
    <w:rsid w:val="0042397E"/>
    <w:rsid w:val="00425CFE"/>
    <w:rsid w:val="004274C0"/>
    <w:rsid w:val="0043091A"/>
    <w:rsid w:val="00437F9F"/>
    <w:rsid w:val="00441A73"/>
    <w:rsid w:val="00444386"/>
    <w:rsid w:val="00454ED8"/>
    <w:rsid w:val="004635EE"/>
    <w:rsid w:val="00467E9E"/>
    <w:rsid w:val="00476861"/>
    <w:rsid w:val="00486F04"/>
    <w:rsid w:val="00494E0C"/>
    <w:rsid w:val="0049643E"/>
    <w:rsid w:val="004C4AE1"/>
    <w:rsid w:val="004D76FF"/>
    <w:rsid w:val="004E5CCD"/>
    <w:rsid w:val="004E70AA"/>
    <w:rsid w:val="004F1892"/>
    <w:rsid w:val="00513EB6"/>
    <w:rsid w:val="00514346"/>
    <w:rsid w:val="00515191"/>
    <w:rsid w:val="00522766"/>
    <w:rsid w:val="005277AD"/>
    <w:rsid w:val="0053017A"/>
    <w:rsid w:val="0054449B"/>
    <w:rsid w:val="00545703"/>
    <w:rsid w:val="00564DC8"/>
    <w:rsid w:val="005737A6"/>
    <w:rsid w:val="00581C34"/>
    <w:rsid w:val="00582EC7"/>
    <w:rsid w:val="00596DF6"/>
    <w:rsid w:val="005A5A16"/>
    <w:rsid w:val="005B2E86"/>
    <w:rsid w:val="005C2715"/>
    <w:rsid w:val="005C4CAE"/>
    <w:rsid w:val="005D3FA3"/>
    <w:rsid w:val="005E788C"/>
    <w:rsid w:val="005F2732"/>
    <w:rsid w:val="0061045B"/>
    <w:rsid w:val="0062432B"/>
    <w:rsid w:val="00641868"/>
    <w:rsid w:val="00641B95"/>
    <w:rsid w:val="00650A74"/>
    <w:rsid w:val="00651346"/>
    <w:rsid w:val="00651E38"/>
    <w:rsid w:val="00653AAE"/>
    <w:rsid w:val="00655631"/>
    <w:rsid w:val="006761CB"/>
    <w:rsid w:val="00681DF3"/>
    <w:rsid w:val="00693228"/>
    <w:rsid w:val="00693D7B"/>
    <w:rsid w:val="006A16FD"/>
    <w:rsid w:val="006B66F1"/>
    <w:rsid w:val="006C1ACF"/>
    <w:rsid w:val="006D1947"/>
    <w:rsid w:val="006F161F"/>
    <w:rsid w:val="006F4431"/>
    <w:rsid w:val="00706B37"/>
    <w:rsid w:val="00710BA2"/>
    <w:rsid w:val="00715333"/>
    <w:rsid w:val="00717DE4"/>
    <w:rsid w:val="0072126A"/>
    <w:rsid w:val="00755A43"/>
    <w:rsid w:val="00760068"/>
    <w:rsid w:val="00765FE7"/>
    <w:rsid w:val="007717FC"/>
    <w:rsid w:val="007762BB"/>
    <w:rsid w:val="00776ECC"/>
    <w:rsid w:val="00786795"/>
    <w:rsid w:val="00790E93"/>
    <w:rsid w:val="007A442E"/>
    <w:rsid w:val="007A5EC7"/>
    <w:rsid w:val="007B05B4"/>
    <w:rsid w:val="007B16A1"/>
    <w:rsid w:val="007D027A"/>
    <w:rsid w:val="007D52F7"/>
    <w:rsid w:val="007E544F"/>
    <w:rsid w:val="007F72C5"/>
    <w:rsid w:val="008140AA"/>
    <w:rsid w:val="00821F96"/>
    <w:rsid w:val="0083490D"/>
    <w:rsid w:val="008463CB"/>
    <w:rsid w:val="00847B7F"/>
    <w:rsid w:val="00847BEB"/>
    <w:rsid w:val="00866B0F"/>
    <w:rsid w:val="00867A61"/>
    <w:rsid w:val="00872391"/>
    <w:rsid w:val="00884229"/>
    <w:rsid w:val="008855F8"/>
    <w:rsid w:val="00897C66"/>
    <w:rsid w:val="008A2095"/>
    <w:rsid w:val="008B7C67"/>
    <w:rsid w:val="008E5343"/>
    <w:rsid w:val="008F6611"/>
    <w:rsid w:val="00902977"/>
    <w:rsid w:val="00904498"/>
    <w:rsid w:val="009239B3"/>
    <w:rsid w:val="0094115B"/>
    <w:rsid w:val="00954480"/>
    <w:rsid w:val="00973E15"/>
    <w:rsid w:val="00976376"/>
    <w:rsid w:val="009865DA"/>
    <w:rsid w:val="009D2940"/>
    <w:rsid w:val="009E6C0B"/>
    <w:rsid w:val="009F5BC8"/>
    <w:rsid w:val="00A01D06"/>
    <w:rsid w:val="00A04CF2"/>
    <w:rsid w:val="00A14FAE"/>
    <w:rsid w:val="00A30EE0"/>
    <w:rsid w:val="00A41140"/>
    <w:rsid w:val="00A44054"/>
    <w:rsid w:val="00A612A7"/>
    <w:rsid w:val="00A70BD8"/>
    <w:rsid w:val="00A767CA"/>
    <w:rsid w:val="00A849A0"/>
    <w:rsid w:val="00A91F09"/>
    <w:rsid w:val="00A9217A"/>
    <w:rsid w:val="00AA6EB1"/>
    <w:rsid w:val="00AB109C"/>
    <w:rsid w:val="00AB1862"/>
    <w:rsid w:val="00AC4650"/>
    <w:rsid w:val="00AD054E"/>
    <w:rsid w:val="00AD14BE"/>
    <w:rsid w:val="00AE153D"/>
    <w:rsid w:val="00AE4F07"/>
    <w:rsid w:val="00AF504F"/>
    <w:rsid w:val="00B01AD5"/>
    <w:rsid w:val="00B1569F"/>
    <w:rsid w:val="00B41A95"/>
    <w:rsid w:val="00B41EBE"/>
    <w:rsid w:val="00B4384B"/>
    <w:rsid w:val="00B441BA"/>
    <w:rsid w:val="00B51F1B"/>
    <w:rsid w:val="00B5469B"/>
    <w:rsid w:val="00B66516"/>
    <w:rsid w:val="00B66C6A"/>
    <w:rsid w:val="00B66D06"/>
    <w:rsid w:val="00B73864"/>
    <w:rsid w:val="00B830AF"/>
    <w:rsid w:val="00B86A4D"/>
    <w:rsid w:val="00B96D80"/>
    <w:rsid w:val="00BC0329"/>
    <w:rsid w:val="00BC414B"/>
    <w:rsid w:val="00BD1451"/>
    <w:rsid w:val="00BD3C2C"/>
    <w:rsid w:val="00BD41BB"/>
    <w:rsid w:val="00BD7939"/>
    <w:rsid w:val="00BD7E84"/>
    <w:rsid w:val="00BF3C7E"/>
    <w:rsid w:val="00C03ED1"/>
    <w:rsid w:val="00C17966"/>
    <w:rsid w:val="00C3172C"/>
    <w:rsid w:val="00C52AA7"/>
    <w:rsid w:val="00C563B9"/>
    <w:rsid w:val="00C5655D"/>
    <w:rsid w:val="00C65974"/>
    <w:rsid w:val="00C65D26"/>
    <w:rsid w:val="00C7068F"/>
    <w:rsid w:val="00C82C39"/>
    <w:rsid w:val="00C83E14"/>
    <w:rsid w:val="00C86C4B"/>
    <w:rsid w:val="00C91391"/>
    <w:rsid w:val="00CA3A0E"/>
    <w:rsid w:val="00CC632C"/>
    <w:rsid w:val="00CE0B66"/>
    <w:rsid w:val="00CF0502"/>
    <w:rsid w:val="00D01E87"/>
    <w:rsid w:val="00D22826"/>
    <w:rsid w:val="00D27B52"/>
    <w:rsid w:val="00D44EFD"/>
    <w:rsid w:val="00D56CE8"/>
    <w:rsid w:val="00D753ED"/>
    <w:rsid w:val="00D9489E"/>
    <w:rsid w:val="00D94AF8"/>
    <w:rsid w:val="00DB52B2"/>
    <w:rsid w:val="00DB6B93"/>
    <w:rsid w:val="00DC3534"/>
    <w:rsid w:val="00DD1BD8"/>
    <w:rsid w:val="00DD71C8"/>
    <w:rsid w:val="00DE79EA"/>
    <w:rsid w:val="00DF2398"/>
    <w:rsid w:val="00DF2A16"/>
    <w:rsid w:val="00E002C1"/>
    <w:rsid w:val="00E00922"/>
    <w:rsid w:val="00E07FC5"/>
    <w:rsid w:val="00E2366C"/>
    <w:rsid w:val="00E2555A"/>
    <w:rsid w:val="00E27A70"/>
    <w:rsid w:val="00E32E23"/>
    <w:rsid w:val="00E40F65"/>
    <w:rsid w:val="00E45F34"/>
    <w:rsid w:val="00E47D68"/>
    <w:rsid w:val="00E51A2B"/>
    <w:rsid w:val="00E52917"/>
    <w:rsid w:val="00E55D51"/>
    <w:rsid w:val="00E62188"/>
    <w:rsid w:val="00E64749"/>
    <w:rsid w:val="00E647EB"/>
    <w:rsid w:val="00E72C45"/>
    <w:rsid w:val="00E9495D"/>
    <w:rsid w:val="00E97667"/>
    <w:rsid w:val="00EA345C"/>
    <w:rsid w:val="00EA6256"/>
    <w:rsid w:val="00EA6B29"/>
    <w:rsid w:val="00EA799A"/>
    <w:rsid w:val="00EB0CBA"/>
    <w:rsid w:val="00ED1E21"/>
    <w:rsid w:val="00EE07DB"/>
    <w:rsid w:val="00EF1591"/>
    <w:rsid w:val="00EF52D0"/>
    <w:rsid w:val="00F11D2E"/>
    <w:rsid w:val="00F15AC1"/>
    <w:rsid w:val="00F25B85"/>
    <w:rsid w:val="00F46E30"/>
    <w:rsid w:val="00F53C97"/>
    <w:rsid w:val="00F557DB"/>
    <w:rsid w:val="00F66CA9"/>
    <w:rsid w:val="00F70669"/>
    <w:rsid w:val="00F73AEC"/>
    <w:rsid w:val="00F755B3"/>
    <w:rsid w:val="00F7731F"/>
    <w:rsid w:val="00F94F4A"/>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A30D"/>
  <w15:docId w15:val="{4FA4D590-5E18-4942-B75B-73FD60A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71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202</Value>
      <Value>21</Value>
      <Value>203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FS-1</TermName>
          <TermId xmlns="http://schemas.microsoft.com/office/infopath/2007/PartnerControls">7411da95-6a5e-40f1-aed2-34c1b47825a9</TermId>
        </TermInfo>
        <TermInfo xmlns="http://schemas.microsoft.com/office/infopath/2007/PartnerControls">
          <TermName xmlns="http://schemas.microsoft.com/office/infopath/2007/PartnerControls">food safe ink</TermName>
          <TermId xmlns="http://schemas.microsoft.com/office/infopath/2007/PartnerControls">735aa375-a415-4e51-a5e4-f904a48b429f</TermId>
        </TermInfo>
        <TermInfo xmlns="http://schemas.microsoft.com/office/infopath/2007/PartnerControls">
          <TermName xmlns="http://schemas.microsoft.com/office/infopath/2007/PartnerControls">Fujifilm</TermName>
          <TermId xmlns="http://schemas.microsoft.com/office/infopath/2007/PartnerControls">ef9519fa-6bd1-4bf6-af20-d1fc46b6a0ef</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33a04f6d-823c-476e-bd30-27cf0fc2b76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 food-safe Fujifilm FS-1 ink gives the Jet Press 720S primary contact food packaging capability</vt:lpstr>
    </vt:vector>
  </TitlesOfParts>
  <Company>FUJIFILM UK LTD</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food-safe Fujifilm FS-1 ink gives the Jet Press 720S primary contact food packaging capability</dc:title>
  <dc:creator>David Henshaw</dc:creator>
  <cp:keywords>Fujifilm ; FS-1 ; food safe ink</cp:keywords>
  <cp:lastModifiedBy>Tom Platt</cp:lastModifiedBy>
  <cp:revision>5</cp:revision>
  <cp:lastPrinted>2018-03-26T16:25:00Z</cp:lastPrinted>
  <dcterms:created xsi:type="dcterms:W3CDTF">2018-05-31T08:38:00Z</dcterms:created>
  <dcterms:modified xsi:type="dcterms:W3CDTF">2018-06-04T08:20:00Z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202;#FS-1|7411da95-6a5e-40f1-aed2-34c1b47825a9;#203;#food safe ink|735aa375-a415-4e51-a5e4-f904a48b429f;#21;#Fujifilm|ef9519fa-6bd1-4bf6-af20-d1fc46b6a0ef</vt:lpwstr>
  </property>
</Properties>
</file>