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632124" w14:textId="77777777" w:rsidR="00A30BBD" w:rsidRPr="00721B16" w:rsidRDefault="00A30BBD" w:rsidP="00AD2727">
      <w:pPr>
        <w:spacing w:line="360" w:lineRule="auto"/>
        <w:jc w:val="both"/>
        <w:rPr>
          <w:b/>
          <w:lang w:val="en-GB"/>
        </w:rPr>
      </w:pPr>
    </w:p>
    <w:p w14:paraId="4A93CFFC" w14:textId="77777777" w:rsidR="00A30BBD" w:rsidRPr="00721B16" w:rsidRDefault="00A30BBD" w:rsidP="00AD2727">
      <w:pPr>
        <w:spacing w:line="360" w:lineRule="auto"/>
        <w:jc w:val="both"/>
        <w:rPr>
          <w:b/>
          <w:lang w:val="en-GB"/>
        </w:rPr>
      </w:pPr>
    </w:p>
    <w:p w14:paraId="6440DA51" w14:textId="77777777" w:rsidR="00FA2B71" w:rsidRPr="00721B16" w:rsidRDefault="00FA2B71" w:rsidP="00AD2727">
      <w:pPr>
        <w:spacing w:line="360" w:lineRule="auto"/>
        <w:jc w:val="both"/>
        <w:rPr>
          <w:b/>
          <w:lang w:val="en-GB"/>
        </w:rPr>
      </w:pPr>
    </w:p>
    <w:p w14:paraId="2E7BA1F9" w14:textId="77777777" w:rsidR="00FA2B71" w:rsidRPr="00721B16" w:rsidRDefault="00FA2B71" w:rsidP="00AD2727">
      <w:pPr>
        <w:spacing w:line="360" w:lineRule="auto"/>
        <w:jc w:val="both"/>
        <w:rPr>
          <w:b/>
          <w:lang w:val="en-GB"/>
        </w:rPr>
      </w:pPr>
    </w:p>
    <w:p w14:paraId="45544422" w14:textId="7EB2E905" w:rsidR="00AD2727" w:rsidRPr="00721B16" w:rsidRDefault="006A0299" w:rsidP="00AD2727">
      <w:pPr>
        <w:spacing w:line="360" w:lineRule="auto"/>
        <w:jc w:val="both"/>
        <w:rPr>
          <w:b/>
          <w:lang w:val="en-GB"/>
        </w:rPr>
      </w:pPr>
      <w:r w:rsidRPr="00721B16">
        <w:rPr>
          <w:b/>
          <w:lang w:val="en-GB"/>
        </w:rPr>
        <w:t>1</w:t>
      </w:r>
      <w:r w:rsidR="002A39B5">
        <w:rPr>
          <w:b/>
          <w:lang w:val="en-GB"/>
        </w:rPr>
        <w:t>5</w:t>
      </w:r>
      <w:bookmarkStart w:id="0" w:name="_GoBack"/>
      <w:bookmarkEnd w:id="0"/>
      <w:r w:rsidRPr="00721B16">
        <w:rPr>
          <w:b/>
          <w:vertAlign w:val="superscript"/>
          <w:lang w:val="en-GB"/>
        </w:rPr>
        <w:t>th</w:t>
      </w:r>
      <w:r w:rsidRPr="00721B16">
        <w:rPr>
          <w:b/>
          <w:lang w:val="en-GB"/>
        </w:rPr>
        <w:t xml:space="preserve"> </w:t>
      </w:r>
      <w:r w:rsidR="00A30BBD" w:rsidRPr="00721B16">
        <w:rPr>
          <w:b/>
          <w:lang w:val="en-GB"/>
        </w:rPr>
        <w:t>November</w:t>
      </w:r>
      <w:r w:rsidR="00AD2727" w:rsidRPr="00721B16">
        <w:rPr>
          <w:b/>
          <w:lang w:val="en-GB"/>
        </w:rPr>
        <w:t xml:space="preserve"> 2018</w:t>
      </w:r>
    </w:p>
    <w:p w14:paraId="4CC69E3F" w14:textId="77777777" w:rsidR="003E3273" w:rsidRPr="00721B16" w:rsidRDefault="003E3273" w:rsidP="00071F87">
      <w:pPr>
        <w:spacing w:line="360" w:lineRule="auto"/>
        <w:jc w:val="both"/>
        <w:rPr>
          <w:b/>
          <w:lang w:val="en-GB"/>
        </w:rPr>
      </w:pPr>
    </w:p>
    <w:p w14:paraId="338AC6E7" w14:textId="2BBF230F" w:rsidR="00A45479" w:rsidRPr="00721B16" w:rsidRDefault="00BA5D98" w:rsidP="002B4FDE">
      <w:pPr>
        <w:spacing w:before="240" w:line="360" w:lineRule="auto"/>
        <w:rPr>
          <w:b/>
          <w:sz w:val="24"/>
          <w:lang w:val="en-GB"/>
        </w:rPr>
      </w:pPr>
      <w:r w:rsidRPr="00721B16">
        <w:rPr>
          <w:b/>
          <w:sz w:val="24"/>
          <w:lang w:val="en-GB"/>
        </w:rPr>
        <w:t xml:space="preserve">Fujifilm </w:t>
      </w:r>
      <w:r w:rsidR="00612B6B">
        <w:rPr>
          <w:rFonts w:hint="eastAsia"/>
          <w:b/>
          <w:sz w:val="24"/>
          <w:lang w:val="en-GB" w:eastAsia="ja-JP"/>
        </w:rPr>
        <w:t>announces</w:t>
      </w:r>
      <w:r w:rsidR="00612B6B" w:rsidRPr="00721B16">
        <w:rPr>
          <w:b/>
          <w:sz w:val="24"/>
          <w:lang w:val="en-GB"/>
        </w:rPr>
        <w:t xml:space="preserve"> </w:t>
      </w:r>
      <w:r w:rsidRPr="00721B16">
        <w:rPr>
          <w:b/>
          <w:sz w:val="24"/>
          <w:lang w:val="en-GB"/>
        </w:rPr>
        <w:t>the fastest full colour, B2 sheet-fed digital press</w:t>
      </w:r>
      <w:r w:rsidR="004949D3">
        <w:rPr>
          <w:b/>
          <w:sz w:val="24"/>
          <w:lang w:val="en-GB"/>
        </w:rPr>
        <w:t xml:space="preserve"> on the market:</w:t>
      </w:r>
      <w:r w:rsidRPr="00721B16">
        <w:rPr>
          <w:b/>
          <w:sz w:val="24"/>
          <w:lang w:val="en-GB"/>
        </w:rPr>
        <w:t xml:space="preserve"> </w:t>
      </w:r>
      <w:r w:rsidR="004949D3">
        <w:rPr>
          <w:b/>
          <w:sz w:val="24"/>
          <w:lang w:val="en-GB"/>
        </w:rPr>
        <w:t>T</w:t>
      </w:r>
      <w:r w:rsidRPr="00721B16">
        <w:rPr>
          <w:b/>
          <w:sz w:val="24"/>
          <w:lang w:val="en-GB"/>
        </w:rPr>
        <w:t>he Jet Press 750S</w:t>
      </w:r>
    </w:p>
    <w:p w14:paraId="4D2CE993" w14:textId="77777777" w:rsidR="00676105" w:rsidRPr="004949D3" w:rsidRDefault="00676105" w:rsidP="00A45479">
      <w:pPr>
        <w:tabs>
          <w:tab w:val="left" w:pos="6120"/>
        </w:tabs>
        <w:jc w:val="both"/>
        <w:rPr>
          <w:i/>
          <w:lang w:val="en-GB"/>
        </w:rPr>
      </w:pPr>
    </w:p>
    <w:p w14:paraId="1421F1CD" w14:textId="4EDFE6CF" w:rsidR="00F6539B" w:rsidRPr="00721B16" w:rsidRDefault="00676105" w:rsidP="00721B16">
      <w:pPr>
        <w:tabs>
          <w:tab w:val="left" w:pos="6120"/>
        </w:tabs>
        <w:spacing w:line="360" w:lineRule="auto"/>
        <w:jc w:val="both"/>
        <w:rPr>
          <w:i/>
          <w:lang w:val="en-GB"/>
        </w:rPr>
      </w:pPr>
      <w:r w:rsidRPr="004949D3">
        <w:rPr>
          <w:i/>
          <w:lang w:val="en-GB"/>
        </w:rPr>
        <w:t xml:space="preserve">The Jet Press 720S has been setting the </w:t>
      </w:r>
      <w:r w:rsidR="00E9465F">
        <w:rPr>
          <w:i/>
          <w:lang w:val="en-GB"/>
        </w:rPr>
        <w:t xml:space="preserve">benchmark </w:t>
      </w:r>
      <w:r w:rsidRPr="004949D3">
        <w:rPr>
          <w:i/>
          <w:lang w:val="en-GB"/>
        </w:rPr>
        <w:t xml:space="preserve">for inkjet quality and versatility since its launch four years ago. </w:t>
      </w:r>
      <w:r w:rsidR="008753B8" w:rsidRPr="004949D3">
        <w:rPr>
          <w:i/>
          <w:lang w:val="en-GB"/>
        </w:rPr>
        <w:t>Now, w</w:t>
      </w:r>
      <w:r w:rsidRPr="004949D3">
        <w:rPr>
          <w:i/>
          <w:lang w:val="en-GB"/>
        </w:rPr>
        <w:t xml:space="preserve">ith </w:t>
      </w:r>
      <w:r w:rsidR="00F142CE" w:rsidRPr="004949D3">
        <w:rPr>
          <w:i/>
          <w:lang w:val="en-GB"/>
        </w:rPr>
        <w:t>increased</w:t>
      </w:r>
      <w:r w:rsidRPr="004949D3">
        <w:rPr>
          <w:i/>
          <w:lang w:val="en-GB"/>
        </w:rPr>
        <w:t xml:space="preserve"> productivity </w:t>
      </w:r>
      <w:r w:rsidR="00E9465F">
        <w:rPr>
          <w:i/>
          <w:lang w:val="en-GB"/>
        </w:rPr>
        <w:t xml:space="preserve">and up-time </w:t>
      </w:r>
      <w:r w:rsidRPr="004949D3">
        <w:rPr>
          <w:i/>
          <w:lang w:val="en-GB"/>
        </w:rPr>
        <w:t xml:space="preserve">and </w:t>
      </w:r>
      <w:r w:rsidR="008A6945" w:rsidRPr="004949D3">
        <w:rPr>
          <w:i/>
          <w:lang w:val="en-GB"/>
        </w:rPr>
        <w:t>a range of other improvements</w:t>
      </w:r>
      <w:r w:rsidRPr="004949D3">
        <w:rPr>
          <w:i/>
          <w:lang w:val="en-GB"/>
        </w:rPr>
        <w:t>,</w:t>
      </w:r>
      <w:r w:rsidR="00D932C2" w:rsidRPr="004949D3">
        <w:rPr>
          <w:i/>
          <w:lang w:val="en-GB"/>
        </w:rPr>
        <w:t xml:space="preserve"> the new Jet Press 750S </w:t>
      </w:r>
      <w:r w:rsidR="00D932C2" w:rsidRPr="00721B16">
        <w:rPr>
          <w:i/>
          <w:lang w:val="en-GB"/>
        </w:rPr>
        <w:t>takes this</w:t>
      </w:r>
      <w:r w:rsidRPr="00721B16">
        <w:rPr>
          <w:i/>
          <w:lang w:val="en-GB"/>
        </w:rPr>
        <w:t xml:space="preserve"> to </w:t>
      </w:r>
      <w:r w:rsidR="008753B8" w:rsidRPr="00721B16">
        <w:rPr>
          <w:i/>
          <w:lang w:val="en-GB"/>
        </w:rPr>
        <w:t xml:space="preserve">yet </w:t>
      </w:r>
      <w:r w:rsidRPr="00721B16">
        <w:rPr>
          <w:i/>
          <w:lang w:val="en-GB"/>
        </w:rPr>
        <w:t>another level.</w:t>
      </w:r>
    </w:p>
    <w:p w14:paraId="7309EF36" w14:textId="77777777" w:rsidR="00486AB7" w:rsidRPr="00721B16" w:rsidRDefault="00486AB7" w:rsidP="00A45479">
      <w:pPr>
        <w:tabs>
          <w:tab w:val="left" w:pos="6120"/>
        </w:tabs>
        <w:jc w:val="both"/>
        <w:rPr>
          <w:lang w:val="en-GB"/>
        </w:rPr>
      </w:pPr>
    </w:p>
    <w:p w14:paraId="307BD227" w14:textId="77777777" w:rsidR="00A45479" w:rsidRPr="00721B16" w:rsidRDefault="00A45479" w:rsidP="00A45479">
      <w:pPr>
        <w:tabs>
          <w:tab w:val="left" w:pos="6120"/>
        </w:tabs>
        <w:jc w:val="both"/>
        <w:rPr>
          <w:lang w:val="en-GB"/>
        </w:rPr>
      </w:pPr>
    </w:p>
    <w:p w14:paraId="014A1409" w14:textId="7EA66DB6" w:rsidR="008A6945" w:rsidRPr="00721B16" w:rsidRDefault="008A6945" w:rsidP="00233CFF">
      <w:pPr>
        <w:tabs>
          <w:tab w:val="left" w:pos="6120"/>
        </w:tabs>
        <w:spacing w:line="360" w:lineRule="auto"/>
        <w:jc w:val="both"/>
        <w:rPr>
          <w:lang w:val="en-GB"/>
        </w:rPr>
      </w:pPr>
      <w:r w:rsidRPr="00721B16">
        <w:rPr>
          <w:lang w:val="en-GB"/>
        </w:rPr>
        <w:t>Fujifilm today announces its third generation</w:t>
      </w:r>
      <w:r w:rsidR="000E3D5E" w:rsidRPr="00721B16">
        <w:rPr>
          <w:lang w:val="en-GB"/>
        </w:rPr>
        <w:t xml:space="preserve"> B2 inkjet press, the</w:t>
      </w:r>
      <w:r w:rsidRPr="00721B16">
        <w:rPr>
          <w:lang w:val="en-GB"/>
        </w:rPr>
        <w:t xml:space="preserve"> Jet Press 750S</w:t>
      </w:r>
      <w:r w:rsidRPr="004949D3">
        <w:rPr>
          <w:lang w:val="en-GB"/>
        </w:rPr>
        <w:t xml:space="preserve">. With higher productivity </w:t>
      </w:r>
      <w:r w:rsidR="00B725D6" w:rsidRPr="004949D3">
        <w:rPr>
          <w:lang w:val="en-GB"/>
        </w:rPr>
        <w:t>of 3,600 B2 sheets per hour</w:t>
      </w:r>
      <w:r w:rsidR="009F4795">
        <w:rPr>
          <w:lang w:val="en-GB"/>
        </w:rPr>
        <w:t>,</w:t>
      </w:r>
      <w:r w:rsidR="000E3D5E" w:rsidRPr="00721B16">
        <w:rPr>
          <w:lang w:val="en-GB"/>
        </w:rPr>
        <w:t xml:space="preserve"> </w:t>
      </w:r>
      <w:r w:rsidR="00B725D6" w:rsidRPr="00721B16">
        <w:rPr>
          <w:lang w:val="en-GB"/>
        </w:rPr>
        <w:t xml:space="preserve">and </w:t>
      </w:r>
      <w:r w:rsidRPr="00721B16">
        <w:rPr>
          <w:lang w:val="en-GB"/>
        </w:rPr>
        <w:t>a rang</w:t>
      </w:r>
      <w:r w:rsidR="00B725D6" w:rsidRPr="00721B16">
        <w:rPr>
          <w:lang w:val="en-GB"/>
        </w:rPr>
        <w:t xml:space="preserve">e of </w:t>
      </w:r>
      <w:r w:rsidRPr="00721B16">
        <w:rPr>
          <w:lang w:val="en-GB"/>
        </w:rPr>
        <w:t xml:space="preserve">other changes which </w:t>
      </w:r>
      <w:r w:rsidR="000E3D5E" w:rsidRPr="00721B16">
        <w:rPr>
          <w:lang w:val="en-GB"/>
        </w:rPr>
        <w:t xml:space="preserve">further </w:t>
      </w:r>
      <w:r w:rsidRPr="00721B16">
        <w:rPr>
          <w:lang w:val="en-GB"/>
        </w:rPr>
        <w:t xml:space="preserve">improve </w:t>
      </w:r>
      <w:r w:rsidR="000E3D5E" w:rsidRPr="00721B16">
        <w:rPr>
          <w:lang w:val="en-GB"/>
        </w:rPr>
        <w:t xml:space="preserve">the already impressive </w:t>
      </w:r>
      <w:r w:rsidRPr="00721B16">
        <w:rPr>
          <w:lang w:val="en-GB"/>
        </w:rPr>
        <w:t>up-time, versatility</w:t>
      </w:r>
      <w:r w:rsidR="000E3D5E" w:rsidRPr="00721B16">
        <w:rPr>
          <w:lang w:val="en-GB"/>
        </w:rPr>
        <w:t xml:space="preserve">, </w:t>
      </w:r>
      <w:r w:rsidRPr="00721B16">
        <w:rPr>
          <w:lang w:val="en-GB"/>
        </w:rPr>
        <w:t>colour capability and quality, the Jet Press 750S is now the fastest</w:t>
      </w:r>
      <w:r w:rsidR="000E3D5E" w:rsidRPr="00721B16">
        <w:rPr>
          <w:lang w:val="en-GB"/>
        </w:rPr>
        <w:t>,</w:t>
      </w:r>
      <w:r w:rsidRPr="00721B16">
        <w:rPr>
          <w:lang w:val="en-GB"/>
        </w:rPr>
        <w:t xml:space="preserve"> </w:t>
      </w:r>
      <w:r w:rsidR="00BA5D98" w:rsidRPr="00721B16">
        <w:rPr>
          <w:lang w:val="en-GB"/>
        </w:rPr>
        <w:t xml:space="preserve">full </w:t>
      </w:r>
      <w:r w:rsidRPr="00721B16">
        <w:rPr>
          <w:lang w:val="en-GB"/>
        </w:rPr>
        <w:t xml:space="preserve">colour, B2 sheet-fed digital press on the market. </w:t>
      </w:r>
    </w:p>
    <w:p w14:paraId="11EF47C2" w14:textId="77777777" w:rsidR="008A6945" w:rsidRPr="00721B16" w:rsidRDefault="008A6945" w:rsidP="00233CFF">
      <w:pPr>
        <w:tabs>
          <w:tab w:val="left" w:pos="6120"/>
        </w:tabs>
        <w:spacing w:line="360" w:lineRule="auto"/>
        <w:jc w:val="both"/>
        <w:rPr>
          <w:lang w:val="en-GB"/>
        </w:rPr>
      </w:pPr>
    </w:p>
    <w:p w14:paraId="22CE458F" w14:textId="0BEE6ED6" w:rsidR="006A0299" w:rsidRPr="00721B16" w:rsidRDefault="008A6945" w:rsidP="00233CFF">
      <w:pPr>
        <w:tabs>
          <w:tab w:val="left" w:pos="6120"/>
        </w:tabs>
        <w:spacing w:line="360" w:lineRule="auto"/>
        <w:jc w:val="both"/>
        <w:rPr>
          <w:lang w:val="en-GB"/>
        </w:rPr>
      </w:pPr>
      <w:r w:rsidRPr="00721B16">
        <w:rPr>
          <w:lang w:val="en-GB"/>
        </w:rPr>
        <w:t xml:space="preserve">The Jet Press 720S was the first B2 inkjet press to gain a foothold in </w:t>
      </w:r>
      <w:r w:rsidR="006A0299" w:rsidRPr="00721B16">
        <w:rPr>
          <w:lang w:val="en-GB"/>
        </w:rPr>
        <w:t xml:space="preserve">the </w:t>
      </w:r>
      <w:r w:rsidRPr="00721B16">
        <w:rPr>
          <w:lang w:val="en-GB"/>
        </w:rPr>
        <w:t xml:space="preserve">market, and was ahead of the game in terms of productivity and quality. </w:t>
      </w:r>
      <w:r w:rsidR="00C84216" w:rsidRPr="00721B16">
        <w:rPr>
          <w:lang w:val="en-GB"/>
        </w:rPr>
        <w:t>W</w:t>
      </w:r>
      <w:r w:rsidRPr="00721B16">
        <w:rPr>
          <w:lang w:val="en-GB"/>
        </w:rPr>
        <w:t xml:space="preserve">ith </w:t>
      </w:r>
      <w:r w:rsidR="00483A6C">
        <w:rPr>
          <w:lang w:val="en-GB"/>
        </w:rPr>
        <w:t xml:space="preserve">over </w:t>
      </w:r>
      <w:r w:rsidRPr="00721B16">
        <w:rPr>
          <w:lang w:val="en-GB"/>
        </w:rPr>
        <w:t xml:space="preserve">150 Jet Press installations worldwide, more and more print buyers </w:t>
      </w:r>
      <w:r w:rsidR="000E3D5E" w:rsidRPr="00721B16">
        <w:rPr>
          <w:lang w:val="en-GB"/>
        </w:rPr>
        <w:t>have recognised</w:t>
      </w:r>
      <w:r w:rsidRPr="00721B16">
        <w:rPr>
          <w:lang w:val="en-GB"/>
        </w:rPr>
        <w:t xml:space="preserve"> </w:t>
      </w:r>
      <w:r w:rsidR="006A0299" w:rsidRPr="00721B16">
        <w:rPr>
          <w:lang w:val="en-GB"/>
        </w:rPr>
        <w:t>the new standard in digital print that this press delivers</w:t>
      </w:r>
      <w:r w:rsidRPr="00721B16">
        <w:rPr>
          <w:lang w:val="en-GB"/>
        </w:rPr>
        <w:t xml:space="preserve">. </w:t>
      </w:r>
      <w:r w:rsidR="000E3D5E" w:rsidRPr="00721B16">
        <w:rPr>
          <w:lang w:val="en-GB"/>
        </w:rPr>
        <w:t xml:space="preserve">Now </w:t>
      </w:r>
      <w:r w:rsidRPr="00721B16">
        <w:rPr>
          <w:lang w:val="en-GB"/>
        </w:rPr>
        <w:t xml:space="preserve">with the </w:t>
      </w:r>
      <w:r w:rsidR="000E3D5E" w:rsidRPr="00721B16">
        <w:rPr>
          <w:lang w:val="en-GB"/>
        </w:rPr>
        <w:t>continued</w:t>
      </w:r>
      <w:r w:rsidR="00A51B2F">
        <w:rPr>
          <w:lang w:val="en-GB"/>
        </w:rPr>
        <w:t>,</w:t>
      </w:r>
      <w:r w:rsidR="000E3D5E" w:rsidRPr="004949D3">
        <w:rPr>
          <w:lang w:val="en-GB"/>
        </w:rPr>
        <w:t xml:space="preserve"> </w:t>
      </w:r>
      <w:r w:rsidRPr="004949D3">
        <w:rPr>
          <w:lang w:val="en-GB"/>
        </w:rPr>
        <w:t xml:space="preserve">steady increase in </w:t>
      </w:r>
      <w:r w:rsidR="00A14E01" w:rsidRPr="00721B16">
        <w:rPr>
          <w:lang w:val="en-GB"/>
        </w:rPr>
        <w:t>demand for short run work</w:t>
      </w:r>
      <w:r w:rsidRPr="00721B16">
        <w:rPr>
          <w:lang w:val="en-GB"/>
        </w:rPr>
        <w:t>, the int</w:t>
      </w:r>
      <w:r w:rsidR="006A0299" w:rsidRPr="00721B16">
        <w:rPr>
          <w:lang w:val="en-GB"/>
        </w:rPr>
        <w:t>roduction of the Jet Press 750S</w:t>
      </w:r>
      <w:r w:rsidR="00AC15DA" w:rsidRPr="00721B16">
        <w:rPr>
          <w:lang w:val="en-GB"/>
        </w:rPr>
        <w:t xml:space="preserve"> means that </w:t>
      </w:r>
      <w:r w:rsidRPr="00721B16">
        <w:rPr>
          <w:lang w:val="en-GB"/>
        </w:rPr>
        <w:t xml:space="preserve">more and more jobs are going to fit the sweet spot of this </w:t>
      </w:r>
      <w:r w:rsidR="00BA5D98" w:rsidRPr="00721B16">
        <w:rPr>
          <w:lang w:val="en-GB"/>
        </w:rPr>
        <w:t xml:space="preserve">new </w:t>
      </w:r>
      <w:r w:rsidRPr="00721B16">
        <w:rPr>
          <w:lang w:val="en-GB"/>
        </w:rPr>
        <w:t xml:space="preserve">industry-leading press. </w:t>
      </w:r>
    </w:p>
    <w:p w14:paraId="249B143B" w14:textId="77777777" w:rsidR="006A0299" w:rsidRPr="00721B16" w:rsidRDefault="006A0299" w:rsidP="00233CFF">
      <w:pPr>
        <w:tabs>
          <w:tab w:val="left" w:pos="6120"/>
        </w:tabs>
        <w:spacing w:line="360" w:lineRule="auto"/>
        <w:jc w:val="both"/>
        <w:rPr>
          <w:lang w:val="en-GB"/>
        </w:rPr>
      </w:pPr>
    </w:p>
    <w:p w14:paraId="28CD6A9C" w14:textId="7F1A1B1B" w:rsidR="00A86813" w:rsidRPr="00721B16" w:rsidRDefault="008651D1" w:rsidP="00233CFF">
      <w:pPr>
        <w:tabs>
          <w:tab w:val="left" w:pos="6120"/>
        </w:tabs>
        <w:spacing w:line="360" w:lineRule="auto"/>
        <w:jc w:val="both"/>
        <w:rPr>
          <w:lang w:val="en-GB"/>
        </w:rPr>
      </w:pPr>
      <w:r w:rsidRPr="00721B16">
        <w:rPr>
          <w:lang w:val="en-GB"/>
        </w:rPr>
        <w:t xml:space="preserve">The target for this press is not the </w:t>
      </w:r>
      <w:r w:rsidR="00AC15DA" w:rsidRPr="00721B16">
        <w:rPr>
          <w:lang w:val="en-GB"/>
        </w:rPr>
        <w:t>toner</w:t>
      </w:r>
      <w:r w:rsidR="009F4795">
        <w:rPr>
          <w:lang w:val="en-GB"/>
        </w:rPr>
        <w:t>-</w:t>
      </w:r>
      <w:r w:rsidR="00AC15DA" w:rsidRPr="00721B16">
        <w:rPr>
          <w:lang w:val="en-GB"/>
        </w:rPr>
        <w:t xml:space="preserve">dominated, </w:t>
      </w:r>
      <w:r w:rsidRPr="00721B16">
        <w:rPr>
          <w:lang w:val="en-GB"/>
        </w:rPr>
        <w:t xml:space="preserve">on demand </w:t>
      </w:r>
      <w:r w:rsidR="00651692" w:rsidRPr="00721B16">
        <w:rPr>
          <w:lang w:val="en-GB"/>
        </w:rPr>
        <w:t xml:space="preserve">market where runs of ones and twos predominate. </w:t>
      </w:r>
      <w:r w:rsidR="00AC15DA" w:rsidRPr="00721B16">
        <w:rPr>
          <w:lang w:val="en-GB"/>
        </w:rPr>
        <w:t>T</w:t>
      </w:r>
      <w:r w:rsidR="00651692" w:rsidRPr="00721B16">
        <w:rPr>
          <w:lang w:val="en-GB"/>
        </w:rPr>
        <w:t xml:space="preserve">he Jet Press 750S </w:t>
      </w:r>
      <w:r w:rsidR="00AC15DA" w:rsidRPr="00721B16">
        <w:rPr>
          <w:lang w:val="en-GB"/>
        </w:rPr>
        <w:t>is likely to be highly competitive for print runs up to 5</w:t>
      </w:r>
      <w:r w:rsidR="009F4795">
        <w:rPr>
          <w:lang w:val="en-GB"/>
        </w:rPr>
        <w:t>,</w:t>
      </w:r>
      <w:r w:rsidR="00AC15DA" w:rsidRPr="00721B16">
        <w:rPr>
          <w:lang w:val="en-GB"/>
        </w:rPr>
        <w:t>000, depending on ink coverage, allowing it to compete with,</w:t>
      </w:r>
      <w:r w:rsidR="00651692" w:rsidRPr="00721B16">
        <w:rPr>
          <w:lang w:val="en-GB"/>
        </w:rPr>
        <w:t xml:space="preserve"> and out-perform</w:t>
      </w:r>
      <w:r w:rsidR="00AC15DA" w:rsidRPr="00721B16">
        <w:rPr>
          <w:lang w:val="en-GB"/>
        </w:rPr>
        <w:t>,</w:t>
      </w:r>
      <w:r w:rsidR="00651692" w:rsidRPr="00721B16">
        <w:rPr>
          <w:lang w:val="en-GB"/>
        </w:rPr>
        <w:t xml:space="preserve"> offset presses </w:t>
      </w:r>
      <w:r w:rsidR="00AC15DA" w:rsidRPr="00721B16">
        <w:rPr>
          <w:lang w:val="en-GB"/>
        </w:rPr>
        <w:t>in</w:t>
      </w:r>
      <w:r w:rsidR="00651692" w:rsidRPr="00721B16">
        <w:rPr>
          <w:lang w:val="en-GB"/>
        </w:rPr>
        <w:t xml:space="preserve"> </w:t>
      </w:r>
      <w:r w:rsidR="00495B93">
        <w:rPr>
          <w:lang w:val="en-GB"/>
        </w:rPr>
        <w:t xml:space="preserve">the production of </w:t>
      </w:r>
      <w:r w:rsidR="00651692" w:rsidRPr="00721B16">
        <w:rPr>
          <w:lang w:val="en-GB"/>
        </w:rPr>
        <w:t>high quality, short run print jobs</w:t>
      </w:r>
      <w:r w:rsidR="00A92B09" w:rsidRPr="00721B16">
        <w:rPr>
          <w:lang w:val="en-GB"/>
        </w:rPr>
        <w:t>. This makes</w:t>
      </w:r>
      <w:r w:rsidR="00651692" w:rsidRPr="00721B16">
        <w:rPr>
          <w:lang w:val="en-GB"/>
        </w:rPr>
        <w:t xml:space="preserve"> it an ideal investment for a much larger range of commercial </w:t>
      </w:r>
      <w:r w:rsidR="00483A6C">
        <w:rPr>
          <w:lang w:val="en-GB"/>
        </w:rPr>
        <w:t xml:space="preserve">and packaging </w:t>
      </w:r>
      <w:r w:rsidR="00651692" w:rsidRPr="00721B16">
        <w:rPr>
          <w:lang w:val="en-GB"/>
        </w:rPr>
        <w:t xml:space="preserve">printers. </w:t>
      </w:r>
    </w:p>
    <w:p w14:paraId="5F80BA26" w14:textId="77777777" w:rsidR="008A6945" w:rsidRPr="00721B16" w:rsidRDefault="008A6945" w:rsidP="00233CFF">
      <w:pPr>
        <w:tabs>
          <w:tab w:val="left" w:pos="6120"/>
        </w:tabs>
        <w:spacing w:line="360" w:lineRule="auto"/>
        <w:jc w:val="both"/>
        <w:rPr>
          <w:lang w:val="en-GB"/>
        </w:rPr>
      </w:pPr>
    </w:p>
    <w:p w14:paraId="3EE97EA1" w14:textId="1FB1A876" w:rsidR="006B25E0" w:rsidRPr="00721B16" w:rsidRDefault="00B42D53" w:rsidP="004469C2">
      <w:pPr>
        <w:spacing w:line="360" w:lineRule="auto"/>
        <w:jc w:val="both"/>
        <w:rPr>
          <w:lang w:val="en-GB"/>
        </w:rPr>
      </w:pPr>
      <w:r w:rsidRPr="00721B16">
        <w:rPr>
          <w:lang w:val="en-GB"/>
        </w:rPr>
        <w:lastRenderedPageBreak/>
        <w:t xml:space="preserve">Like </w:t>
      </w:r>
      <w:r w:rsidR="00483A6C">
        <w:rPr>
          <w:lang w:val="en-GB"/>
        </w:rPr>
        <w:t xml:space="preserve">the Jet Press 720S, </w:t>
      </w:r>
      <w:r w:rsidR="004469C2" w:rsidRPr="00721B16">
        <w:rPr>
          <w:lang w:val="en-GB"/>
        </w:rPr>
        <w:t xml:space="preserve">the </w:t>
      </w:r>
      <w:r w:rsidR="00483A6C">
        <w:rPr>
          <w:lang w:val="en-GB"/>
        </w:rPr>
        <w:t xml:space="preserve">new press </w:t>
      </w:r>
      <w:r w:rsidRPr="00721B16">
        <w:rPr>
          <w:lang w:val="en-GB"/>
        </w:rPr>
        <w:t>is the perfect blend of old and new</w:t>
      </w:r>
      <w:r w:rsidR="00BA5D98" w:rsidRPr="00721B16">
        <w:rPr>
          <w:lang w:val="en-GB"/>
        </w:rPr>
        <w:t xml:space="preserve"> technologies</w:t>
      </w:r>
      <w:r w:rsidRPr="00721B16">
        <w:rPr>
          <w:lang w:val="en-GB"/>
        </w:rPr>
        <w:t xml:space="preserve">. Built </w:t>
      </w:r>
      <w:r w:rsidR="00D91985" w:rsidRPr="00721B16">
        <w:rPr>
          <w:lang w:val="en-GB"/>
        </w:rPr>
        <w:t>on an offset chassis</w:t>
      </w:r>
      <w:r w:rsidRPr="00721B16">
        <w:rPr>
          <w:lang w:val="en-GB"/>
        </w:rPr>
        <w:t xml:space="preserve">, it </w:t>
      </w:r>
      <w:r w:rsidR="004469C2" w:rsidRPr="00721B16">
        <w:rPr>
          <w:lang w:val="en-GB"/>
        </w:rPr>
        <w:t>f</w:t>
      </w:r>
      <w:r w:rsidR="006B25E0" w:rsidRPr="00721B16">
        <w:rPr>
          <w:lang w:val="en-GB"/>
        </w:rPr>
        <w:t>eatur</w:t>
      </w:r>
      <w:r w:rsidRPr="00721B16">
        <w:rPr>
          <w:lang w:val="en-GB"/>
        </w:rPr>
        <w:t>es</w:t>
      </w:r>
      <w:r w:rsidR="006B25E0" w:rsidRPr="00721B16">
        <w:rPr>
          <w:lang w:val="en-GB"/>
        </w:rPr>
        <w:t xml:space="preserve"> superb sheet-to</w:t>
      </w:r>
      <w:r w:rsidR="004469C2" w:rsidRPr="00721B16">
        <w:rPr>
          <w:lang w:val="en-GB"/>
        </w:rPr>
        <w:t>-</w:t>
      </w:r>
      <w:r w:rsidR="006B25E0" w:rsidRPr="00721B16">
        <w:rPr>
          <w:lang w:val="en-GB"/>
        </w:rPr>
        <w:t>sheet</w:t>
      </w:r>
      <w:r w:rsidR="00483A6C">
        <w:rPr>
          <w:lang w:val="en-GB"/>
        </w:rPr>
        <w:t>, front and back</w:t>
      </w:r>
      <w:r w:rsidR="004469C2" w:rsidRPr="00721B16">
        <w:rPr>
          <w:lang w:val="en-GB"/>
        </w:rPr>
        <w:t xml:space="preserve"> </w:t>
      </w:r>
      <w:r w:rsidR="006B25E0" w:rsidRPr="00721B16">
        <w:rPr>
          <w:lang w:val="en-GB"/>
        </w:rPr>
        <w:t>registration</w:t>
      </w:r>
      <w:r w:rsidR="00A92B09" w:rsidRPr="00721B16">
        <w:rPr>
          <w:lang w:val="en-GB"/>
        </w:rPr>
        <w:t xml:space="preserve"> and</w:t>
      </w:r>
      <w:r w:rsidRPr="00721B16">
        <w:rPr>
          <w:lang w:val="en-GB"/>
        </w:rPr>
        <w:t xml:space="preserve"> up-time on a par with offset</w:t>
      </w:r>
      <w:r w:rsidR="00A92B09" w:rsidRPr="00721B16">
        <w:rPr>
          <w:lang w:val="en-GB"/>
        </w:rPr>
        <w:t xml:space="preserve">, </w:t>
      </w:r>
      <w:r w:rsidR="00D91985" w:rsidRPr="00721B16">
        <w:rPr>
          <w:lang w:val="en-GB"/>
        </w:rPr>
        <w:t>c</w:t>
      </w:r>
      <w:r w:rsidR="006B25E0" w:rsidRPr="00721B16">
        <w:rPr>
          <w:lang w:val="en-GB"/>
        </w:rPr>
        <w:t xml:space="preserve">ombined with </w:t>
      </w:r>
      <w:r w:rsidR="00D91985" w:rsidRPr="00721B16">
        <w:rPr>
          <w:lang w:val="en-GB"/>
        </w:rPr>
        <w:t>the very latest</w:t>
      </w:r>
      <w:r w:rsidRPr="00721B16">
        <w:rPr>
          <w:lang w:val="en-GB"/>
        </w:rPr>
        <w:t xml:space="preserve"> industry</w:t>
      </w:r>
      <w:r w:rsidR="00D91985" w:rsidRPr="00721B16">
        <w:rPr>
          <w:lang w:val="en-GB"/>
        </w:rPr>
        <w:t>-</w:t>
      </w:r>
      <w:r w:rsidR="006B25E0" w:rsidRPr="00721B16">
        <w:rPr>
          <w:lang w:val="en-GB"/>
        </w:rPr>
        <w:t>leading</w:t>
      </w:r>
      <w:r w:rsidR="004469C2" w:rsidRPr="00721B16">
        <w:rPr>
          <w:lang w:val="en-GB"/>
        </w:rPr>
        <w:t xml:space="preserve"> </w:t>
      </w:r>
      <w:r w:rsidR="006B25E0" w:rsidRPr="00721B16">
        <w:rPr>
          <w:lang w:val="en-GB"/>
        </w:rPr>
        <w:t xml:space="preserve">Samba inkjet </w:t>
      </w:r>
      <w:r w:rsidR="00BA5D98" w:rsidRPr="00721B16">
        <w:rPr>
          <w:lang w:val="en-GB"/>
        </w:rPr>
        <w:t>printheads</w:t>
      </w:r>
      <w:r w:rsidRPr="00721B16">
        <w:rPr>
          <w:lang w:val="en-GB"/>
        </w:rPr>
        <w:t xml:space="preserve">, </w:t>
      </w:r>
      <w:r w:rsidR="00D91985" w:rsidRPr="00721B16">
        <w:rPr>
          <w:lang w:val="en-GB"/>
        </w:rPr>
        <w:t xml:space="preserve">to deliver </w:t>
      </w:r>
      <w:r w:rsidR="006B25E0" w:rsidRPr="00721B16">
        <w:rPr>
          <w:lang w:val="en-GB"/>
        </w:rPr>
        <w:t>print quality that out-performs offset.</w:t>
      </w:r>
    </w:p>
    <w:p w14:paraId="33C04175" w14:textId="77777777" w:rsidR="004469C2" w:rsidRPr="00721B16" w:rsidRDefault="004469C2" w:rsidP="004469C2">
      <w:pPr>
        <w:spacing w:line="360" w:lineRule="auto"/>
        <w:jc w:val="both"/>
        <w:rPr>
          <w:lang w:val="en-GB"/>
        </w:rPr>
      </w:pPr>
    </w:p>
    <w:p w14:paraId="2B4D1A7E" w14:textId="78D043C1" w:rsidR="00BA5D98" w:rsidRPr="00721B16" w:rsidRDefault="00BA5D98" w:rsidP="004469C2">
      <w:pPr>
        <w:spacing w:line="360" w:lineRule="auto"/>
        <w:jc w:val="both"/>
        <w:rPr>
          <w:b/>
          <w:lang w:val="en-GB"/>
        </w:rPr>
      </w:pPr>
      <w:r w:rsidRPr="00721B16">
        <w:rPr>
          <w:b/>
          <w:lang w:val="en-GB"/>
        </w:rPr>
        <w:t>Enhanced productivity and up-time</w:t>
      </w:r>
    </w:p>
    <w:p w14:paraId="254DB931" w14:textId="4B879C28" w:rsidR="0019449F" w:rsidRPr="00721B16" w:rsidRDefault="00BA5D98">
      <w:pPr>
        <w:spacing w:line="360" w:lineRule="auto"/>
        <w:jc w:val="both"/>
        <w:rPr>
          <w:szCs w:val="22"/>
          <w:lang w:val="en-GB"/>
        </w:rPr>
      </w:pPr>
      <w:r w:rsidRPr="00721B16">
        <w:rPr>
          <w:lang w:val="en-GB"/>
        </w:rPr>
        <w:t xml:space="preserve">Customers of the Jet Press 720S have already benefited from the highest up-time for a digital press in the industry, with figures above 90% often quoted. </w:t>
      </w:r>
      <w:r w:rsidRPr="00721B16">
        <w:rPr>
          <w:szCs w:val="22"/>
          <w:lang w:val="en-GB"/>
        </w:rPr>
        <w:t>The Jet Press 750S is set to improve on this still further thanks to two new features. The first is a new printhead self-cleaning process called ‘Overflow Cleaning’ wh</w:t>
      </w:r>
      <w:r w:rsidR="00495B93">
        <w:rPr>
          <w:szCs w:val="22"/>
          <w:lang w:val="en-GB"/>
        </w:rPr>
        <w:t xml:space="preserve">ich carries out </w:t>
      </w:r>
      <w:r w:rsidRPr="00721B16">
        <w:rPr>
          <w:szCs w:val="22"/>
          <w:lang w:val="en-GB"/>
        </w:rPr>
        <w:t xml:space="preserve">head cleaning at times when the press is between jobs or the printhead assembly is </w:t>
      </w:r>
      <w:r w:rsidR="00495B93">
        <w:rPr>
          <w:szCs w:val="22"/>
          <w:lang w:val="en-GB"/>
        </w:rPr>
        <w:t>in motion</w:t>
      </w:r>
      <w:r w:rsidR="00A90135" w:rsidRPr="00721B16">
        <w:rPr>
          <w:szCs w:val="22"/>
          <w:lang w:val="en-GB"/>
        </w:rPr>
        <w:t>. The second is a new Active Head Retraction (AHR) system</w:t>
      </w:r>
      <w:r w:rsidR="00A51B2F">
        <w:rPr>
          <w:szCs w:val="22"/>
          <w:lang w:val="en-GB"/>
        </w:rPr>
        <w:t xml:space="preserve"> which </w:t>
      </w:r>
      <w:r w:rsidR="00A90135" w:rsidRPr="004949D3">
        <w:rPr>
          <w:szCs w:val="22"/>
          <w:lang w:val="en-GB"/>
        </w:rPr>
        <w:t xml:space="preserve">lifts the </w:t>
      </w:r>
      <w:r w:rsidR="00582C3D" w:rsidRPr="004949D3">
        <w:rPr>
          <w:szCs w:val="22"/>
          <w:lang w:val="en-GB"/>
        </w:rPr>
        <w:t>print bars</w:t>
      </w:r>
      <w:r w:rsidR="00A90135" w:rsidRPr="004949D3">
        <w:rPr>
          <w:szCs w:val="22"/>
          <w:lang w:val="en-GB"/>
        </w:rPr>
        <w:t xml:space="preserve"> from the drum when a paper deformation is detected (&lt;3mm)</w:t>
      </w:r>
      <w:r w:rsidR="00A90135" w:rsidRPr="00721B16">
        <w:rPr>
          <w:szCs w:val="22"/>
          <w:lang w:val="en-GB"/>
        </w:rPr>
        <w:t>, reducing the likelihood of paper jams</w:t>
      </w:r>
      <w:r w:rsidR="00483A6C">
        <w:rPr>
          <w:szCs w:val="22"/>
          <w:lang w:val="en-GB"/>
        </w:rPr>
        <w:t xml:space="preserve"> caused by damaged paper</w:t>
      </w:r>
      <w:r w:rsidR="00A90135" w:rsidRPr="00721B16">
        <w:rPr>
          <w:szCs w:val="22"/>
          <w:lang w:val="en-GB"/>
        </w:rPr>
        <w:t>.</w:t>
      </w:r>
    </w:p>
    <w:p w14:paraId="31C6472C" w14:textId="77777777" w:rsidR="0019449F" w:rsidRPr="00721B16" w:rsidRDefault="0019449F">
      <w:pPr>
        <w:spacing w:line="360" w:lineRule="auto"/>
        <w:jc w:val="both"/>
        <w:rPr>
          <w:szCs w:val="22"/>
          <w:lang w:val="en-GB"/>
        </w:rPr>
      </w:pPr>
    </w:p>
    <w:p w14:paraId="42F57AA2" w14:textId="7D9873EE" w:rsidR="0019449F" w:rsidRPr="00721B16" w:rsidRDefault="00A90135" w:rsidP="00C84216">
      <w:pPr>
        <w:pStyle w:val="Pa7"/>
        <w:spacing w:line="360" w:lineRule="auto"/>
        <w:jc w:val="both"/>
        <w:rPr>
          <w:szCs w:val="22"/>
        </w:rPr>
      </w:pPr>
      <w:r w:rsidRPr="00721B16">
        <w:rPr>
          <w:rFonts w:ascii="Arial" w:hAnsi="Arial" w:cs="Arial"/>
          <w:sz w:val="22"/>
          <w:szCs w:val="22"/>
        </w:rPr>
        <w:t xml:space="preserve">The increase in top line press speeds has been achieved by the </w:t>
      </w:r>
      <w:r w:rsidR="00495B93">
        <w:rPr>
          <w:rFonts w:ascii="Arial" w:hAnsi="Arial" w:cs="Arial"/>
          <w:sz w:val="22"/>
          <w:szCs w:val="22"/>
        </w:rPr>
        <w:t xml:space="preserve">further development of </w:t>
      </w:r>
      <w:r w:rsidRPr="00721B16">
        <w:rPr>
          <w:rFonts w:ascii="Arial" w:hAnsi="Arial" w:cs="Arial"/>
          <w:sz w:val="22"/>
          <w:szCs w:val="22"/>
        </w:rPr>
        <w:t xml:space="preserve">two major </w:t>
      </w:r>
      <w:r w:rsidR="00495B93">
        <w:rPr>
          <w:rFonts w:ascii="Arial" w:hAnsi="Arial" w:cs="Arial"/>
          <w:sz w:val="22"/>
          <w:szCs 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
          <w:szCs w:val="22"/>
        </w:rPr>
        <w:t xml:space="preserve">the </w:t>
      </w:r>
      <w:r w:rsidR="00495B93">
        <w:rPr>
          <w:rFonts w:ascii="Arial" w:hAnsi="Arial" w:cs="Arial"/>
          <w:sz w:val="22"/>
          <w:szCs w:val="22"/>
        </w:rPr>
        <w:t>next</w:t>
      </w:r>
      <w:r w:rsidR="00495B93" w:rsidRPr="00721B16">
        <w:rPr>
          <w:rFonts w:ascii="Arial" w:hAnsi="Arial" w:cs="Arial"/>
          <w:sz w:val="22"/>
          <w:szCs w:val="22"/>
        </w:rPr>
        <w:t xml:space="preserve"> </w:t>
      </w:r>
      <w:r w:rsidR="00A468BF" w:rsidRPr="00721B16">
        <w:rPr>
          <w:rFonts w:ascii="Arial" w:hAnsi="Arial" w:cs="Arial"/>
          <w:sz w:val="22"/>
          <w:szCs w:val="22"/>
        </w:rPr>
        <w:t xml:space="preserve">generation of </w:t>
      </w:r>
      <w:r w:rsidRPr="00721B16">
        <w:rPr>
          <w:rFonts w:ascii="Arial" w:hAnsi="Arial" w:cs="Arial"/>
          <w:sz w:val="22"/>
          <w:szCs w:val="22"/>
        </w:rPr>
        <w:t xml:space="preserve">Samba printheads. </w:t>
      </w:r>
      <w:r w:rsidR="00A468BF" w:rsidRPr="00721B16">
        <w:rPr>
          <w:rFonts w:ascii="Arial" w:hAnsi="Arial" w:cs="Arial"/>
          <w:color w:val="000000"/>
          <w:sz w:val="22"/>
          <w:szCs w:val="22"/>
        </w:rPr>
        <w:t xml:space="preserve">Printing on paper moving at the higher speed of 3,600 sheets per hour requires a </w:t>
      </w:r>
      <w:r w:rsidR="000E3D5E" w:rsidRPr="00721B16">
        <w:rPr>
          <w:rFonts w:ascii="Arial" w:hAnsi="Arial" w:cs="Arial"/>
          <w:color w:val="000000"/>
          <w:sz w:val="22"/>
          <w:szCs w:val="22"/>
        </w:rPr>
        <w:t xml:space="preserve">corresponding </w:t>
      </w:r>
      <w:r w:rsidR="00A468BF" w:rsidRPr="00721B16">
        <w:rPr>
          <w:rFonts w:ascii="Arial" w:hAnsi="Arial" w:cs="Arial"/>
          <w:color w:val="000000"/>
          <w:sz w:val="22"/>
          <w:szCs w:val="22"/>
        </w:rPr>
        <w:t xml:space="preserve">speed upgrade to the number of </w:t>
      </w:r>
      <w:r w:rsidR="000E3D5E" w:rsidRPr="00721B16">
        <w:rPr>
          <w:rFonts w:ascii="Arial" w:hAnsi="Arial" w:cs="Arial"/>
          <w:color w:val="000000"/>
          <w:sz w:val="22"/>
          <w:szCs w:val="22"/>
        </w:rPr>
        <w:t xml:space="preserve">ink </w:t>
      </w:r>
      <w:r w:rsidR="00A468BF" w:rsidRPr="00721B16">
        <w:rPr>
          <w:rFonts w:ascii="Arial" w:hAnsi="Arial" w:cs="Arial"/>
          <w:color w:val="000000"/>
          <w:sz w:val="22"/>
          <w:szCs w:val="22"/>
        </w:rPr>
        <w:t xml:space="preserve">droplets deposited per second. The jetting frequency of the new generation Samba printheads has therefore been increased from 25 kHz to 33 kHz to speed up dot placement and counteract the increased effects of possible turbulence. It also has the additional benefit of reducing dot placement variations, therefore improving quality. </w:t>
      </w:r>
    </w:p>
    <w:p w14:paraId="76B82D44" w14:textId="77777777" w:rsidR="00A468BF" w:rsidRPr="00721B16" w:rsidRDefault="00A468BF">
      <w:pPr>
        <w:spacing w:line="360" w:lineRule="auto"/>
        <w:jc w:val="both"/>
        <w:rPr>
          <w:sz w:val="28"/>
          <w:lang w:val="en-GB"/>
        </w:rPr>
      </w:pPr>
    </w:p>
    <w:p w14:paraId="0928A114" w14:textId="75889C0C" w:rsidR="00A468BF" w:rsidRPr="00721B16" w:rsidRDefault="00A51B2F">
      <w:pPr>
        <w:spacing w:line="360" w:lineRule="auto"/>
        <w:jc w:val="both"/>
        <w:rPr>
          <w:lang w:val="en-GB"/>
        </w:rPr>
      </w:pPr>
      <w:r>
        <w:rPr>
          <w:rFonts w:cs="HelveticaNeueLT Pro 45 Lt"/>
          <w:color w:val="000000"/>
          <w:szCs w:val="18"/>
          <w:lang w:val="en-GB"/>
        </w:rPr>
        <w:t xml:space="preserve">The second new technology contributing to </w:t>
      </w:r>
      <w:r w:rsidRPr="00721B16">
        <w:rPr>
          <w:rFonts w:cs="HelveticaNeueLT Pro 45 Lt"/>
          <w:color w:val="000000"/>
          <w:szCs w:val="18"/>
          <w:lang w:val="en-GB"/>
        </w:rPr>
        <w:t>increase</w:t>
      </w:r>
      <w:r>
        <w:rPr>
          <w:rFonts w:cs="HelveticaNeueLT Pro 45 Lt"/>
          <w:color w:val="000000"/>
          <w:szCs w:val="18"/>
          <w:lang w:val="en-GB"/>
        </w:rPr>
        <w:t>d</w:t>
      </w:r>
      <w:r w:rsidRPr="00721B16">
        <w:rPr>
          <w:rFonts w:cs="HelveticaNeueLT Pro 45 Lt"/>
          <w:color w:val="000000"/>
          <w:szCs w:val="18"/>
          <w:lang w:val="en-GB"/>
        </w:rPr>
        <w:t xml:space="preserve"> efficiency and speed</w:t>
      </w:r>
      <w:r>
        <w:rPr>
          <w:rFonts w:cs="HelveticaNeueLT Pro 45 Lt"/>
          <w:color w:val="000000"/>
          <w:szCs w:val="18"/>
          <w:lang w:val="en-GB"/>
        </w:rPr>
        <w:t xml:space="preserve"> is the introduction of a</w:t>
      </w:r>
      <w:r w:rsidR="00A468BF" w:rsidRPr="00721B16">
        <w:rPr>
          <w:rFonts w:cs="HelveticaNeueLT Pro 45 Lt"/>
          <w:color w:val="000000"/>
          <w:szCs w:val="18"/>
          <w:lang w:val="en-GB"/>
        </w:rPr>
        <w:t xml:space="preserve"> completely new drying system</w:t>
      </w:r>
      <w:r w:rsidR="00483A6C">
        <w:rPr>
          <w:rFonts w:cs="HelveticaNeueLT Pro 45 Lt"/>
          <w:color w:val="000000"/>
          <w:szCs w:val="18"/>
          <w:lang w:val="en-GB"/>
        </w:rPr>
        <w:t>,</w:t>
      </w:r>
      <w:r>
        <w:rPr>
          <w:rFonts w:cs="HelveticaNeueLT Pro 45 Lt"/>
          <w:color w:val="000000"/>
          <w:szCs w:val="18"/>
          <w:lang w:val="en-GB"/>
        </w:rPr>
        <w:t xml:space="preserve"> in which a</w:t>
      </w:r>
      <w:r w:rsidR="00A468BF" w:rsidRPr="00721B16">
        <w:rPr>
          <w:lang w:val="en-GB"/>
        </w:rPr>
        <w:t xml:space="preserve"> printed sheet </w:t>
      </w:r>
      <w:r w:rsidR="006043EE">
        <w:rPr>
          <w:lang w:val="en-GB"/>
        </w:rPr>
        <w:t>is passed</w:t>
      </w:r>
      <w:r w:rsidR="00A468BF" w:rsidRPr="00721B16">
        <w:rPr>
          <w:lang w:val="en-GB"/>
        </w:rPr>
        <w:t xml:space="preserve"> onto a transfer belt</w:t>
      </w:r>
      <w:r w:rsidR="00A468BF" w:rsidRPr="004949D3">
        <w:rPr>
          <w:lang w:val="en-GB"/>
        </w:rPr>
        <w:t xml:space="preserve"> heated via rollers, </w:t>
      </w:r>
      <w:r w:rsidR="00842E73">
        <w:rPr>
          <w:lang w:val="en-GB"/>
        </w:rPr>
        <w:t>with</w:t>
      </w:r>
      <w:r w:rsidR="00483A6C" w:rsidRPr="004949D3">
        <w:rPr>
          <w:lang w:val="en-GB"/>
        </w:rPr>
        <w:t xml:space="preserve"> </w:t>
      </w:r>
      <w:r w:rsidR="00A468BF" w:rsidRPr="004949D3">
        <w:rPr>
          <w:lang w:val="en-GB"/>
        </w:rPr>
        <w:t xml:space="preserve">a vacuum applied as the </w:t>
      </w:r>
      <w:r w:rsidR="00A468BF" w:rsidRPr="00721B16">
        <w:rPr>
          <w:lang w:val="en-GB"/>
        </w:rPr>
        <w:t>sheet passes through the drying section</w:t>
      </w:r>
      <w:r w:rsidR="00842E73">
        <w:rPr>
          <w:lang w:val="en-GB"/>
        </w:rPr>
        <w:t xml:space="preserve"> to keep</w:t>
      </w:r>
      <w:r w:rsidR="00483A6C">
        <w:rPr>
          <w:lang w:val="en-GB"/>
        </w:rPr>
        <w:t xml:space="preserve"> it dimensionally stable</w:t>
      </w:r>
      <w:r w:rsidR="00A468BF" w:rsidRPr="00721B16">
        <w:rPr>
          <w:lang w:val="en-GB"/>
        </w:rPr>
        <w:t>.</w:t>
      </w:r>
      <w:r w:rsidR="00A468BF" w:rsidRPr="00721B16">
        <w:rPr>
          <w:rFonts w:cs="HelveticaNeueLT Pro 45 Lt"/>
          <w:color w:val="000000"/>
          <w:szCs w:val="18"/>
          <w:lang w:val="en-GB"/>
        </w:rPr>
        <w:t xml:space="preserve"> Drying is carried out via a combination of the heated belt and hot air applied from above. </w:t>
      </w:r>
      <w:r>
        <w:rPr>
          <w:rFonts w:cs="HelveticaNeueLT Pro 45 Lt"/>
          <w:color w:val="000000"/>
          <w:szCs w:val="18"/>
          <w:lang w:val="en-GB"/>
        </w:rPr>
        <w:t xml:space="preserve">As well as operating </w:t>
      </w:r>
      <w:r w:rsidRPr="00721B16">
        <w:rPr>
          <w:rFonts w:cs="HelveticaNeueLT Pro 45 Lt"/>
          <w:color w:val="000000"/>
          <w:szCs w:val="18"/>
          <w:lang w:val="en-GB"/>
        </w:rPr>
        <w:t>at higher speeds</w:t>
      </w:r>
      <w:r>
        <w:rPr>
          <w:rFonts w:cs="HelveticaNeueLT Pro 45 Lt"/>
          <w:color w:val="000000"/>
          <w:szCs w:val="18"/>
          <w:lang w:val="en-GB"/>
        </w:rPr>
        <w:t>,</w:t>
      </w:r>
      <w:r w:rsidRPr="00721B16" w:rsidDel="00FF3B52">
        <w:rPr>
          <w:rFonts w:cs="HelveticaNeueLT Pro 45 Lt"/>
          <w:color w:val="000000"/>
          <w:szCs w:val="18"/>
          <w:lang w:val="en-GB"/>
        </w:rPr>
        <w:t xml:space="preserve"> </w:t>
      </w:r>
      <w:r>
        <w:rPr>
          <w:rFonts w:cs="HelveticaNeueLT Pro 45 Lt"/>
          <w:color w:val="000000"/>
          <w:szCs w:val="18"/>
          <w:lang w:val="en-GB"/>
        </w:rPr>
        <w:t>t</w:t>
      </w:r>
      <w:r w:rsidR="00A468BF" w:rsidRPr="00721B16">
        <w:rPr>
          <w:rFonts w:cs="HelveticaNeueLT Pro 45 Lt"/>
          <w:color w:val="000000"/>
          <w:szCs w:val="18"/>
          <w:lang w:val="en-GB"/>
        </w:rPr>
        <w:t>his new system allows greater control and fine-tuning of temperatures, extending the range of substrates that can be printed.</w:t>
      </w:r>
    </w:p>
    <w:p w14:paraId="15244F88" w14:textId="37DD7E9B" w:rsidR="00A90135" w:rsidRPr="004949D3" w:rsidRDefault="00A90135" w:rsidP="00C84216">
      <w:pPr>
        <w:spacing w:line="360" w:lineRule="auto"/>
        <w:jc w:val="both"/>
        <w:rPr>
          <w:szCs w:val="22"/>
          <w:lang w:val="en-GB"/>
        </w:rPr>
      </w:pPr>
    </w:p>
    <w:p w14:paraId="421A8771" w14:textId="39A500C3" w:rsidR="00A90135" w:rsidRPr="002B0D79" w:rsidRDefault="006043EE">
      <w:pPr>
        <w:spacing w:line="360" w:lineRule="auto"/>
        <w:jc w:val="both"/>
        <w:rPr>
          <w:lang w:val="en-GB"/>
        </w:rPr>
      </w:pPr>
      <w:r>
        <w:rPr>
          <w:lang w:val="en-GB"/>
        </w:rPr>
        <w:t>The combination of a</w:t>
      </w:r>
      <w:r w:rsidR="00A468BF" w:rsidRPr="00721B16">
        <w:rPr>
          <w:lang w:val="en-GB"/>
        </w:rPr>
        <w:t xml:space="preserve"> larger sheet size</w:t>
      </w:r>
      <w:r w:rsidR="00FF3B52" w:rsidRPr="00721B16">
        <w:rPr>
          <w:lang w:val="en-GB"/>
        </w:rPr>
        <w:t xml:space="preserve"> (</w:t>
      </w:r>
      <w:r w:rsidR="00A468BF" w:rsidRPr="00721B16">
        <w:rPr>
          <w:lang w:val="en-GB"/>
        </w:rPr>
        <w:t>increased from 750mm x 532mm to 750mm x 585mm</w:t>
      </w:r>
      <w:r w:rsidR="00FF3B52" w:rsidRPr="00721B16">
        <w:rPr>
          <w:lang w:val="en-GB"/>
        </w:rPr>
        <w:t>)</w:t>
      </w:r>
      <w:r w:rsidR="00A51B2F">
        <w:rPr>
          <w:lang w:val="en-GB"/>
        </w:rPr>
        <w:t xml:space="preserve">, </w:t>
      </w:r>
      <w:r>
        <w:rPr>
          <w:lang w:val="en-GB"/>
        </w:rPr>
        <w:t xml:space="preserve">even better up-time, a 33% faster press speed, and quicker finishing mean </w:t>
      </w:r>
      <w:r w:rsidR="00714616" w:rsidRPr="00721B16">
        <w:rPr>
          <w:lang w:val="en-GB"/>
        </w:rPr>
        <w:t xml:space="preserve">the overall </w:t>
      </w:r>
      <w:r w:rsidR="00A51B2F">
        <w:rPr>
          <w:lang w:val="en-GB"/>
        </w:rPr>
        <w:t>ability</w:t>
      </w:r>
      <w:r w:rsidR="00A51B2F" w:rsidRPr="004949D3">
        <w:rPr>
          <w:lang w:val="en-GB"/>
        </w:rPr>
        <w:t xml:space="preserve"> </w:t>
      </w:r>
      <w:r w:rsidR="00714616" w:rsidRPr="004949D3">
        <w:rPr>
          <w:lang w:val="en-GB"/>
        </w:rPr>
        <w:t xml:space="preserve">of </w:t>
      </w:r>
      <w:r w:rsidR="00A51B2F" w:rsidRPr="002B0D79">
        <w:rPr>
          <w:lang w:val="en-GB"/>
        </w:rPr>
        <w:t>th</w:t>
      </w:r>
      <w:r w:rsidR="00A51B2F">
        <w:rPr>
          <w:lang w:val="en-GB"/>
        </w:rPr>
        <w:t>is</w:t>
      </w:r>
      <w:r w:rsidR="00A51B2F" w:rsidRPr="004949D3">
        <w:rPr>
          <w:lang w:val="en-GB"/>
        </w:rPr>
        <w:t xml:space="preserve"> </w:t>
      </w:r>
      <w:r w:rsidR="00714616" w:rsidRPr="004949D3">
        <w:rPr>
          <w:lang w:val="en-GB"/>
        </w:rPr>
        <w:t xml:space="preserve">new press </w:t>
      </w:r>
      <w:r w:rsidR="00714616" w:rsidRPr="00721B16">
        <w:rPr>
          <w:lang w:val="en-GB"/>
        </w:rPr>
        <w:t xml:space="preserve">to print longer runs </w:t>
      </w:r>
      <w:r w:rsidR="00390EE7" w:rsidRPr="00721B16">
        <w:rPr>
          <w:lang w:val="en-GB"/>
        </w:rPr>
        <w:t xml:space="preserve">and improve job </w:t>
      </w:r>
      <w:r w:rsidR="00A51B2F" w:rsidRPr="00721B16">
        <w:rPr>
          <w:lang w:val="en-GB"/>
        </w:rPr>
        <w:t>turnaround</w:t>
      </w:r>
      <w:r w:rsidR="00A51B2F">
        <w:rPr>
          <w:lang w:val="en-GB"/>
        </w:rPr>
        <w:t xml:space="preserve"> times</w:t>
      </w:r>
      <w:r w:rsidR="00A51B2F" w:rsidRPr="004949D3">
        <w:rPr>
          <w:lang w:val="en-GB"/>
        </w:rPr>
        <w:t xml:space="preserve"> </w:t>
      </w:r>
      <w:r w:rsidR="00A51B2F">
        <w:rPr>
          <w:lang w:val="en-GB"/>
        </w:rPr>
        <w:t xml:space="preserve">still </w:t>
      </w:r>
      <w:r w:rsidR="00390EE7" w:rsidRPr="004949D3">
        <w:rPr>
          <w:lang w:val="en-GB"/>
        </w:rPr>
        <w:t xml:space="preserve">further </w:t>
      </w:r>
      <w:r w:rsidR="00714616" w:rsidRPr="004949D3">
        <w:rPr>
          <w:lang w:val="en-GB"/>
        </w:rPr>
        <w:t xml:space="preserve">is significant. </w:t>
      </w:r>
    </w:p>
    <w:p w14:paraId="0ECACCED" w14:textId="77777777" w:rsidR="00A90135" w:rsidRPr="00721B16" w:rsidRDefault="00A90135">
      <w:pPr>
        <w:spacing w:line="360" w:lineRule="auto"/>
        <w:jc w:val="both"/>
        <w:rPr>
          <w:lang w:val="en-GB"/>
        </w:rPr>
      </w:pPr>
    </w:p>
    <w:p w14:paraId="2CD4DB4A" w14:textId="76357A3D" w:rsidR="0000749C" w:rsidRPr="00721B16" w:rsidRDefault="00390EE7" w:rsidP="004469C2">
      <w:pPr>
        <w:spacing w:line="360" w:lineRule="auto"/>
        <w:jc w:val="both"/>
        <w:rPr>
          <w:b/>
          <w:lang w:val="en-GB"/>
        </w:rPr>
      </w:pPr>
      <w:r w:rsidRPr="00721B16">
        <w:rPr>
          <w:b/>
          <w:lang w:val="en-GB"/>
        </w:rPr>
        <w:t>Exceptional quality and colour capability</w:t>
      </w:r>
    </w:p>
    <w:p w14:paraId="028AEC97" w14:textId="258188CB" w:rsidR="00390EE7" w:rsidRPr="00721B16" w:rsidRDefault="004469C2" w:rsidP="00494A90">
      <w:pPr>
        <w:spacing w:line="360" w:lineRule="auto"/>
        <w:jc w:val="both"/>
        <w:rPr>
          <w:lang w:val="en-GB"/>
        </w:rPr>
      </w:pPr>
      <w:r w:rsidRPr="00721B16">
        <w:rPr>
          <w:lang w:val="en-GB"/>
        </w:rPr>
        <w:t xml:space="preserve">The </w:t>
      </w:r>
      <w:r w:rsidR="00390EE7" w:rsidRPr="00721B16">
        <w:rPr>
          <w:lang w:val="en-GB"/>
        </w:rPr>
        <w:t xml:space="preserve">Jet Press 720S has already built a formidable reputation for exceptional print quality, </w:t>
      </w:r>
      <w:r w:rsidR="00390EE7" w:rsidRPr="00721B16">
        <w:rPr>
          <w:szCs w:val="22"/>
          <w:lang w:val="en-GB"/>
        </w:rPr>
        <w:t xml:space="preserve">and here the Jet Press 750S is no different. It features the same Rapid Coagulation Primer technology, </w:t>
      </w:r>
      <w:r w:rsidR="00051ABB" w:rsidRPr="00721B16">
        <w:rPr>
          <w:szCs w:val="22"/>
          <w:lang w:val="en-GB"/>
        </w:rPr>
        <w:t xml:space="preserve">allowing it to be used with standard coated and uncoated offset paper stock, </w:t>
      </w:r>
      <w:r w:rsidR="00390EE7" w:rsidRPr="00721B16">
        <w:rPr>
          <w:szCs w:val="22"/>
          <w:lang w:val="en-GB"/>
        </w:rPr>
        <w:t>benefits from the same supe</w:t>
      </w:r>
      <w:r w:rsidR="00051ABB" w:rsidRPr="00721B16">
        <w:rPr>
          <w:szCs w:val="22"/>
          <w:lang w:val="en-GB"/>
        </w:rPr>
        <w:t>rb sheet-to-sheet registration</w:t>
      </w:r>
      <w:r w:rsidR="006043EE">
        <w:rPr>
          <w:szCs w:val="22"/>
          <w:lang w:val="en-GB"/>
        </w:rPr>
        <w:t>, and t</w:t>
      </w:r>
      <w:r w:rsidR="00051ABB" w:rsidRPr="00721B16">
        <w:rPr>
          <w:szCs w:val="22"/>
          <w:lang w:val="en-GB"/>
        </w:rPr>
        <w:t>he addition of the latest generation of Samba printheads improve</w:t>
      </w:r>
      <w:r w:rsidR="00721B16" w:rsidRPr="00721B16">
        <w:rPr>
          <w:szCs w:val="22"/>
          <w:lang w:val="en-GB"/>
        </w:rPr>
        <w:t>s</w:t>
      </w:r>
      <w:r w:rsidR="00051ABB" w:rsidRPr="00721B16">
        <w:rPr>
          <w:szCs w:val="22"/>
          <w:lang w:val="en-GB"/>
        </w:rPr>
        <w:t xml:space="preserve"> dot placement </w:t>
      </w:r>
      <w:r w:rsidR="00842E73">
        <w:rPr>
          <w:szCs w:val="22"/>
          <w:lang w:val="en-GB"/>
        </w:rPr>
        <w:t xml:space="preserve">accuracy </w:t>
      </w:r>
      <w:r w:rsidR="00051ABB" w:rsidRPr="00721B16">
        <w:rPr>
          <w:szCs w:val="22"/>
          <w:lang w:val="en-GB"/>
        </w:rPr>
        <w:t xml:space="preserve">even further. </w:t>
      </w:r>
      <w:r w:rsidR="00CB13ED" w:rsidRPr="00721B16">
        <w:rPr>
          <w:rFonts w:cs="HelveticaNeueLT Pro 45 Lt"/>
          <w:color w:val="000000"/>
          <w:szCs w:val="22"/>
          <w:lang w:val="en-GB"/>
        </w:rPr>
        <w:t xml:space="preserve">The Jet Press 750S also features the same </w:t>
      </w:r>
      <w:r w:rsidR="00CB13ED" w:rsidRPr="00721B16">
        <w:rPr>
          <w:lang w:val="en-GB"/>
        </w:rPr>
        <w:t xml:space="preserve">extended colour </w:t>
      </w:r>
      <w:r w:rsidR="00CB13ED" w:rsidRPr="00721B16">
        <w:rPr>
          <w:szCs w:val="22"/>
          <w:lang w:val="en-GB"/>
        </w:rPr>
        <w:t>gamut called ‘MaxGamut’ which, d</w:t>
      </w:r>
      <w:r w:rsidR="00390EE7" w:rsidRPr="00721B16">
        <w:rPr>
          <w:rFonts w:cs="HelveticaNeueLT Pro 45 Lt"/>
          <w:color w:val="000000"/>
          <w:szCs w:val="22"/>
          <w:lang w:val="en-GB"/>
        </w:rPr>
        <w:t xml:space="preserve">epending on the media used, </w:t>
      </w:r>
      <w:r w:rsidR="00CB13ED" w:rsidRPr="00721B16">
        <w:rPr>
          <w:rFonts w:cs="HelveticaNeueLT Pro 45 Lt"/>
          <w:color w:val="000000"/>
          <w:szCs w:val="22"/>
          <w:lang w:val="en-GB"/>
        </w:rPr>
        <w:t xml:space="preserve">allows </w:t>
      </w:r>
      <w:r w:rsidR="00390EE7" w:rsidRPr="00721B16">
        <w:rPr>
          <w:rFonts w:cs="HelveticaNeueLT Pro 45 Lt"/>
          <w:color w:val="000000"/>
          <w:szCs w:val="22"/>
          <w:lang w:val="en-GB"/>
        </w:rPr>
        <w:t>up to 90% of the Pantone library of 1</w:t>
      </w:r>
      <w:r w:rsidR="009F4795">
        <w:rPr>
          <w:rFonts w:cs="HelveticaNeueLT Pro 45 Lt"/>
          <w:color w:val="000000"/>
          <w:szCs w:val="22"/>
          <w:lang w:val="en-GB"/>
        </w:rPr>
        <w:t>,</w:t>
      </w:r>
      <w:r w:rsidR="00390EE7" w:rsidRPr="00721B16">
        <w:rPr>
          <w:rFonts w:cs="HelveticaNeueLT Pro 45 Lt"/>
          <w:color w:val="000000"/>
          <w:szCs w:val="22"/>
          <w:lang w:val="en-GB"/>
        </w:rPr>
        <w:t xml:space="preserve">872 colours </w:t>
      </w:r>
      <w:r w:rsidR="00CB13ED" w:rsidRPr="00721B16">
        <w:rPr>
          <w:rFonts w:cs="HelveticaNeueLT Pro 45 Lt"/>
          <w:color w:val="000000"/>
          <w:szCs w:val="22"/>
          <w:lang w:val="en-GB"/>
        </w:rPr>
        <w:t xml:space="preserve">to </w:t>
      </w:r>
      <w:r w:rsidR="00390EE7" w:rsidRPr="00721B16">
        <w:rPr>
          <w:rFonts w:cs="HelveticaNeueLT Pro 45 Lt"/>
          <w:color w:val="000000"/>
          <w:szCs w:val="22"/>
          <w:lang w:val="en-GB"/>
        </w:rPr>
        <w:t>be printed with</w:t>
      </w:r>
      <w:r w:rsidR="00C912FD">
        <w:rPr>
          <w:rFonts w:cs="HelveticaNeueLT Pro 45 Lt"/>
          <w:color w:val="000000"/>
          <w:szCs w:val="22"/>
          <w:lang w:val="en-GB"/>
        </w:rPr>
        <w:t>in</w:t>
      </w:r>
      <w:r w:rsidR="00390EE7" w:rsidRPr="00721B16">
        <w:rPr>
          <w:rFonts w:cs="HelveticaNeueLT Pro 45 Lt"/>
          <w:color w:val="000000"/>
          <w:szCs w:val="22"/>
          <w:lang w:val="en-GB"/>
        </w:rPr>
        <w:t xml:space="preserve"> a Delta E of 3 or less</w:t>
      </w:r>
      <w:r w:rsidR="00604E7B">
        <w:rPr>
          <w:rFonts w:cs="HelveticaNeueLT Pro 45 Lt"/>
          <w:color w:val="000000"/>
          <w:szCs w:val="22"/>
          <w:lang w:val="en-GB"/>
        </w:rPr>
        <w:t>,</w:t>
      </w:r>
      <w:r w:rsidR="00390EE7" w:rsidRPr="00721B16">
        <w:rPr>
          <w:rFonts w:cs="HelveticaNeueLT Pro 45 Lt"/>
          <w:color w:val="000000"/>
          <w:szCs w:val="22"/>
          <w:lang w:val="en-GB"/>
        </w:rPr>
        <w:t xml:space="preserve"> providing an exceptional colour match on a four colour press.</w:t>
      </w:r>
    </w:p>
    <w:p w14:paraId="58C79DC7" w14:textId="77777777" w:rsidR="00390EE7" w:rsidRPr="00721B16" w:rsidRDefault="00390EE7" w:rsidP="00494A90">
      <w:pPr>
        <w:spacing w:line="360" w:lineRule="auto"/>
        <w:jc w:val="both"/>
        <w:rPr>
          <w:lang w:val="en-GB"/>
        </w:rPr>
      </w:pPr>
    </w:p>
    <w:p w14:paraId="0E9DC544" w14:textId="6F97634B" w:rsidR="004469C2" w:rsidRPr="00721B16" w:rsidRDefault="00CB13ED" w:rsidP="00494A90">
      <w:pPr>
        <w:spacing w:line="360" w:lineRule="auto"/>
        <w:jc w:val="both"/>
        <w:rPr>
          <w:lang w:val="en-GB" w:eastAsia="ja-JP"/>
        </w:rPr>
      </w:pPr>
      <w:r w:rsidRPr="00721B16">
        <w:rPr>
          <w:lang w:val="en-GB"/>
        </w:rPr>
        <w:t>To improve the press’s capability with regards to spot and Pantone</w:t>
      </w:r>
      <w:r w:rsidR="00842E73">
        <w:rPr>
          <w:lang w:val="en-GB"/>
        </w:rPr>
        <w:t xml:space="preserve"> colour</w:t>
      </w:r>
      <w:r w:rsidRPr="00721B16">
        <w:rPr>
          <w:lang w:val="en-GB"/>
        </w:rPr>
        <w:t>s</w:t>
      </w:r>
      <w:r w:rsidR="001907A8" w:rsidRPr="00721B16">
        <w:rPr>
          <w:lang w:val="en-GB"/>
        </w:rPr>
        <w:t xml:space="preserve"> even further</w:t>
      </w:r>
      <w:r w:rsidRPr="00721B16">
        <w:rPr>
          <w:lang w:val="en-GB"/>
        </w:rPr>
        <w:t xml:space="preserve">, </w:t>
      </w:r>
      <w:r w:rsidR="00494A90" w:rsidRPr="00721B16">
        <w:rPr>
          <w:lang w:val="en-GB"/>
        </w:rPr>
        <w:t>Fujifilm</w:t>
      </w:r>
      <w:r w:rsidRPr="00721B16">
        <w:rPr>
          <w:lang w:val="en-GB"/>
        </w:rPr>
        <w:t xml:space="preserve"> has added a new module to its </w:t>
      </w:r>
      <w:r w:rsidR="00494A90" w:rsidRPr="00721B16">
        <w:rPr>
          <w:lang w:val="en-GB"/>
        </w:rPr>
        <w:t xml:space="preserve">XMF ColorPath </w:t>
      </w:r>
      <w:r w:rsidRPr="00721B16">
        <w:rPr>
          <w:lang w:val="en-GB"/>
        </w:rPr>
        <w:t>tool</w:t>
      </w:r>
      <w:r w:rsidR="00494A90" w:rsidRPr="00721B16">
        <w:rPr>
          <w:lang w:val="en-GB"/>
        </w:rPr>
        <w:t xml:space="preserve">, </w:t>
      </w:r>
      <w:r w:rsidRPr="00721B16">
        <w:rPr>
          <w:lang w:val="en-GB"/>
        </w:rPr>
        <w:t>called XMF ColorPath Brand Color Optimi</w:t>
      </w:r>
      <w:r w:rsidR="00C912FD">
        <w:rPr>
          <w:lang w:val="en-GB"/>
        </w:rPr>
        <w:t>z</w:t>
      </w:r>
      <w:r w:rsidRPr="00721B16">
        <w:rPr>
          <w:lang w:val="en-GB"/>
        </w:rPr>
        <w:t xml:space="preserve">er. This new module </w:t>
      </w:r>
      <w:r w:rsidR="00494A90" w:rsidRPr="00721B16">
        <w:rPr>
          <w:lang w:val="en-GB"/>
        </w:rPr>
        <w:t>enables users to profile the entire Pantone library for any chosen media type</w:t>
      </w:r>
      <w:r w:rsidRPr="00721B16">
        <w:rPr>
          <w:lang w:val="en-GB"/>
        </w:rPr>
        <w:t xml:space="preserve">, and will </w:t>
      </w:r>
      <w:r w:rsidR="00494A90" w:rsidRPr="00721B16">
        <w:rPr>
          <w:lang w:val="en-GB"/>
        </w:rPr>
        <w:t xml:space="preserve">ensure that each and every Pantone colour </w:t>
      </w:r>
      <w:r w:rsidRPr="00721B16">
        <w:rPr>
          <w:lang w:val="en-GB"/>
        </w:rPr>
        <w:t xml:space="preserve">is </w:t>
      </w:r>
      <w:r w:rsidR="00494A90" w:rsidRPr="00721B16">
        <w:rPr>
          <w:lang w:val="en-GB"/>
        </w:rPr>
        <w:t>printed as accurately as physically possible</w:t>
      </w:r>
      <w:r w:rsidR="00494A90" w:rsidRPr="00721B16">
        <w:rPr>
          <w:szCs w:val="22"/>
          <w:lang w:val="en-GB"/>
        </w:rPr>
        <w:t>.</w:t>
      </w:r>
      <w:r w:rsidRPr="00721B16">
        <w:rPr>
          <w:szCs w:val="22"/>
          <w:lang w:val="en-GB"/>
        </w:rPr>
        <w:t xml:space="preserve"> </w:t>
      </w:r>
      <w:r w:rsidRPr="00721B16">
        <w:rPr>
          <w:rFonts w:cs="HelveticaNeueLT Pro 45 Lt"/>
          <w:color w:val="000000"/>
          <w:szCs w:val="22"/>
          <w:lang w:val="en-GB"/>
        </w:rPr>
        <w:t>What is unique to Brand Color Optimi</w:t>
      </w:r>
      <w:r w:rsidR="00C912FD">
        <w:rPr>
          <w:rFonts w:cs="HelveticaNeueLT Pro 45 Lt"/>
          <w:color w:val="000000"/>
          <w:szCs w:val="22"/>
          <w:lang w:val="en-GB"/>
        </w:rPr>
        <w:t>z</w:t>
      </w:r>
      <w:r w:rsidRPr="00721B16">
        <w:rPr>
          <w:rFonts w:cs="HelveticaNeueLT Pro 45 Lt"/>
          <w:color w:val="000000"/>
          <w:szCs w:val="22"/>
          <w:lang w:val="en-GB"/>
        </w:rPr>
        <w:t xml:space="preserve">er, however, is the ability to </w:t>
      </w:r>
      <w:r w:rsidR="00612B6B">
        <w:rPr>
          <w:rFonts w:cs="HelveticaNeueLT Pro 45 Lt" w:hint="eastAsia"/>
          <w:color w:val="000000"/>
          <w:szCs w:val="22"/>
          <w:lang w:val="en-GB" w:eastAsia="ja-JP"/>
        </w:rPr>
        <w:t>predict</w:t>
      </w:r>
      <w:r w:rsidR="00612B6B" w:rsidRPr="00721B16">
        <w:rPr>
          <w:rFonts w:cs="HelveticaNeueLT Pro 45 Lt"/>
          <w:color w:val="000000"/>
          <w:szCs w:val="22"/>
          <w:lang w:val="en-GB"/>
        </w:rPr>
        <w:t xml:space="preserve"> </w:t>
      </w:r>
      <w:r w:rsidRPr="00721B16">
        <w:rPr>
          <w:rFonts w:cs="HelveticaNeueLT Pro 45 Lt"/>
          <w:color w:val="000000"/>
          <w:szCs w:val="22"/>
          <w:lang w:val="en-GB"/>
        </w:rPr>
        <w:t>how accurately a Pantone colour will be printed before actually printing. This means decisions about printing a specific job can be made up front, and no time is wasted trying to achieve what is not possible</w:t>
      </w:r>
      <w:r w:rsidR="00612B6B">
        <w:rPr>
          <w:rFonts w:cs="HelveticaNeueLT Pro 45 Lt" w:hint="eastAsia"/>
          <w:color w:val="000000"/>
          <w:szCs w:val="22"/>
          <w:lang w:val="en-GB" w:eastAsia="ja-JP"/>
        </w:rPr>
        <w:t>.</w:t>
      </w:r>
    </w:p>
    <w:p w14:paraId="13AFCFB3" w14:textId="77777777" w:rsidR="00494A90" w:rsidRPr="00721B16" w:rsidRDefault="00494A90" w:rsidP="00494A90">
      <w:pPr>
        <w:spacing w:line="360" w:lineRule="auto"/>
        <w:jc w:val="both"/>
        <w:rPr>
          <w:sz w:val="28"/>
          <w:lang w:val="en-GB"/>
        </w:rPr>
      </w:pPr>
    </w:p>
    <w:p w14:paraId="086EC56F" w14:textId="533E0A4B" w:rsidR="001907A8" w:rsidRPr="00721B16" w:rsidRDefault="001907A8" w:rsidP="00494A90">
      <w:pPr>
        <w:spacing w:line="360" w:lineRule="auto"/>
        <w:jc w:val="both"/>
        <w:rPr>
          <w:sz w:val="28"/>
          <w:lang w:val="en-GB"/>
        </w:rPr>
      </w:pPr>
      <w:r w:rsidRPr="00721B16">
        <w:rPr>
          <w:rFonts w:cs="HelveticaNeueLT Pro 45 Lt"/>
          <w:color w:val="000000"/>
          <w:szCs w:val="18"/>
          <w:lang w:val="en-GB"/>
        </w:rPr>
        <w:t>Finally, in addition to the In-Line Scanning (ILS) system also found in the Jet Press 720S, the Jet Press 750S incorporates a new optional ImageConfidence scanning system</w:t>
      </w:r>
      <w:r w:rsidR="006043EE">
        <w:rPr>
          <w:rFonts w:cs="HelveticaNeueLT Pro 45 Lt"/>
          <w:color w:val="000000"/>
          <w:szCs w:val="18"/>
          <w:lang w:val="en-GB"/>
        </w:rPr>
        <w:t xml:space="preserve"> </w:t>
      </w:r>
      <w:r w:rsidR="006043EE" w:rsidRPr="00721B16">
        <w:rPr>
          <w:rFonts w:cs="HelveticaNeueLT Pro 45 Lt"/>
          <w:color w:val="000000"/>
          <w:szCs w:val="18"/>
          <w:lang w:val="en-GB"/>
        </w:rPr>
        <w:t>as further reassurance</w:t>
      </w:r>
      <w:r w:rsidRPr="00721B16">
        <w:rPr>
          <w:rFonts w:cs="HelveticaNeueLT Pro 45 Lt"/>
          <w:color w:val="000000"/>
          <w:szCs w:val="18"/>
          <w:lang w:val="en-GB"/>
        </w:rPr>
        <w:t>. This uses a proprietary AI algorithm to evaluate the full print area of a B2 sheet on-the-fly, ensuring every sheet matches a pre-approved image.</w:t>
      </w:r>
    </w:p>
    <w:p w14:paraId="1C98F5DD" w14:textId="77777777" w:rsidR="001907A8" w:rsidRPr="00721B16" w:rsidRDefault="001907A8" w:rsidP="00494A90">
      <w:pPr>
        <w:spacing w:line="360" w:lineRule="auto"/>
        <w:jc w:val="both"/>
        <w:rPr>
          <w:sz w:val="28"/>
          <w:lang w:val="en-GB"/>
        </w:rPr>
      </w:pPr>
    </w:p>
    <w:p w14:paraId="039537A3" w14:textId="4FDC6D20" w:rsidR="006B25E0" w:rsidRPr="00721B16" w:rsidRDefault="00AE1395" w:rsidP="004469C2">
      <w:pPr>
        <w:spacing w:line="360" w:lineRule="auto"/>
        <w:jc w:val="both"/>
        <w:rPr>
          <w:b/>
          <w:lang w:val="en-GB"/>
        </w:rPr>
      </w:pPr>
      <w:r w:rsidRPr="00721B16">
        <w:rPr>
          <w:b/>
          <w:lang w:val="en-GB"/>
        </w:rPr>
        <w:t>Perfect for packaging</w:t>
      </w:r>
    </w:p>
    <w:p w14:paraId="0C168521" w14:textId="7417A4F1" w:rsidR="001907A8" w:rsidRPr="00721B16" w:rsidRDefault="00A86813" w:rsidP="00AE1395">
      <w:pPr>
        <w:spacing w:line="360" w:lineRule="auto"/>
        <w:jc w:val="both"/>
        <w:rPr>
          <w:lang w:val="en-GB"/>
        </w:rPr>
      </w:pPr>
      <w:r w:rsidRPr="00721B16">
        <w:rPr>
          <w:lang w:val="en-GB"/>
        </w:rPr>
        <w:t xml:space="preserve">Currently, </w:t>
      </w:r>
      <w:r w:rsidR="00AE1395" w:rsidRPr="00721B16">
        <w:rPr>
          <w:lang w:val="en-GB"/>
        </w:rPr>
        <w:t xml:space="preserve">around </w:t>
      </w:r>
      <w:r w:rsidRPr="00721B16">
        <w:rPr>
          <w:lang w:val="en-GB"/>
        </w:rPr>
        <w:t>a</w:t>
      </w:r>
      <w:r w:rsidR="00AE1395" w:rsidRPr="00721B16">
        <w:rPr>
          <w:lang w:val="en-GB"/>
        </w:rPr>
        <w:t xml:space="preserve"> third of all current</w:t>
      </w:r>
      <w:r w:rsidRPr="00721B16">
        <w:rPr>
          <w:lang w:val="en-GB"/>
        </w:rPr>
        <w:t xml:space="preserve"> </w:t>
      </w:r>
      <w:r w:rsidR="00AE1395" w:rsidRPr="00721B16">
        <w:rPr>
          <w:lang w:val="en-GB"/>
        </w:rPr>
        <w:t xml:space="preserve">European Jet Press customers already produce some form of packaging on the </w:t>
      </w:r>
      <w:r w:rsidRPr="00721B16">
        <w:rPr>
          <w:lang w:val="en-GB"/>
        </w:rPr>
        <w:t>press</w:t>
      </w:r>
      <w:r w:rsidR="00AE1395" w:rsidRPr="00721B16">
        <w:rPr>
          <w:lang w:val="en-GB"/>
        </w:rPr>
        <w:t>.</w:t>
      </w:r>
      <w:r w:rsidRPr="00721B16">
        <w:rPr>
          <w:lang w:val="en-GB"/>
        </w:rPr>
        <w:t xml:space="preserve"> With its 33% speed boost and </w:t>
      </w:r>
      <w:r w:rsidR="00AE1395" w:rsidRPr="00721B16">
        <w:rPr>
          <w:lang w:val="en-GB"/>
        </w:rPr>
        <w:t>variable data printing at full</w:t>
      </w:r>
      <w:r w:rsidRPr="00721B16">
        <w:rPr>
          <w:lang w:val="en-GB"/>
        </w:rPr>
        <w:t xml:space="preserve"> </w:t>
      </w:r>
      <w:r w:rsidR="00AE1395" w:rsidRPr="00721B16">
        <w:rPr>
          <w:lang w:val="en-GB"/>
        </w:rPr>
        <w:t>speed, the new Jet Press 750S is ideally suited to print</w:t>
      </w:r>
      <w:r w:rsidRPr="00721B16">
        <w:rPr>
          <w:lang w:val="en-GB"/>
        </w:rPr>
        <w:t>ing</w:t>
      </w:r>
      <w:r w:rsidR="00AE1395" w:rsidRPr="00721B16">
        <w:rPr>
          <w:lang w:val="en-GB"/>
        </w:rPr>
        <w:t xml:space="preserve"> versioned</w:t>
      </w:r>
      <w:r w:rsidR="00842E73">
        <w:rPr>
          <w:lang w:val="en-GB"/>
        </w:rPr>
        <w:t xml:space="preserve"> and</w:t>
      </w:r>
      <w:r w:rsidR="00AE1395" w:rsidRPr="00721B16">
        <w:rPr>
          <w:lang w:val="en-GB"/>
        </w:rPr>
        <w:t xml:space="preserve"> short run packaging</w:t>
      </w:r>
      <w:r w:rsidRPr="00721B16">
        <w:rPr>
          <w:lang w:val="en-GB"/>
        </w:rPr>
        <w:t xml:space="preserve"> </w:t>
      </w:r>
      <w:r w:rsidR="00AE1395" w:rsidRPr="00721B16">
        <w:rPr>
          <w:lang w:val="en-GB"/>
        </w:rPr>
        <w:t>to coincide with specific events, localities or store promotions.</w:t>
      </w:r>
      <w:r w:rsidRPr="00721B16">
        <w:rPr>
          <w:lang w:val="en-GB"/>
        </w:rPr>
        <w:t xml:space="preserve"> </w:t>
      </w:r>
    </w:p>
    <w:p w14:paraId="668EF44A" w14:textId="77777777" w:rsidR="001907A8" w:rsidRPr="00721B16" w:rsidRDefault="001907A8" w:rsidP="00AE1395">
      <w:pPr>
        <w:spacing w:line="360" w:lineRule="auto"/>
        <w:jc w:val="both"/>
        <w:rPr>
          <w:lang w:val="en-GB"/>
        </w:rPr>
      </w:pPr>
    </w:p>
    <w:p w14:paraId="34D0F890" w14:textId="42D2F345" w:rsidR="00AE1395" w:rsidRPr="00721B16" w:rsidRDefault="00A86813" w:rsidP="00AE1395">
      <w:pPr>
        <w:spacing w:line="360" w:lineRule="auto"/>
        <w:jc w:val="both"/>
        <w:rPr>
          <w:sz w:val="28"/>
          <w:lang w:val="en-GB"/>
        </w:rPr>
      </w:pPr>
      <w:r w:rsidRPr="00721B16">
        <w:rPr>
          <w:lang w:val="en-GB"/>
        </w:rPr>
        <w:t>The</w:t>
      </w:r>
      <w:r w:rsidR="00AE1395" w:rsidRPr="00721B16">
        <w:rPr>
          <w:lang w:val="en-GB"/>
        </w:rPr>
        <w:t xml:space="preserve"> </w:t>
      </w:r>
      <w:r w:rsidR="001907A8" w:rsidRPr="00721B16">
        <w:rPr>
          <w:lang w:val="en-GB"/>
        </w:rPr>
        <w:t xml:space="preserve">introduction of the </w:t>
      </w:r>
      <w:r w:rsidR="00AE1395" w:rsidRPr="00721B16">
        <w:rPr>
          <w:lang w:val="en-GB"/>
        </w:rPr>
        <w:t xml:space="preserve">Jet Press 750S </w:t>
      </w:r>
      <w:r w:rsidR="001907A8" w:rsidRPr="00721B16">
        <w:rPr>
          <w:lang w:val="en-GB"/>
        </w:rPr>
        <w:t xml:space="preserve">is likely to accelerate this trend.  It </w:t>
      </w:r>
      <w:r w:rsidR="00AE1395" w:rsidRPr="00721B16">
        <w:rPr>
          <w:lang w:val="en-GB"/>
        </w:rPr>
        <w:t>can be modified to accommodate heavier weight</w:t>
      </w:r>
      <w:r w:rsidRPr="00721B16">
        <w:rPr>
          <w:lang w:val="en-GB"/>
        </w:rPr>
        <w:t xml:space="preserve"> </w:t>
      </w:r>
      <w:r w:rsidR="00AE1395" w:rsidRPr="00721B16">
        <w:rPr>
          <w:lang w:val="en-GB"/>
        </w:rPr>
        <w:t xml:space="preserve">folding carton stock </w:t>
      </w:r>
      <w:r w:rsidR="006043EE">
        <w:rPr>
          <w:lang w:val="en-GB"/>
        </w:rPr>
        <w:t xml:space="preserve">(up to </w:t>
      </w:r>
      <w:r w:rsidR="00AE1395" w:rsidRPr="00721B16">
        <w:rPr>
          <w:lang w:val="en-GB"/>
        </w:rPr>
        <w:t>0.6mm in thickness</w:t>
      </w:r>
      <w:r w:rsidR="006043EE">
        <w:rPr>
          <w:lang w:val="en-GB"/>
        </w:rPr>
        <w:t>)</w:t>
      </w:r>
      <w:r w:rsidR="001907A8" w:rsidRPr="00721B16">
        <w:rPr>
          <w:lang w:val="en-GB"/>
        </w:rPr>
        <w:t xml:space="preserve">, and </w:t>
      </w:r>
      <w:r w:rsidR="001907A8" w:rsidRPr="00721B16">
        <w:rPr>
          <w:rFonts w:cs="HelveticaNeueLT Pro 45 Lt"/>
          <w:color w:val="000000"/>
          <w:szCs w:val="18"/>
          <w:lang w:val="en-GB"/>
        </w:rPr>
        <w:t>printed sheets from the press have been tested and found to be compatible with a wide range of analogue and digital coating, foiling, lamination and cutting solutions. An automatic bridge is also available to connect to online coating solutions.</w:t>
      </w:r>
    </w:p>
    <w:p w14:paraId="0F4DF715" w14:textId="77777777" w:rsidR="001907A8" w:rsidRPr="00721B16" w:rsidRDefault="001907A8" w:rsidP="00AE1395">
      <w:pPr>
        <w:spacing w:line="360" w:lineRule="auto"/>
        <w:jc w:val="both"/>
        <w:rPr>
          <w:sz w:val="28"/>
          <w:lang w:val="en-GB"/>
        </w:rPr>
      </w:pPr>
    </w:p>
    <w:p w14:paraId="3D0C9EE5" w14:textId="112FDD92" w:rsidR="001907A8" w:rsidRPr="00721B16" w:rsidRDefault="001907A8" w:rsidP="00AE1395">
      <w:pPr>
        <w:spacing w:line="360" w:lineRule="auto"/>
        <w:jc w:val="both"/>
        <w:rPr>
          <w:lang w:val="en-GB"/>
        </w:rPr>
      </w:pPr>
      <w:r w:rsidRPr="00721B16">
        <w:rPr>
          <w:rFonts w:cs="HelveticaNeueLT Pro 45 Lt"/>
          <w:color w:val="000000"/>
          <w:szCs w:val="18"/>
          <w:lang w:val="en-GB"/>
        </w:rPr>
        <w:t xml:space="preserve">Fujifilm is now also able to offer a food safe ink, making the Jet Press 750S the first B2 digital press approved to print primary food packaging. This new, low migration, aqueous food safe ink complies with stringent regulations, including Swiss Ordinance 817.023.21 and European Commission Regulation 1935/2004, and has been specially formulated </w:t>
      </w:r>
      <w:r w:rsidR="00842E73">
        <w:rPr>
          <w:rFonts w:cs="HelveticaNeueLT Pro 45 Lt"/>
          <w:color w:val="000000"/>
          <w:szCs w:val="18"/>
          <w:lang w:val="en-GB"/>
        </w:rPr>
        <w:t xml:space="preserve">for coatings to be applied </w:t>
      </w:r>
      <w:r w:rsidRPr="00721B16">
        <w:rPr>
          <w:rFonts w:cs="HelveticaNeueLT Pro 45 Lt"/>
          <w:color w:val="000000"/>
          <w:szCs w:val="18"/>
          <w:lang w:val="en-GB"/>
        </w:rPr>
        <w:t xml:space="preserve">inline (via a bridge) </w:t>
      </w:r>
      <w:r w:rsidR="00842E73">
        <w:rPr>
          <w:rFonts w:cs="HelveticaNeueLT Pro 45 Lt"/>
          <w:color w:val="000000"/>
          <w:szCs w:val="18"/>
          <w:lang w:val="en-GB"/>
        </w:rPr>
        <w:t>or</w:t>
      </w:r>
      <w:r w:rsidRPr="00721B16">
        <w:rPr>
          <w:rFonts w:cs="HelveticaNeueLT Pro 45 Lt"/>
          <w:color w:val="000000"/>
          <w:szCs w:val="18"/>
          <w:lang w:val="en-GB"/>
        </w:rPr>
        <w:t xml:space="preserve"> </w:t>
      </w:r>
      <w:r w:rsidR="00582C3D" w:rsidRPr="00721B16">
        <w:rPr>
          <w:rFonts w:cs="HelveticaNeueLT Pro 45 Lt"/>
          <w:color w:val="000000"/>
          <w:szCs w:val="18"/>
          <w:lang w:val="en-GB"/>
        </w:rPr>
        <w:t>near line</w:t>
      </w:r>
      <w:r w:rsidRPr="00721B16">
        <w:rPr>
          <w:rFonts w:cs="HelveticaNeueLT Pro 45 Lt"/>
          <w:color w:val="000000"/>
          <w:szCs w:val="18"/>
          <w:lang w:val="en-GB"/>
        </w:rPr>
        <w:t>.</w:t>
      </w:r>
    </w:p>
    <w:p w14:paraId="7C20A37E" w14:textId="77777777" w:rsidR="00F142CE" w:rsidRPr="00721B16" w:rsidRDefault="00F142CE" w:rsidP="004469C2">
      <w:pPr>
        <w:spacing w:line="360" w:lineRule="auto"/>
        <w:jc w:val="both"/>
        <w:rPr>
          <w:lang w:val="en-GB"/>
        </w:rPr>
      </w:pPr>
    </w:p>
    <w:p w14:paraId="09B543CA" w14:textId="5778F45D" w:rsidR="008D1864" w:rsidRPr="00721B16" w:rsidRDefault="008D1864" w:rsidP="008D1864">
      <w:pPr>
        <w:spacing w:line="360" w:lineRule="auto"/>
        <w:jc w:val="both"/>
        <w:rPr>
          <w:b/>
          <w:lang w:val="en-GB"/>
        </w:rPr>
      </w:pPr>
      <w:r w:rsidRPr="00721B16">
        <w:rPr>
          <w:b/>
          <w:lang w:val="en-GB"/>
        </w:rPr>
        <w:t>Other features</w:t>
      </w:r>
    </w:p>
    <w:p w14:paraId="09F642AD" w14:textId="545F49F4" w:rsidR="008D1864" w:rsidRPr="00721B16" w:rsidRDefault="008D1864" w:rsidP="008D1864">
      <w:pPr>
        <w:spacing w:line="360" w:lineRule="auto"/>
        <w:jc w:val="both"/>
        <w:rPr>
          <w:lang w:val="en-GB"/>
        </w:rPr>
      </w:pPr>
      <w:r w:rsidRPr="00721B16">
        <w:rPr>
          <w:lang w:val="en-GB"/>
        </w:rPr>
        <w:t>Remote usability has also been improved</w:t>
      </w:r>
      <w:r w:rsidR="006043EE">
        <w:rPr>
          <w:lang w:val="en-GB"/>
        </w:rPr>
        <w:t xml:space="preserve"> on the Jet Press 750S</w:t>
      </w:r>
      <w:r w:rsidRPr="00721B16">
        <w:rPr>
          <w:lang w:val="en-GB"/>
        </w:rPr>
        <w:t>, with users able to carry out job management tasks, including allocating new jobs</w:t>
      </w:r>
      <w:r w:rsidR="009F4795">
        <w:rPr>
          <w:lang w:val="en-GB"/>
        </w:rPr>
        <w:t xml:space="preserve"> </w:t>
      </w:r>
      <w:r w:rsidRPr="00721B16">
        <w:rPr>
          <w:lang w:val="en-GB"/>
        </w:rPr>
        <w:t>and certain press functions, remotely via an iPad (additional option).</w:t>
      </w:r>
    </w:p>
    <w:p w14:paraId="1EE16E24" w14:textId="77777777" w:rsidR="008D1864" w:rsidRPr="00721B16" w:rsidRDefault="008D1864" w:rsidP="004469C2">
      <w:pPr>
        <w:spacing w:line="360" w:lineRule="auto"/>
        <w:jc w:val="both"/>
        <w:rPr>
          <w:lang w:val="en-GB"/>
        </w:rPr>
      </w:pPr>
    </w:p>
    <w:p w14:paraId="494B1440" w14:textId="5EC2823B" w:rsidR="008D1864" w:rsidRPr="00721B16" w:rsidRDefault="008D1864" w:rsidP="004469C2">
      <w:pPr>
        <w:spacing w:line="360" w:lineRule="auto"/>
        <w:jc w:val="both"/>
        <w:rPr>
          <w:szCs w:val="22"/>
          <w:lang w:val="en-GB"/>
        </w:rPr>
      </w:pPr>
      <w:r w:rsidRPr="00721B16">
        <w:rPr>
          <w:lang w:val="en-GB"/>
        </w:rPr>
        <w:t xml:space="preserve">Finally, the </w:t>
      </w:r>
      <w:r w:rsidR="007A048B">
        <w:rPr>
          <w:lang w:val="en-GB"/>
        </w:rPr>
        <w:t>new press</w:t>
      </w:r>
      <w:r w:rsidR="00604E7B">
        <w:rPr>
          <w:lang w:val="en-GB"/>
        </w:rPr>
        <w:t xml:space="preserve">, like </w:t>
      </w:r>
      <w:r w:rsidR="00612B6B">
        <w:rPr>
          <w:rFonts w:hint="eastAsia"/>
          <w:lang w:val="en-GB" w:eastAsia="ja-JP"/>
        </w:rPr>
        <w:t>the Jet Press 720S</w:t>
      </w:r>
      <w:r w:rsidR="00604E7B">
        <w:rPr>
          <w:lang w:val="en-GB"/>
        </w:rPr>
        <w:t xml:space="preserve">, </w:t>
      </w:r>
      <w:r w:rsidR="004949D3">
        <w:rPr>
          <w:lang w:val="en-GB"/>
        </w:rPr>
        <w:t>features</w:t>
      </w:r>
      <w:r w:rsidR="00604E7B">
        <w:rPr>
          <w:lang w:val="en-GB"/>
        </w:rPr>
        <w:t xml:space="preserve"> </w:t>
      </w:r>
      <w:r w:rsidRPr="00721B16">
        <w:rPr>
          <w:lang w:val="en-GB"/>
        </w:rPr>
        <w:t>excellent de</w:t>
      </w:r>
      <w:r w:rsidR="00721B16">
        <w:rPr>
          <w:lang w:val="en-GB"/>
        </w:rPr>
        <w:t>-</w:t>
      </w:r>
      <w:r w:rsidRPr="00721B16">
        <w:rPr>
          <w:lang w:val="en-GB"/>
        </w:rPr>
        <w:t xml:space="preserve">inkability of printed sheets, </w:t>
      </w:r>
      <w:r w:rsidR="00604E7B">
        <w:rPr>
          <w:lang w:val="en-GB"/>
        </w:rPr>
        <w:t>while</w:t>
      </w:r>
      <w:r w:rsidR="00604E7B" w:rsidRPr="00721B16">
        <w:rPr>
          <w:lang w:val="en-GB"/>
        </w:rPr>
        <w:t xml:space="preserve"> </w:t>
      </w:r>
      <w:r w:rsidRPr="00721B16">
        <w:rPr>
          <w:lang w:val="en-GB"/>
        </w:rPr>
        <w:t xml:space="preserve">the </w:t>
      </w:r>
      <w:r w:rsidRPr="00721B16">
        <w:rPr>
          <w:rFonts w:cs="HelveticaNeueLT Pro 45 Lt"/>
          <w:color w:val="000000"/>
          <w:szCs w:val="22"/>
          <w:lang w:val="en-GB"/>
        </w:rPr>
        <w:t>new drying system</w:t>
      </w:r>
      <w:r w:rsidR="004949D3">
        <w:rPr>
          <w:rFonts w:cs="HelveticaNeueLT Pro 45 Lt"/>
          <w:color w:val="000000"/>
          <w:szCs w:val="22"/>
          <w:lang w:val="en-GB"/>
        </w:rPr>
        <w:t>, which</w:t>
      </w:r>
      <w:r w:rsidRPr="00721B16">
        <w:rPr>
          <w:rFonts w:cs="HelveticaNeueLT Pro 45 Lt"/>
          <w:color w:val="000000"/>
          <w:szCs w:val="22"/>
          <w:lang w:val="en-GB"/>
        </w:rPr>
        <w:t xml:space="preserve"> </w:t>
      </w:r>
      <w:r w:rsidR="004949D3" w:rsidRPr="00721B16">
        <w:rPr>
          <w:rFonts w:cs="HelveticaNeueLT Pro 45 Lt"/>
          <w:color w:val="000000"/>
          <w:szCs w:val="22"/>
          <w:lang w:val="en-GB"/>
        </w:rPr>
        <w:t>requir</w:t>
      </w:r>
      <w:r w:rsidR="004949D3">
        <w:rPr>
          <w:rFonts w:cs="HelveticaNeueLT Pro 45 Lt"/>
          <w:color w:val="000000"/>
          <w:szCs w:val="22"/>
          <w:lang w:val="en-GB"/>
        </w:rPr>
        <w:t>es</w:t>
      </w:r>
      <w:r w:rsidR="004949D3" w:rsidRPr="00721B16">
        <w:rPr>
          <w:rFonts w:cs="HelveticaNeueLT Pro 45 Lt"/>
          <w:color w:val="000000"/>
          <w:szCs w:val="22"/>
          <w:lang w:val="en-GB"/>
        </w:rPr>
        <w:t xml:space="preserve"> </w:t>
      </w:r>
      <w:r w:rsidRPr="00721B16">
        <w:rPr>
          <w:rFonts w:cs="HelveticaNeueLT Pro 45 Lt"/>
          <w:color w:val="000000"/>
          <w:szCs w:val="22"/>
          <w:lang w:val="en-GB"/>
        </w:rPr>
        <w:t>23% less power</w:t>
      </w:r>
      <w:r w:rsidR="004949D3">
        <w:rPr>
          <w:rFonts w:cs="HelveticaNeueLT Pro 45 Lt"/>
          <w:color w:val="000000"/>
          <w:szCs w:val="22"/>
          <w:lang w:val="en-GB"/>
        </w:rPr>
        <w:t xml:space="preserve">, offers an </w:t>
      </w:r>
      <w:r w:rsidRPr="00721B16">
        <w:rPr>
          <w:rFonts w:cs="HelveticaNeueLT Pro 45 Lt"/>
          <w:color w:val="000000"/>
          <w:szCs w:val="22"/>
          <w:lang w:val="en-GB"/>
        </w:rPr>
        <w:t>additional environmental benefit.</w:t>
      </w:r>
    </w:p>
    <w:p w14:paraId="2A5B400F" w14:textId="77777777" w:rsidR="008D1864" w:rsidRPr="00721B16" w:rsidRDefault="008D1864" w:rsidP="004469C2">
      <w:pPr>
        <w:spacing w:line="360" w:lineRule="auto"/>
        <w:jc w:val="both"/>
        <w:rPr>
          <w:lang w:val="en-GB"/>
        </w:rPr>
      </w:pPr>
    </w:p>
    <w:p w14:paraId="1C213B7F" w14:textId="4CEFFF9A" w:rsidR="006B25E0" w:rsidRPr="00721B16" w:rsidRDefault="00F142CE" w:rsidP="00754387">
      <w:pPr>
        <w:spacing w:line="360" w:lineRule="auto"/>
        <w:jc w:val="both"/>
        <w:rPr>
          <w:lang w:val="en-GB"/>
        </w:rPr>
      </w:pPr>
      <w:r w:rsidRPr="00721B16">
        <w:rPr>
          <w:lang w:val="en-GB"/>
        </w:rPr>
        <w:t xml:space="preserve">Says Taro Aoki, Head of Digital Press Solutions, Fujifilm Graphic Systems EMEA: </w:t>
      </w:r>
      <w:r w:rsidR="009A342D" w:rsidRPr="00721B16">
        <w:rPr>
          <w:lang w:val="en-GB"/>
        </w:rPr>
        <w:t>“</w:t>
      </w:r>
      <w:r w:rsidR="00A86813" w:rsidRPr="00721B16">
        <w:rPr>
          <w:lang w:val="en-GB"/>
        </w:rPr>
        <w:t>In the Jet Press 750S</w:t>
      </w:r>
      <w:r w:rsidR="002B0D79">
        <w:rPr>
          <w:lang w:val="en-GB"/>
        </w:rPr>
        <w:t>,</w:t>
      </w:r>
      <w:r w:rsidR="00A86813" w:rsidRPr="00721B16">
        <w:rPr>
          <w:lang w:val="en-GB"/>
        </w:rPr>
        <w:t xml:space="preserve"> we have retai</w:t>
      </w:r>
      <w:r w:rsidR="00D84D18" w:rsidRPr="00721B16">
        <w:rPr>
          <w:lang w:val="en-GB"/>
        </w:rPr>
        <w:t xml:space="preserve">ned and enhanced all of the features that gave </w:t>
      </w:r>
      <w:r w:rsidR="00612B6B">
        <w:rPr>
          <w:rFonts w:hint="eastAsia"/>
          <w:lang w:val="en-GB" w:eastAsia="ja-JP"/>
        </w:rPr>
        <w:t>the Jet Press 720S</w:t>
      </w:r>
      <w:r w:rsidR="00612B6B">
        <w:rPr>
          <w:lang w:val="en-GB"/>
        </w:rPr>
        <w:t xml:space="preserve"> </w:t>
      </w:r>
      <w:r w:rsidR="002B0D79">
        <w:rPr>
          <w:lang w:val="en-GB"/>
        </w:rPr>
        <w:t xml:space="preserve">such a formidable </w:t>
      </w:r>
      <w:r w:rsidR="00D84D18" w:rsidRPr="00721B16">
        <w:rPr>
          <w:lang w:val="en-GB"/>
        </w:rPr>
        <w:t>reputation</w:t>
      </w:r>
      <w:r w:rsidR="002B0D79">
        <w:rPr>
          <w:lang w:val="en-GB"/>
        </w:rPr>
        <w:t>,</w:t>
      </w:r>
      <w:r w:rsidR="00D84D18" w:rsidRPr="00721B16">
        <w:rPr>
          <w:lang w:val="en-GB"/>
        </w:rPr>
        <w:t xml:space="preserve"> to create </w:t>
      </w:r>
      <w:r w:rsidR="003F2E8B" w:rsidRPr="00721B16">
        <w:rPr>
          <w:lang w:val="en-GB"/>
        </w:rPr>
        <w:t xml:space="preserve">a </w:t>
      </w:r>
      <w:r w:rsidR="00D84D18" w:rsidRPr="00721B16">
        <w:rPr>
          <w:lang w:val="en-GB"/>
        </w:rPr>
        <w:t xml:space="preserve">new industry benchmark for </w:t>
      </w:r>
      <w:r w:rsidR="003F2E8B" w:rsidRPr="00721B16">
        <w:rPr>
          <w:lang w:val="en-GB"/>
        </w:rPr>
        <w:t>the production of short run print.</w:t>
      </w:r>
      <w:r w:rsidR="00842E73">
        <w:rPr>
          <w:lang w:val="en-GB"/>
        </w:rPr>
        <w:t xml:space="preserve"> W</w:t>
      </w:r>
      <w:r w:rsidR="003F2E8B" w:rsidRPr="00721B16">
        <w:rPr>
          <w:lang w:val="en-GB"/>
        </w:rPr>
        <w:t xml:space="preserve">ith its increased speed and up-time, the press is likely to </w:t>
      </w:r>
      <w:r w:rsidR="00C33EAF">
        <w:rPr>
          <w:lang w:val="en-GB"/>
        </w:rPr>
        <w:t>be competitive for a much larger range of offset jobs,</w:t>
      </w:r>
      <w:r w:rsidR="003F2E8B" w:rsidRPr="00721B16">
        <w:rPr>
          <w:lang w:val="en-GB"/>
        </w:rPr>
        <w:t xml:space="preserve"> </w:t>
      </w:r>
      <w:r w:rsidR="00C33EAF">
        <w:rPr>
          <w:lang w:val="en-GB"/>
        </w:rPr>
        <w:t xml:space="preserve">and gain </w:t>
      </w:r>
      <w:r w:rsidR="003F2E8B" w:rsidRPr="00721B16">
        <w:rPr>
          <w:lang w:val="en-GB"/>
        </w:rPr>
        <w:t>a much larger share of the B2 market</w:t>
      </w:r>
      <w:r w:rsidR="009F4795">
        <w:rPr>
          <w:lang w:val="en-GB"/>
        </w:rPr>
        <w:t>. W</w:t>
      </w:r>
      <w:r w:rsidR="003F2E8B" w:rsidRPr="00721B16">
        <w:rPr>
          <w:lang w:val="en-GB"/>
        </w:rPr>
        <w:t>e look forward to helping printers take advantage of all the opportunities that this will present</w:t>
      </w:r>
      <w:r w:rsidR="00D84D18" w:rsidRPr="00721B16">
        <w:rPr>
          <w:lang w:val="en-GB"/>
        </w:rPr>
        <w:t>.”</w:t>
      </w:r>
    </w:p>
    <w:p w14:paraId="613B86BF" w14:textId="77777777" w:rsidR="00AD2727" w:rsidRPr="00721B16" w:rsidRDefault="00AD2727" w:rsidP="00AD2727">
      <w:pPr>
        <w:spacing w:line="360" w:lineRule="auto"/>
        <w:jc w:val="center"/>
        <w:rPr>
          <w:b/>
          <w:lang w:val="en-GB"/>
        </w:rPr>
      </w:pPr>
      <w:r w:rsidRPr="00721B16">
        <w:rPr>
          <w:b/>
          <w:lang w:val="en-GB"/>
        </w:rPr>
        <w:t>ENDS</w:t>
      </w:r>
    </w:p>
    <w:p w14:paraId="43AD4067" w14:textId="77777777" w:rsidR="00AD2727" w:rsidRPr="00721B16" w:rsidRDefault="00AD2727" w:rsidP="00AD2727">
      <w:pPr>
        <w:jc w:val="both"/>
        <w:rPr>
          <w:bCs/>
          <w:sz w:val="20"/>
          <w:lang w:val="en-GB"/>
        </w:rPr>
      </w:pPr>
      <w:r w:rsidRPr="00721B16">
        <w:rPr>
          <w:b/>
          <w:bCs/>
          <w:sz w:val="20"/>
          <w:lang w:val="en-GB"/>
        </w:rPr>
        <w:t>About FUJIFILM Corporation</w:t>
      </w:r>
    </w:p>
    <w:p w14:paraId="688C8249" w14:textId="77777777" w:rsidR="00AD2727" w:rsidRPr="00721B16" w:rsidRDefault="00AD2727" w:rsidP="00AD2727">
      <w:pPr>
        <w:jc w:val="both"/>
        <w:rPr>
          <w:sz w:val="20"/>
          <w:lang w:val="en-GB"/>
        </w:rPr>
      </w:pPr>
      <w:r w:rsidRPr="00721B16">
        <w:rPr>
          <w:sz w:val="20"/>
          <w:lang w:val="en-GB"/>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716F26AC" w14:textId="77777777" w:rsidR="0076093A" w:rsidRPr="00721B16" w:rsidRDefault="0076093A" w:rsidP="00AD2727">
      <w:pPr>
        <w:jc w:val="both"/>
        <w:rPr>
          <w:sz w:val="20"/>
          <w:lang w:val="en-GB"/>
        </w:rPr>
      </w:pPr>
    </w:p>
    <w:p w14:paraId="502B93DD" w14:textId="77777777" w:rsidR="00AD2727" w:rsidRPr="00721B16" w:rsidRDefault="00AD2727" w:rsidP="00AD2727">
      <w:pPr>
        <w:jc w:val="both"/>
        <w:rPr>
          <w:bCs/>
          <w:sz w:val="20"/>
          <w:lang w:val="en-GB"/>
        </w:rPr>
      </w:pPr>
      <w:r w:rsidRPr="00721B16">
        <w:rPr>
          <w:b/>
          <w:bCs/>
          <w:sz w:val="20"/>
          <w:lang w:val="en-GB"/>
        </w:rPr>
        <w:t>About Fujifilm Graphic Systems</w:t>
      </w:r>
      <w:r w:rsidRPr="00721B16">
        <w:rPr>
          <w:b/>
          <w:sz w:val="20"/>
          <w:lang w:val="en-GB"/>
        </w:rPr>
        <w:t xml:space="preserve"> </w:t>
      </w:r>
    </w:p>
    <w:p w14:paraId="32D45708" w14:textId="77777777" w:rsidR="00AD2727" w:rsidRPr="00721B16" w:rsidRDefault="00AD2727" w:rsidP="00AD2727">
      <w:pPr>
        <w:jc w:val="both"/>
        <w:rPr>
          <w:sz w:val="20"/>
          <w:lang w:val="en-GB"/>
        </w:rPr>
      </w:pPr>
      <w:r w:rsidRPr="00721B16">
        <w:rPr>
          <w:sz w:val="20"/>
          <w:lang w:val="en-GB"/>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history="1">
        <w:r w:rsidRPr="00721B16">
          <w:rPr>
            <w:rStyle w:val="Hyperlink"/>
            <w:sz w:val="20"/>
            <w:lang w:val="en-GB"/>
          </w:rPr>
          <w:t>www.fujifilm.eu/eu/products/graphic-systems/</w:t>
        </w:r>
      </w:hyperlink>
      <w:r w:rsidRPr="00721B16">
        <w:rPr>
          <w:sz w:val="20"/>
          <w:lang w:val="en-GB"/>
        </w:rPr>
        <w:t xml:space="preserve">, or </w:t>
      </w:r>
      <w:hyperlink r:id="rId12" w:history="1">
        <w:r w:rsidRPr="00721B16">
          <w:rPr>
            <w:rStyle w:val="Hyperlink"/>
            <w:sz w:val="20"/>
            <w:lang w:val="en-GB"/>
          </w:rPr>
          <w:t>www.youtube.com/FujifilmGSEurope</w:t>
        </w:r>
      </w:hyperlink>
      <w:r w:rsidRPr="00721B16">
        <w:rPr>
          <w:sz w:val="20"/>
          <w:lang w:val="en-GB"/>
        </w:rPr>
        <w:t xml:space="preserve"> or follow us on </w:t>
      </w:r>
      <w:r w:rsidRPr="00721B16">
        <w:rPr>
          <w:color w:val="0000FF"/>
          <w:sz w:val="20"/>
          <w:lang w:val="en-GB"/>
        </w:rPr>
        <w:t>@FujifilmPrint</w:t>
      </w:r>
    </w:p>
    <w:p w14:paraId="171BAE44" w14:textId="77777777" w:rsidR="00AD2727" w:rsidRPr="00721B16" w:rsidRDefault="00AD2727" w:rsidP="00AD2727">
      <w:pPr>
        <w:jc w:val="both"/>
        <w:rPr>
          <w:b/>
          <w:sz w:val="20"/>
          <w:lang w:val="en-GB"/>
        </w:rPr>
      </w:pPr>
    </w:p>
    <w:p w14:paraId="1BF930CF" w14:textId="77777777" w:rsidR="00786039" w:rsidRPr="00721B16" w:rsidRDefault="00786039" w:rsidP="00AD2727">
      <w:pPr>
        <w:jc w:val="both"/>
        <w:rPr>
          <w:b/>
          <w:sz w:val="20"/>
          <w:lang w:val="en-GB"/>
        </w:rPr>
      </w:pPr>
    </w:p>
    <w:p w14:paraId="41D24154" w14:textId="77777777" w:rsidR="00AD2727" w:rsidRPr="00721B16" w:rsidRDefault="00AD2727" w:rsidP="00AD2727">
      <w:pPr>
        <w:jc w:val="both"/>
        <w:rPr>
          <w:b/>
          <w:sz w:val="20"/>
          <w:lang w:val="en-GB"/>
        </w:rPr>
      </w:pPr>
      <w:r w:rsidRPr="00721B16">
        <w:rPr>
          <w:b/>
          <w:sz w:val="20"/>
          <w:lang w:val="en-GB"/>
        </w:rPr>
        <w:t>For further information contact:</w:t>
      </w:r>
    </w:p>
    <w:p w14:paraId="3A20FBF9" w14:textId="77777777" w:rsidR="00AD2727" w:rsidRPr="00721B16" w:rsidRDefault="00AD2727" w:rsidP="00AD2727">
      <w:pPr>
        <w:jc w:val="both"/>
        <w:rPr>
          <w:b/>
          <w:sz w:val="20"/>
          <w:lang w:val="en-GB"/>
        </w:rPr>
      </w:pPr>
      <w:r w:rsidRPr="00721B16">
        <w:rPr>
          <w:kern w:val="2"/>
          <w:sz w:val="20"/>
          <w:lang w:val="en-GB"/>
        </w:rPr>
        <w:t>Daniel Porter</w:t>
      </w:r>
    </w:p>
    <w:p w14:paraId="1E6F4BBD" w14:textId="77777777" w:rsidR="00AD2727" w:rsidRPr="00721B16" w:rsidRDefault="00AD2727" w:rsidP="00AD2727">
      <w:pPr>
        <w:jc w:val="both"/>
        <w:rPr>
          <w:b/>
          <w:sz w:val="20"/>
          <w:lang w:val="en-GB"/>
        </w:rPr>
      </w:pPr>
      <w:r w:rsidRPr="00721B16">
        <w:rPr>
          <w:kern w:val="2"/>
          <w:sz w:val="20"/>
          <w:lang w:val="en-GB"/>
        </w:rPr>
        <w:t>AD Communications</w:t>
      </w:r>
      <w:r w:rsidRPr="00721B16">
        <w:rPr>
          <w:kern w:val="2"/>
          <w:sz w:val="20"/>
          <w:lang w:val="en-GB"/>
        </w:rPr>
        <w:tab/>
      </w:r>
    </w:p>
    <w:p w14:paraId="2EB941B1" w14:textId="77777777" w:rsidR="00AD2727" w:rsidRPr="00721B16" w:rsidRDefault="00AD2727" w:rsidP="00AD2727">
      <w:pPr>
        <w:jc w:val="both"/>
        <w:rPr>
          <w:kern w:val="2"/>
          <w:sz w:val="20"/>
          <w:lang w:val="en-GB"/>
        </w:rPr>
      </w:pPr>
      <w:r w:rsidRPr="00721B16">
        <w:rPr>
          <w:kern w:val="2"/>
          <w:sz w:val="20"/>
          <w:lang w:val="en-GB"/>
        </w:rPr>
        <w:t xml:space="preserve">E: </w:t>
      </w:r>
      <w:hyperlink r:id="rId13" w:history="1">
        <w:r w:rsidRPr="00721B16">
          <w:rPr>
            <w:rStyle w:val="Hyperlink"/>
            <w:kern w:val="2"/>
            <w:sz w:val="20"/>
            <w:lang w:val="en-GB"/>
          </w:rPr>
          <w:t>dporter@adcomms.co.uk</w:t>
        </w:r>
      </w:hyperlink>
    </w:p>
    <w:p w14:paraId="1419E757" w14:textId="77777777" w:rsidR="00AD2727" w:rsidRPr="00721B16" w:rsidRDefault="00AD2727" w:rsidP="00AD2727">
      <w:pPr>
        <w:jc w:val="both"/>
        <w:rPr>
          <w:lang w:val="en-GB"/>
        </w:rPr>
      </w:pPr>
      <w:r w:rsidRPr="00721B16">
        <w:rPr>
          <w:kern w:val="2"/>
          <w:sz w:val="20"/>
          <w:lang w:val="en-GB"/>
        </w:rPr>
        <w:t>Tel: +44 (0)1372 464470</w:t>
      </w:r>
    </w:p>
    <w:p w14:paraId="40CCA562" w14:textId="77777777" w:rsidR="00AD2727" w:rsidRPr="00721B16" w:rsidRDefault="00AD2727" w:rsidP="00C35BD1">
      <w:pPr>
        <w:tabs>
          <w:tab w:val="left" w:pos="6120"/>
        </w:tabs>
        <w:jc w:val="both"/>
        <w:rPr>
          <w:color w:val="000000" w:themeColor="text1"/>
          <w:szCs w:val="22"/>
          <w:lang w:val="en-GB"/>
        </w:rPr>
      </w:pPr>
    </w:p>
    <w:sectPr w:rsidR="00AD2727" w:rsidRPr="00721B16" w:rsidSect="00A63BC6">
      <w:headerReference w:type="default" r:id="rId14"/>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6DD0" w14:textId="77777777" w:rsidR="00E03AB8" w:rsidRDefault="00E03AB8">
      <w:r>
        <w:separator/>
      </w:r>
    </w:p>
  </w:endnote>
  <w:endnote w:type="continuationSeparator" w:id="0">
    <w:p w14:paraId="75E9F7E6" w14:textId="77777777" w:rsidR="00E03AB8" w:rsidRDefault="00E0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7E60" w14:textId="77777777" w:rsidR="00E03AB8" w:rsidRDefault="00E03AB8">
      <w:r>
        <w:separator/>
      </w:r>
    </w:p>
  </w:footnote>
  <w:footnote w:type="continuationSeparator" w:id="0">
    <w:p w14:paraId="289C61FC" w14:textId="77777777" w:rsidR="00E03AB8" w:rsidRDefault="00E0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8A4A0"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sidR="00D2429C">
      <w:rPr>
        <w:noProof/>
        <w:lang w:val="en-GB" w:eastAsia="en-GB"/>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2"/>
  </w:num>
  <w:num w:numId="5">
    <w:abstractNumId w:val="2"/>
  </w:num>
  <w:num w:numId="6">
    <w:abstractNumId w:val="5"/>
  </w:num>
  <w:num w:numId="7">
    <w:abstractNumId w:val="1"/>
  </w:num>
  <w:num w:numId="8">
    <w:abstractNumId w:val="4"/>
  </w:num>
  <w:num w:numId="9">
    <w:abstractNumId w:val="6"/>
  </w:num>
  <w:num w:numId="10">
    <w:abstractNumId w:val="13"/>
  </w:num>
  <w:num w:numId="11">
    <w:abstractNumId w:val="1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749C"/>
    <w:rsid w:val="00013FC7"/>
    <w:rsid w:val="0001561E"/>
    <w:rsid w:val="000200CD"/>
    <w:rsid w:val="00022192"/>
    <w:rsid w:val="00024ABA"/>
    <w:rsid w:val="00051ABB"/>
    <w:rsid w:val="00055659"/>
    <w:rsid w:val="0005762B"/>
    <w:rsid w:val="00064024"/>
    <w:rsid w:val="0006699F"/>
    <w:rsid w:val="00071645"/>
    <w:rsid w:val="00071F87"/>
    <w:rsid w:val="000A6DD5"/>
    <w:rsid w:val="000C270E"/>
    <w:rsid w:val="000C7309"/>
    <w:rsid w:val="000D222E"/>
    <w:rsid w:val="000E3D5E"/>
    <w:rsid w:val="000E4C78"/>
    <w:rsid w:val="00104383"/>
    <w:rsid w:val="00124E05"/>
    <w:rsid w:val="00125226"/>
    <w:rsid w:val="00132167"/>
    <w:rsid w:val="00143E89"/>
    <w:rsid w:val="001643A8"/>
    <w:rsid w:val="00166A5B"/>
    <w:rsid w:val="00174336"/>
    <w:rsid w:val="001907A8"/>
    <w:rsid w:val="001927C8"/>
    <w:rsid w:val="0019449F"/>
    <w:rsid w:val="001A57F0"/>
    <w:rsid w:val="001B25F8"/>
    <w:rsid w:val="001B3F1C"/>
    <w:rsid w:val="001B614B"/>
    <w:rsid w:val="001B679B"/>
    <w:rsid w:val="001D43A6"/>
    <w:rsid w:val="001E38F7"/>
    <w:rsid w:val="001E67A8"/>
    <w:rsid w:val="001E7B7F"/>
    <w:rsid w:val="001F5D7F"/>
    <w:rsid w:val="00206FB3"/>
    <w:rsid w:val="0021112D"/>
    <w:rsid w:val="0021430E"/>
    <w:rsid w:val="0022098A"/>
    <w:rsid w:val="00223F11"/>
    <w:rsid w:val="002306E2"/>
    <w:rsid w:val="00233CFF"/>
    <w:rsid w:val="00240E8F"/>
    <w:rsid w:val="0024323D"/>
    <w:rsid w:val="002432AE"/>
    <w:rsid w:val="002561C0"/>
    <w:rsid w:val="0026166F"/>
    <w:rsid w:val="00272A4D"/>
    <w:rsid w:val="00290917"/>
    <w:rsid w:val="00292AC0"/>
    <w:rsid w:val="002A39B5"/>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4463"/>
    <w:rsid w:val="002F6F41"/>
    <w:rsid w:val="00314070"/>
    <w:rsid w:val="003269BD"/>
    <w:rsid w:val="00326CD6"/>
    <w:rsid w:val="0033378E"/>
    <w:rsid w:val="003413BD"/>
    <w:rsid w:val="00343A5E"/>
    <w:rsid w:val="00347192"/>
    <w:rsid w:val="00362615"/>
    <w:rsid w:val="00370F38"/>
    <w:rsid w:val="0037456E"/>
    <w:rsid w:val="00376719"/>
    <w:rsid w:val="00390EE7"/>
    <w:rsid w:val="00393328"/>
    <w:rsid w:val="003A4AB2"/>
    <w:rsid w:val="003B53B1"/>
    <w:rsid w:val="003C176D"/>
    <w:rsid w:val="003C6D39"/>
    <w:rsid w:val="003D0E25"/>
    <w:rsid w:val="003D3DFC"/>
    <w:rsid w:val="003E3273"/>
    <w:rsid w:val="003F2E8B"/>
    <w:rsid w:val="00401F30"/>
    <w:rsid w:val="00413DDD"/>
    <w:rsid w:val="00433F9E"/>
    <w:rsid w:val="004469C2"/>
    <w:rsid w:val="00451342"/>
    <w:rsid w:val="00464291"/>
    <w:rsid w:val="00467597"/>
    <w:rsid w:val="00483A6C"/>
    <w:rsid w:val="00486AB7"/>
    <w:rsid w:val="004949D3"/>
    <w:rsid w:val="00494A90"/>
    <w:rsid w:val="00495B93"/>
    <w:rsid w:val="00495BBD"/>
    <w:rsid w:val="00495E82"/>
    <w:rsid w:val="004A3149"/>
    <w:rsid w:val="004B5C08"/>
    <w:rsid w:val="004C2263"/>
    <w:rsid w:val="004D3223"/>
    <w:rsid w:val="004E1BF4"/>
    <w:rsid w:val="004F2216"/>
    <w:rsid w:val="004F662C"/>
    <w:rsid w:val="004F69E7"/>
    <w:rsid w:val="0050407B"/>
    <w:rsid w:val="0050476D"/>
    <w:rsid w:val="00505244"/>
    <w:rsid w:val="005144B3"/>
    <w:rsid w:val="00516BBE"/>
    <w:rsid w:val="0054108D"/>
    <w:rsid w:val="00545EE2"/>
    <w:rsid w:val="00546B1E"/>
    <w:rsid w:val="005533A2"/>
    <w:rsid w:val="00562A0F"/>
    <w:rsid w:val="00567B3C"/>
    <w:rsid w:val="00567B46"/>
    <w:rsid w:val="00582C3D"/>
    <w:rsid w:val="00586D9F"/>
    <w:rsid w:val="00597A41"/>
    <w:rsid w:val="005A20AF"/>
    <w:rsid w:val="005B41C8"/>
    <w:rsid w:val="005C570C"/>
    <w:rsid w:val="005D1627"/>
    <w:rsid w:val="005E2ED4"/>
    <w:rsid w:val="005F0CD4"/>
    <w:rsid w:val="006043EE"/>
    <w:rsid w:val="0060483C"/>
    <w:rsid w:val="00604E7B"/>
    <w:rsid w:val="00607E57"/>
    <w:rsid w:val="00610076"/>
    <w:rsid w:val="00612B6B"/>
    <w:rsid w:val="00621180"/>
    <w:rsid w:val="00651692"/>
    <w:rsid w:val="0065255A"/>
    <w:rsid w:val="00657F3D"/>
    <w:rsid w:val="00661CC3"/>
    <w:rsid w:val="00676105"/>
    <w:rsid w:val="0069077A"/>
    <w:rsid w:val="006A0299"/>
    <w:rsid w:val="006A3F22"/>
    <w:rsid w:val="006B1BB5"/>
    <w:rsid w:val="006B25E0"/>
    <w:rsid w:val="006B60EF"/>
    <w:rsid w:val="006D2964"/>
    <w:rsid w:val="006D5275"/>
    <w:rsid w:val="006E07AE"/>
    <w:rsid w:val="006E3789"/>
    <w:rsid w:val="00704AF6"/>
    <w:rsid w:val="00705AEA"/>
    <w:rsid w:val="0071031D"/>
    <w:rsid w:val="00714616"/>
    <w:rsid w:val="00716D07"/>
    <w:rsid w:val="00721B16"/>
    <w:rsid w:val="0072764D"/>
    <w:rsid w:val="0074089E"/>
    <w:rsid w:val="0075078F"/>
    <w:rsid w:val="00754387"/>
    <w:rsid w:val="007608B4"/>
    <w:rsid w:val="0076093A"/>
    <w:rsid w:val="00765F49"/>
    <w:rsid w:val="00786039"/>
    <w:rsid w:val="0079119F"/>
    <w:rsid w:val="007A048B"/>
    <w:rsid w:val="007A0C64"/>
    <w:rsid w:val="007A3EA6"/>
    <w:rsid w:val="007A3EF5"/>
    <w:rsid w:val="007B2567"/>
    <w:rsid w:val="007B2F40"/>
    <w:rsid w:val="007B3A5C"/>
    <w:rsid w:val="007B600B"/>
    <w:rsid w:val="007C589A"/>
    <w:rsid w:val="007C6DD9"/>
    <w:rsid w:val="007D162D"/>
    <w:rsid w:val="007E70AF"/>
    <w:rsid w:val="007F0A6F"/>
    <w:rsid w:val="008066B5"/>
    <w:rsid w:val="0082412F"/>
    <w:rsid w:val="00824783"/>
    <w:rsid w:val="00824F8D"/>
    <w:rsid w:val="0082709A"/>
    <w:rsid w:val="00831CEF"/>
    <w:rsid w:val="00842E73"/>
    <w:rsid w:val="008445BB"/>
    <w:rsid w:val="00850AE9"/>
    <w:rsid w:val="00851BAE"/>
    <w:rsid w:val="008578E8"/>
    <w:rsid w:val="00864E00"/>
    <w:rsid w:val="008651D1"/>
    <w:rsid w:val="00873FA7"/>
    <w:rsid w:val="008753B8"/>
    <w:rsid w:val="0088610C"/>
    <w:rsid w:val="008A6945"/>
    <w:rsid w:val="008B3644"/>
    <w:rsid w:val="008B392D"/>
    <w:rsid w:val="008D1864"/>
    <w:rsid w:val="008D3E75"/>
    <w:rsid w:val="008E45A4"/>
    <w:rsid w:val="008E7291"/>
    <w:rsid w:val="008F4EF2"/>
    <w:rsid w:val="008F51FD"/>
    <w:rsid w:val="009120BB"/>
    <w:rsid w:val="00913464"/>
    <w:rsid w:val="00925CB5"/>
    <w:rsid w:val="0093346D"/>
    <w:rsid w:val="00934D87"/>
    <w:rsid w:val="00936FDE"/>
    <w:rsid w:val="00940E5C"/>
    <w:rsid w:val="0096381F"/>
    <w:rsid w:val="009639AD"/>
    <w:rsid w:val="009729AE"/>
    <w:rsid w:val="00976DA9"/>
    <w:rsid w:val="009A342D"/>
    <w:rsid w:val="009B05A2"/>
    <w:rsid w:val="009C6830"/>
    <w:rsid w:val="009D08BF"/>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B5A55"/>
    <w:rsid w:val="00AC15DA"/>
    <w:rsid w:val="00AD2727"/>
    <w:rsid w:val="00AD2D73"/>
    <w:rsid w:val="00AD363F"/>
    <w:rsid w:val="00AE0A38"/>
    <w:rsid w:val="00AE1395"/>
    <w:rsid w:val="00AF69CC"/>
    <w:rsid w:val="00B239B4"/>
    <w:rsid w:val="00B25727"/>
    <w:rsid w:val="00B27886"/>
    <w:rsid w:val="00B42D53"/>
    <w:rsid w:val="00B42EC6"/>
    <w:rsid w:val="00B43F00"/>
    <w:rsid w:val="00B51757"/>
    <w:rsid w:val="00B550E8"/>
    <w:rsid w:val="00B725D6"/>
    <w:rsid w:val="00B77444"/>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5CE2"/>
    <w:rsid w:val="00C711A0"/>
    <w:rsid w:val="00C76D26"/>
    <w:rsid w:val="00C84216"/>
    <w:rsid w:val="00C868DC"/>
    <w:rsid w:val="00C912FD"/>
    <w:rsid w:val="00C93B07"/>
    <w:rsid w:val="00C976C5"/>
    <w:rsid w:val="00CA0AAE"/>
    <w:rsid w:val="00CB13ED"/>
    <w:rsid w:val="00CD3412"/>
    <w:rsid w:val="00CE3CEA"/>
    <w:rsid w:val="00D061FB"/>
    <w:rsid w:val="00D23B2A"/>
    <w:rsid w:val="00D2429C"/>
    <w:rsid w:val="00D252CA"/>
    <w:rsid w:val="00D51BCC"/>
    <w:rsid w:val="00D6010B"/>
    <w:rsid w:val="00D61188"/>
    <w:rsid w:val="00D7657B"/>
    <w:rsid w:val="00D770A0"/>
    <w:rsid w:val="00D811BF"/>
    <w:rsid w:val="00D82774"/>
    <w:rsid w:val="00D84D18"/>
    <w:rsid w:val="00D91985"/>
    <w:rsid w:val="00D932C2"/>
    <w:rsid w:val="00DB070A"/>
    <w:rsid w:val="00DB22FC"/>
    <w:rsid w:val="00DC70A7"/>
    <w:rsid w:val="00DD058A"/>
    <w:rsid w:val="00DE0FA8"/>
    <w:rsid w:val="00DE20D9"/>
    <w:rsid w:val="00E0386A"/>
    <w:rsid w:val="00E03AB8"/>
    <w:rsid w:val="00E1642B"/>
    <w:rsid w:val="00E22F38"/>
    <w:rsid w:val="00E32903"/>
    <w:rsid w:val="00E50400"/>
    <w:rsid w:val="00E54339"/>
    <w:rsid w:val="00E86B7B"/>
    <w:rsid w:val="00E93319"/>
    <w:rsid w:val="00E9465F"/>
    <w:rsid w:val="00EA2142"/>
    <w:rsid w:val="00EC238D"/>
    <w:rsid w:val="00EC2F86"/>
    <w:rsid w:val="00EE3983"/>
    <w:rsid w:val="00EE6C66"/>
    <w:rsid w:val="00EF2CF8"/>
    <w:rsid w:val="00EF462C"/>
    <w:rsid w:val="00F12C8B"/>
    <w:rsid w:val="00F13B4C"/>
    <w:rsid w:val="00F1405C"/>
    <w:rsid w:val="00F142CE"/>
    <w:rsid w:val="00F2237C"/>
    <w:rsid w:val="00F323AA"/>
    <w:rsid w:val="00F443D4"/>
    <w:rsid w:val="00F4768F"/>
    <w:rsid w:val="00F6539B"/>
    <w:rsid w:val="00F66678"/>
    <w:rsid w:val="00F74990"/>
    <w:rsid w:val="00F76603"/>
    <w:rsid w:val="00FA0B56"/>
    <w:rsid w:val="00FA2B71"/>
    <w:rsid w:val="00FA384F"/>
    <w:rsid w:val="00FA3FD6"/>
    <w:rsid w:val="00FA46A2"/>
    <w:rsid w:val="00FB6CDB"/>
    <w:rsid w:val="00FC1DF0"/>
    <w:rsid w:val="00FC2EBC"/>
    <w:rsid w:val="00FC708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75AD601"/>
  <w15:docId w15:val="{4C94EA9A-EF92-4E44-B90A-8A62B55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175</Value>
      <Value>21</Value>
    </TaxCatchAll>
    <TaxKeywordTaxHTField xmlns="33a04f6d-823c-476e-bd30-27cf0fc2b76e">
      <Terms xmlns="http://schemas.microsoft.com/office/infopath/2007/PartnerControls">
        <TermInfo xmlns="http://schemas.microsoft.com/office/infopath/2007/PartnerControls">
          <TermName>Acuity LED 1600R</TermName>
          <TermId>d63d8342-5a40-4ced-815e-9209ab2326c0</TermId>
        </TermInfo>
        <TermInfo xmlns="http://schemas.microsoft.com/office/infopath/2007/PartnerControls">
          <TermName>Fujifilm</TermName>
          <TermId>ef9519fa-6bd1-4bf6-af20-d1fc46b6a0ef</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A0C2-75E1-44CE-A369-7F5C99356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3.xml><?xml version="1.0" encoding="utf-8"?>
<ds:datastoreItem xmlns:ds="http://schemas.openxmlformats.org/officeDocument/2006/customXml" ds:itemID="{CBEC78D2-4F21-45F6-BCB3-0D272B5F7060}">
  <ds:schemaRefs>
    <ds:schemaRef ds:uri="http://purl.org/dc/terms/"/>
    <ds:schemaRef ds:uri="33a04f6d-823c-476e-bd30-27cf0fc2b76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AB757E6-FA47-43D0-A9EC-80D244DE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8483</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Graphics Works adds three more Fujifilm Acuity LED 1600 printers following success of first machine</vt:lpstr>
      <vt:lpstr>Graphics Works adds three more Fujifilm Acuity LED 1600 printers following success of first machine</vt:lpstr>
    </vt:vector>
  </TitlesOfParts>
  <Company>Microsoft</Company>
  <LinksUpToDate>false</LinksUpToDate>
  <CharactersWithSpaces>9952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Works adds three more Fujifilm Acuity LED 1600 printers following success of first machine</dc:title>
  <dc:subject>Fujifilm, Graphics Works, Acuity 1600 LED UV</dc:subject>
  <dc:creator>AD Communications</dc:creator>
  <cp:keywords>Fujifilm; Acuity LED 1600R</cp:keywords>
  <cp:lastModifiedBy>Sirah Awan</cp:lastModifiedBy>
  <cp:revision>2</cp:revision>
  <cp:lastPrinted>2018-11-06T09:21:00Z</cp:lastPrinted>
  <dcterms:created xsi:type="dcterms:W3CDTF">2018-11-08T17:23:00Z</dcterms:created>
  <dcterms:modified xsi:type="dcterms:W3CDTF">2018-11-08T17:23:00Z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175;#Acuity LED 1600R|d63d8342-5a40-4ced-815e-9209ab2326c0;#21;#Fujifilm|ef9519fa-6bd1-4bf6-af20-d1fc46b6a0ef</vt:lpwstr>
  </property>
</Properties>
</file>