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03F1E697" w14:textId="77777777" w:rsidR="00C970AE" w:rsidRDefault="00C970AE" w:rsidP="00094DE4">
      <w:pPr>
        <w:spacing w:line="360" w:lineRule="auto"/>
        <w:jc w:val="both"/>
        <w:rPr>
          <w:rFonts w:ascii="Arial" w:hAnsi="Arial" w:cs="Arial"/>
          <w:b/>
          <w:color w:val="000000" w:themeColor="text1"/>
        </w:rPr>
      </w:pPr>
      <w:bookmarkStart w:id="0" w:name="_GoBack"/>
      <w:bookmarkEnd w:id="0"/>
    </w:p>
    <w:p w14:paraId="5F1B9E5B" w14:textId="4ECDAF13" w:rsidR="009865DA" w:rsidRPr="003D0DE6" w:rsidRDefault="00624D22" w:rsidP="00094DE4">
      <w:pPr>
        <w:spacing w:line="360" w:lineRule="auto"/>
        <w:jc w:val="both"/>
        <w:rPr>
          <w:rFonts w:ascii="Arial" w:hAnsi="Arial" w:cs="Arial"/>
          <w:b/>
          <w:color w:val="000000" w:themeColor="text1"/>
        </w:rPr>
      </w:pPr>
      <w:r>
        <w:rPr>
          <w:rFonts w:ascii="Arial" w:hAnsi="Arial" w:cs="Arial"/>
          <w:b/>
          <w:color w:val="000000" w:themeColor="text1"/>
        </w:rPr>
        <w:t>2</w:t>
      </w:r>
      <w:r w:rsidR="005A1ECD">
        <w:rPr>
          <w:rFonts w:ascii="Arial" w:hAnsi="Arial" w:cs="Arial"/>
          <w:b/>
          <w:color w:val="000000" w:themeColor="text1"/>
        </w:rPr>
        <w:t>2</w:t>
      </w:r>
      <w:r w:rsidR="005A1ECD" w:rsidRPr="005A1ECD">
        <w:rPr>
          <w:rFonts w:ascii="Arial" w:hAnsi="Arial" w:cs="Arial"/>
          <w:b/>
          <w:color w:val="000000" w:themeColor="text1"/>
          <w:vertAlign w:val="superscript"/>
        </w:rPr>
        <w:t>nd</w:t>
      </w:r>
      <w:r w:rsidR="005A1ECD">
        <w:rPr>
          <w:rFonts w:ascii="Arial" w:hAnsi="Arial" w:cs="Arial"/>
          <w:b/>
          <w:color w:val="000000" w:themeColor="text1"/>
        </w:rPr>
        <w:t xml:space="preserve"> </w:t>
      </w:r>
      <w:r w:rsidR="00930CF9">
        <w:rPr>
          <w:rFonts w:ascii="Arial" w:hAnsi="Arial" w:cs="Arial"/>
          <w:b/>
          <w:color w:val="000000" w:themeColor="text1"/>
        </w:rPr>
        <w:t>M</w:t>
      </w:r>
      <w:r w:rsidR="00EC424C">
        <w:rPr>
          <w:rFonts w:ascii="Arial" w:hAnsi="Arial" w:cs="Arial"/>
          <w:b/>
          <w:color w:val="000000" w:themeColor="text1"/>
        </w:rPr>
        <w:t>ay</w:t>
      </w:r>
      <w:r w:rsidR="0019367E" w:rsidRPr="003D0DE6">
        <w:rPr>
          <w:rFonts w:ascii="Arial" w:hAnsi="Arial" w:cs="Arial"/>
          <w:b/>
          <w:color w:val="000000" w:themeColor="text1"/>
        </w:rPr>
        <w:t xml:space="preserve"> 2019 </w:t>
      </w:r>
    </w:p>
    <w:p w14:paraId="30BC81E0" w14:textId="2EF4D8EF" w:rsidR="001C6857" w:rsidRDefault="00E80E03" w:rsidP="0013344F">
      <w:pPr>
        <w:spacing w:line="360" w:lineRule="auto"/>
        <w:rPr>
          <w:rFonts w:ascii="Arial" w:hAnsi="Arial" w:cs="Arial"/>
          <w:b/>
          <w:color w:val="000000" w:themeColor="text1"/>
          <w:sz w:val="24"/>
          <w:szCs w:val="24"/>
        </w:rPr>
      </w:pPr>
      <w:r>
        <w:rPr>
          <w:rFonts w:ascii="Arial" w:hAnsi="Arial" w:cs="Arial"/>
          <w:b/>
          <w:color w:val="000000" w:themeColor="text1"/>
          <w:sz w:val="24"/>
          <w:szCs w:val="24"/>
        </w:rPr>
        <w:t>Fujifilm’s Jet Press 750S scoops 2019 EDP award</w:t>
      </w:r>
    </w:p>
    <w:p w14:paraId="4F4849BA" w14:textId="7D7ED552" w:rsidR="006F5027" w:rsidRPr="0008095B" w:rsidRDefault="00A42C79" w:rsidP="0013344F">
      <w:pPr>
        <w:spacing w:line="360" w:lineRule="auto"/>
        <w:rPr>
          <w:rFonts w:ascii="Arial" w:hAnsi="Arial" w:cs="Arial"/>
          <w:b/>
          <w:i/>
          <w:color w:val="000000" w:themeColor="text1"/>
        </w:rPr>
      </w:pPr>
      <w:r>
        <w:rPr>
          <w:rFonts w:ascii="Arial" w:hAnsi="Arial" w:cs="Arial"/>
          <w:b/>
          <w:i/>
          <w:color w:val="000000" w:themeColor="text1"/>
        </w:rPr>
        <w:t>EDP Awards T</w:t>
      </w:r>
      <w:r w:rsidR="0008095B" w:rsidRPr="0008095B">
        <w:rPr>
          <w:rFonts w:ascii="Arial" w:hAnsi="Arial" w:cs="Arial"/>
          <w:b/>
          <w:i/>
          <w:color w:val="000000" w:themeColor="text1"/>
        </w:rPr>
        <w:t xml:space="preserve">echnical </w:t>
      </w:r>
      <w:r>
        <w:rPr>
          <w:rFonts w:ascii="Arial" w:hAnsi="Arial" w:cs="Arial"/>
          <w:b/>
          <w:i/>
          <w:color w:val="000000" w:themeColor="text1"/>
        </w:rPr>
        <w:t>C</w:t>
      </w:r>
      <w:r w:rsidR="0008095B" w:rsidRPr="0008095B">
        <w:rPr>
          <w:rFonts w:ascii="Arial" w:hAnsi="Arial" w:cs="Arial"/>
          <w:b/>
          <w:i/>
          <w:color w:val="000000" w:themeColor="text1"/>
        </w:rPr>
        <w:t xml:space="preserve">ommittee </w:t>
      </w:r>
      <w:r w:rsidR="006F5027" w:rsidRPr="0008095B">
        <w:rPr>
          <w:rFonts w:ascii="Arial" w:hAnsi="Arial" w:cs="Arial"/>
          <w:b/>
          <w:i/>
          <w:color w:val="000000" w:themeColor="text1"/>
        </w:rPr>
        <w:t>cite</w:t>
      </w:r>
      <w:r w:rsidR="0008095B" w:rsidRPr="0008095B">
        <w:rPr>
          <w:rFonts w:ascii="Arial" w:hAnsi="Arial" w:cs="Arial"/>
          <w:b/>
          <w:i/>
          <w:color w:val="000000" w:themeColor="text1"/>
        </w:rPr>
        <w:t>s</w:t>
      </w:r>
      <w:r w:rsidR="006F5027" w:rsidRPr="0008095B">
        <w:rPr>
          <w:rFonts w:ascii="Arial" w:hAnsi="Arial" w:cs="Arial"/>
          <w:b/>
          <w:i/>
          <w:color w:val="000000" w:themeColor="text1"/>
        </w:rPr>
        <w:t xml:space="preserve"> superb sheet-to-sheet registration,</w:t>
      </w:r>
      <w:r w:rsidR="0008095B">
        <w:rPr>
          <w:rFonts w:ascii="Arial" w:hAnsi="Arial" w:cs="Arial"/>
          <w:b/>
          <w:i/>
          <w:color w:val="000000" w:themeColor="text1"/>
        </w:rPr>
        <w:t xml:space="preserve"> </w:t>
      </w:r>
      <w:r w:rsidR="006F5027" w:rsidRPr="0008095B">
        <w:rPr>
          <w:rFonts w:ascii="Arial" w:hAnsi="Arial" w:cs="Arial"/>
          <w:b/>
          <w:i/>
          <w:color w:val="000000" w:themeColor="text1"/>
        </w:rPr>
        <w:t xml:space="preserve">quality, speed and reliability </w:t>
      </w:r>
      <w:r w:rsidR="0008095B">
        <w:rPr>
          <w:rFonts w:ascii="Arial" w:hAnsi="Arial" w:cs="Arial"/>
          <w:b/>
          <w:i/>
          <w:color w:val="000000" w:themeColor="text1"/>
        </w:rPr>
        <w:t>in selecting the Jet Press 750S as the winner in its category</w:t>
      </w:r>
      <w:r w:rsidR="006F5027" w:rsidRPr="0008095B">
        <w:rPr>
          <w:rFonts w:ascii="Arial" w:hAnsi="Arial" w:cs="Arial"/>
          <w:b/>
          <w:i/>
          <w:color w:val="000000" w:themeColor="text1"/>
        </w:rPr>
        <w:t xml:space="preserve"> </w:t>
      </w:r>
    </w:p>
    <w:p w14:paraId="683FE8BD" w14:textId="0194405F" w:rsidR="00AE1D49" w:rsidRDefault="001C6857" w:rsidP="00450EC0">
      <w:pPr>
        <w:spacing w:line="360" w:lineRule="auto"/>
        <w:ind w:right="180"/>
        <w:jc w:val="both"/>
        <w:rPr>
          <w:rFonts w:ascii="Arial" w:hAnsi="Arial" w:cs="Arial"/>
          <w:color w:val="000000" w:themeColor="text1"/>
        </w:rPr>
      </w:pPr>
      <w:r w:rsidRPr="001C6857">
        <w:rPr>
          <w:rFonts w:ascii="Arial" w:hAnsi="Arial" w:cs="Arial"/>
          <w:color w:val="000000" w:themeColor="text1"/>
        </w:rPr>
        <w:t xml:space="preserve">At </w:t>
      </w:r>
      <w:r w:rsidR="00450EC0">
        <w:rPr>
          <w:rFonts w:ascii="Arial" w:hAnsi="Arial" w:cs="Arial"/>
          <w:color w:val="000000" w:themeColor="text1"/>
        </w:rPr>
        <w:t>the prestigious EDP (</w:t>
      </w:r>
      <w:r w:rsidR="00450EC0" w:rsidRPr="00450EC0">
        <w:rPr>
          <w:rFonts w:ascii="Arial" w:hAnsi="Arial" w:cs="Arial"/>
          <w:color w:val="000000" w:themeColor="text1"/>
        </w:rPr>
        <w:t>European Digital Press</w:t>
      </w:r>
      <w:r w:rsidR="00450EC0">
        <w:rPr>
          <w:rFonts w:ascii="Arial" w:hAnsi="Arial" w:cs="Arial"/>
          <w:color w:val="000000" w:themeColor="text1"/>
        </w:rPr>
        <w:t>) Association awards in Munich on Wednesday 15</w:t>
      </w:r>
      <w:r w:rsidR="00450EC0" w:rsidRPr="00450EC0">
        <w:rPr>
          <w:rFonts w:ascii="Arial" w:hAnsi="Arial" w:cs="Arial"/>
          <w:color w:val="000000" w:themeColor="text1"/>
          <w:vertAlign w:val="superscript"/>
        </w:rPr>
        <w:t>th</w:t>
      </w:r>
      <w:r w:rsidR="00450EC0">
        <w:rPr>
          <w:rFonts w:ascii="Arial" w:hAnsi="Arial" w:cs="Arial"/>
          <w:color w:val="000000" w:themeColor="text1"/>
        </w:rPr>
        <w:t xml:space="preserve"> May, Fujifilm’</w:t>
      </w:r>
      <w:r w:rsidR="00994C06">
        <w:rPr>
          <w:rFonts w:ascii="Arial" w:hAnsi="Arial" w:cs="Arial"/>
          <w:color w:val="000000" w:themeColor="text1"/>
        </w:rPr>
        <w:t xml:space="preserve">s Jet Press </w:t>
      </w:r>
      <w:r w:rsidR="00AE1D49">
        <w:rPr>
          <w:rFonts w:ascii="Arial" w:hAnsi="Arial" w:cs="Arial"/>
          <w:color w:val="000000" w:themeColor="text1"/>
        </w:rPr>
        <w:t>750S</w:t>
      </w:r>
      <w:r w:rsidR="0008095B">
        <w:rPr>
          <w:rFonts w:ascii="Arial" w:hAnsi="Arial" w:cs="Arial"/>
          <w:color w:val="000000" w:themeColor="text1"/>
        </w:rPr>
        <w:t xml:space="preserve"> was selected ahead of </w:t>
      </w:r>
      <w:r w:rsidR="0027785E">
        <w:rPr>
          <w:rFonts w:ascii="Arial" w:hAnsi="Arial" w:cs="Arial" w:hint="eastAsia"/>
          <w:color w:val="000000" w:themeColor="text1"/>
          <w:lang w:eastAsia="ja-JP"/>
        </w:rPr>
        <w:t>other competitors</w:t>
      </w:r>
      <w:r w:rsidR="0008095B">
        <w:rPr>
          <w:rFonts w:ascii="Arial" w:hAnsi="Arial" w:cs="Arial"/>
          <w:color w:val="000000" w:themeColor="text1"/>
        </w:rPr>
        <w:t xml:space="preserve"> to be named </w:t>
      </w:r>
      <w:r w:rsidR="00A90DCE">
        <w:rPr>
          <w:rFonts w:ascii="Arial" w:hAnsi="Arial" w:cs="Arial"/>
          <w:color w:val="000000" w:themeColor="text1"/>
        </w:rPr>
        <w:t xml:space="preserve">digital press of the year in the </w:t>
      </w:r>
      <w:r w:rsidR="00447BBA" w:rsidRPr="00624D22">
        <w:rPr>
          <w:rFonts w:ascii="Arial" w:hAnsi="Arial" w:cs="Arial"/>
          <w:i/>
          <w:color w:val="000000" w:themeColor="text1"/>
        </w:rPr>
        <w:t>“cut sheet colour B2(+)”</w:t>
      </w:r>
      <w:r w:rsidR="00447BBA">
        <w:rPr>
          <w:rFonts w:ascii="Arial" w:hAnsi="Arial" w:cs="Arial"/>
          <w:color w:val="000000" w:themeColor="text1"/>
        </w:rPr>
        <w:t xml:space="preserve"> </w:t>
      </w:r>
      <w:r w:rsidR="00A90DCE">
        <w:rPr>
          <w:rFonts w:ascii="Arial" w:hAnsi="Arial" w:cs="Arial"/>
          <w:color w:val="000000" w:themeColor="text1"/>
        </w:rPr>
        <w:t>category</w:t>
      </w:r>
      <w:r w:rsidR="00447BBA">
        <w:rPr>
          <w:rFonts w:ascii="Arial" w:hAnsi="Arial" w:cs="Arial"/>
          <w:color w:val="000000" w:themeColor="text1"/>
        </w:rPr>
        <w:t>.</w:t>
      </w:r>
    </w:p>
    <w:p w14:paraId="297FD716" w14:textId="15A4EF36" w:rsidR="00BA4722" w:rsidRDefault="00BA4722" w:rsidP="00450EC0">
      <w:pPr>
        <w:spacing w:line="360" w:lineRule="auto"/>
        <w:ind w:right="180"/>
        <w:jc w:val="both"/>
        <w:rPr>
          <w:rFonts w:ascii="Arial" w:hAnsi="Arial" w:cs="Arial"/>
          <w:color w:val="000000" w:themeColor="text1"/>
        </w:rPr>
      </w:pPr>
      <w:r>
        <w:rPr>
          <w:rFonts w:ascii="Arial" w:hAnsi="Arial" w:cs="Arial"/>
          <w:color w:val="000000" w:themeColor="text1"/>
        </w:rPr>
        <w:t>Hailing it as “</w:t>
      </w:r>
      <w:r w:rsidRPr="006F5027">
        <w:rPr>
          <w:rFonts w:ascii="Arial" w:hAnsi="Arial" w:cs="Arial"/>
          <w:color w:val="000000" w:themeColor="text1"/>
        </w:rPr>
        <w:t>the</w:t>
      </w:r>
      <w:r>
        <w:rPr>
          <w:rFonts w:ascii="Arial" w:hAnsi="Arial" w:cs="Arial"/>
          <w:color w:val="000000" w:themeColor="text1"/>
        </w:rPr>
        <w:t xml:space="preserve"> </w:t>
      </w:r>
      <w:r w:rsidRPr="006F5027">
        <w:rPr>
          <w:rFonts w:ascii="Arial" w:hAnsi="Arial" w:cs="Arial"/>
          <w:color w:val="000000" w:themeColor="text1"/>
        </w:rPr>
        <w:t xml:space="preserve">perfect blend of </w:t>
      </w:r>
      <w:r>
        <w:rPr>
          <w:rFonts w:ascii="Arial" w:hAnsi="Arial" w:cs="Arial"/>
          <w:color w:val="000000" w:themeColor="text1"/>
        </w:rPr>
        <w:t xml:space="preserve">the </w:t>
      </w:r>
      <w:r w:rsidRPr="006F5027">
        <w:rPr>
          <w:rFonts w:ascii="Arial" w:hAnsi="Arial" w:cs="Arial"/>
          <w:color w:val="000000" w:themeColor="text1"/>
        </w:rPr>
        <w:t>old</w:t>
      </w:r>
      <w:r>
        <w:rPr>
          <w:rFonts w:ascii="Arial" w:hAnsi="Arial" w:cs="Arial"/>
          <w:color w:val="000000" w:themeColor="text1"/>
        </w:rPr>
        <w:t xml:space="preserve"> </w:t>
      </w:r>
      <w:r w:rsidRPr="006F5027">
        <w:rPr>
          <w:rFonts w:ascii="Arial" w:hAnsi="Arial" w:cs="Arial"/>
          <w:color w:val="000000" w:themeColor="text1"/>
        </w:rPr>
        <w:t>and new</w:t>
      </w:r>
      <w:r>
        <w:rPr>
          <w:rFonts w:ascii="Arial" w:hAnsi="Arial" w:cs="Arial"/>
          <w:color w:val="000000" w:themeColor="text1"/>
        </w:rPr>
        <w:t>… c</w:t>
      </w:r>
      <w:r w:rsidRPr="006F5027">
        <w:rPr>
          <w:rFonts w:ascii="Arial" w:hAnsi="Arial" w:cs="Arial"/>
          <w:color w:val="000000" w:themeColor="text1"/>
        </w:rPr>
        <w:t>ombining offset paper handling with</w:t>
      </w:r>
      <w:r>
        <w:rPr>
          <w:rFonts w:ascii="Arial" w:hAnsi="Arial" w:cs="Arial"/>
          <w:color w:val="000000" w:themeColor="text1"/>
        </w:rPr>
        <w:t xml:space="preserve"> </w:t>
      </w:r>
      <w:r w:rsidRPr="006F5027">
        <w:rPr>
          <w:rFonts w:ascii="Arial" w:hAnsi="Arial" w:cs="Arial"/>
          <w:color w:val="000000" w:themeColor="text1"/>
        </w:rPr>
        <w:t>the best digital inkjet technologies</w:t>
      </w:r>
      <w:r>
        <w:rPr>
          <w:rFonts w:ascii="Arial" w:hAnsi="Arial" w:cs="Arial"/>
          <w:color w:val="000000" w:themeColor="text1"/>
        </w:rPr>
        <w:t xml:space="preserve">,” the EDP Technical Committee also noted the press’s </w:t>
      </w:r>
      <w:r w:rsidRPr="006F5027">
        <w:rPr>
          <w:rFonts w:ascii="Arial" w:hAnsi="Arial" w:cs="Arial"/>
          <w:color w:val="000000" w:themeColor="text1"/>
        </w:rPr>
        <w:t>superb sheet-to</w:t>
      </w:r>
      <w:r>
        <w:rPr>
          <w:rFonts w:ascii="Arial" w:hAnsi="Arial" w:cs="Arial"/>
          <w:color w:val="000000" w:themeColor="text1"/>
        </w:rPr>
        <w:t>-</w:t>
      </w:r>
      <w:r w:rsidRPr="006F5027">
        <w:rPr>
          <w:rFonts w:ascii="Arial" w:hAnsi="Arial" w:cs="Arial"/>
          <w:color w:val="000000" w:themeColor="text1"/>
        </w:rPr>
        <w:t>sheet registration</w:t>
      </w:r>
      <w:r>
        <w:rPr>
          <w:rFonts w:ascii="Arial" w:hAnsi="Arial" w:cs="Arial"/>
          <w:color w:val="000000" w:themeColor="text1"/>
        </w:rPr>
        <w:t>, reliability, quality and speed.</w:t>
      </w:r>
    </w:p>
    <w:p w14:paraId="184D642D" w14:textId="661DA9BA" w:rsidR="000E0491" w:rsidRDefault="00450EC0" w:rsidP="00450EC0">
      <w:pPr>
        <w:spacing w:line="360" w:lineRule="auto"/>
        <w:ind w:right="180"/>
        <w:jc w:val="both"/>
        <w:rPr>
          <w:rFonts w:ascii="Arial" w:hAnsi="Arial" w:cs="Arial"/>
          <w:color w:val="000000" w:themeColor="text1"/>
        </w:rPr>
      </w:pPr>
      <w:r>
        <w:rPr>
          <w:rFonts w:ascii="Arial" w:hAnsi="Arial" w:cs="Arial"/>
          <w:color w:val="000000" w:themeColor="text1"/>
        </w:rPr>
        <w:t xml:space="preserve">The EDP </w:t>
      </w:r>
      <w:r w:rsidR="009C429A">
        <w:rPr>
          <w:rFonts w:ascii="Arial" w:hAnsi="Arial" w:cs="Arial"/>
          <w:color w:val="000000" w:themeColor="text1"/>
        </w:rPr>
        <w:t xml:space="preserve">Association </w:t>
      </w:r>
      <w:r>
        <w:rPr>
          <w:rFonts w:ascii="Arial" w:hAnsi="Arial" w:cs="Arial"/>
          <w:color w:val="000000" w:themeColor="text1"/>
        </w:rPr>
        <w:t xml:space="preserve">is made up of 21 magazines with </w:t>
      </w:r>
      <w:r w:rsidR="006B54DF">
        <w:rPr>
          <w:rFonts w:ascii="Arial" w:hAnsi="Arial" w:cs="Arial"/>
          <w:color w:val="000000" w:themeColor="text1"/>
        </w:rPr>
        <w:t xml:space="preserve">a </w:t>
      </w:r>
      <w:r>
        <w:rPr>
          <w:rFonts w:ascii="Arial" w:hAnsi="Arial" w:cs="Arial"/>
          <w:color w:val="000000" w:themeColor="text1"/>
        </w:rPr>
        <w:t>digital print focus and e</w:t>
      </w:r>
      <w:r w:rsidRPr="00450EC0">
        <w:rPr>
          <w:rFonts w:ascii="Arial" w:hAnsi="Arial" w:cs="Arial"/>
          <w:color w:val="000000" w:themeColor="text1"/>
        </w:rPr>
        <w:t>very year</w:t>
      </w:r>
      <w:r>
        <w:rPr>
          <w:rFonts w:ascii="Arial" w:hAnsi="Arial" w:cs="Arial"/>
          <w:color w:val="000000" w:themeColor="text1"/>
        </w:rPr>
        <w:t xml:space="preserve"> it assembles </w:t>
      </w:r>
      <w:r w:rsidR="00AE1D49">
        <w:rPr>
          <w:rFonts w:ascii="Arial" w:hAnsi="Arial" w:cs="Arial"/>
          <w:color w:val="000000" w:themeColor="text1"/>
        </w:rPr>
        <w:t xml:space="preserve">a </w:t>
      </w:r>
      <w:r w:rsidR="00A90DCE">
        <w:rPr>
          <w:rFonts w:ascii="Arial" w:hAnsi="Arial" w:cs="Arial"/>
          <w:color w:val="000000" w:themeColor="text1"/>
        </w:rPr>
        <w:t xml:space="preserve">technical committee </w:t>
      </w:r>
      <w:r>
        <w:rPr>
          <w:rFonts w:ascii="Arial" w:hAnsi="Arial" w:cs="Arial"/>
          <w:color w:val="000000" w:themeColor="text1"/>
        </w:rPr>
        <w:lastRenderedPageBreak/>
        <w:t>to analyse and</w:t>
      </w:r>
      <w:r w:rsidRPr="00450EC0">
        <w:rPr>
          <w:rFonts w:ascii="Arial" w:hAnsi="Arial" w:cs="Arial"/>
          <w:color w:val="000000" w:themeColor="text1"/>
        </w:rPr>
        <w:t xml:space="preserve"> evaluate the latest technolog</w:t>
      </w:r>
      <w:r>
        <w:rPr>
          <w:rFonts w:ascii="Arial" w:hAnsi="Arial" w:cs="Arial"/>
          <w:color w:val="000000" w:themeColor="text1"/>
        </w:rPr>
        <w:t>y</w:t>
      </w:r>
      <w:r w:rsidRPr="00450EC0">
        <w:rPr>
          <w:rFonts w:ascii="Arial" w:hAnsi="Arial" w:cs="Arial"/>
          <w:color w:val="000000" w:themeColor="text1"/>
        </w:rPr>
        <w:t xml:space="preserve"> and product developments</w:t>
      </w:r>
      <w:r>
        <w:rPr>
          <w:rFonts w:ascii="Arial" w:hAnsi="Arial" w:cs="Arial"/>
          <w:color w:val="000000" w:themeColor="text1"/>
        </w:rPr>
        <w:t xml:space="preserve"> across a huge range of</w:t>
      </w:r>
      <w:r w:rsidRPr="00450EC0">
        <w:rPr>
          <w:rFonts w:ascii="Arial" w:hAnsi="Arial" w:cs="Arial"/>
          <w:color w:val="000000" w:themeColor="text1"/>
        </w:rPr>
        <w:t xml:space="preserve"> categories </w:t>
      </w:r>
      <w:r>
        <w:rPr>
          <w:rFonts w:ascii="Arial" w:hAnsi="Arial" w:cs="Arial"/>
          <w:color w:val="000000" w:themeColor="text1"/>
        </w:rPr>
        <w:t>in digital print.</w:t>
      </w:r>
      <w:r w:rsidR="000E0491">
        <w:rPr>
          <w:rFonts w:ascii="Arial" w:hAnsi="Arial" w:cs="Arial"/>
          <w:color w:val="000000" w:themeColor="text1"/>
        </w:rPr>
        <w:t xml:space="preserve"> Its annual awards are the European print industry’s only technology awards</w:t>
      </w:r>
      <w:r w:rsidR="005A1ECD">
        <w:rPr>
          <w:rFonts w:ascii="Arial" w:hAnsi="Arial" w:cs="Arial"/>
          <w:color w:val="000000" w:themeColor="text1"/>
        </w:rPr>
        <w:t xml:space="preserve">. </w:t>
      </w:r>
      <w:r w:rsidR="00AE1D49">
        <w:rPr>
          <w:rFonts w:ascii="Arial" w:hAnsi="Arial" w:cs="Arial"/>
          <w:color w:val="000000" w:themeColor="text1"/>
        </w:rPr>
        <w:t xml:space="preserve">This year the </w:t>
      </w:r>
      <w:r w:rsidR="00A90DCE">
        <w:rPr>
          <w:rFonts w:ascii="Arial" w:hAnsi="Arial" w:cs="Arial"/>
          <w:color w:val="000000" w:themeColor="text1"/>
        </w:rPr>
        <w:t>technical committee</w:t>
      </w:r>
      <w:r w:rsidR="00AE1D49">
        <w:rPr>
          <w:rFonts w:ascii="Arial" w:hAnsi="Arial" w:cs="Arial"/>
          <w:color w:val="000000" w:themeColor="text1"/>
        </w:rPr>
        <w:t xml:space="preserve"> judged the Jet Press 750S to be the best press in its class. </w:t>
      </w:r>
    </w:p>
    <w:p w14:paraId="694192E5" w14:textId="3930BE15" w:rsidR="00AE1D49" w:rsidRDefault="00AE1D49" w:rsidP="00450EC0">
      <w:pPr>
        <w:spacing w:line="360" w:lineRule="auto"/>
        <w:ind w:right="180"/>
        <w:jc w:val="both"/>
        <w:rPr>
          <w:rFonts w:ascii="Arial" w:hAnsi="Arial" w:cs="Arial"/>
          <w:color w:val="000000" w:themeColor="text1"/>
        </w:rPr>
      </w:pPr>
      <w:r>
        <w:rPr>
          <w:rFonts w:ascii="Arial" w:hAnsi="Arial" w:cs="Arial"/>
          <w:color w:val="000000" w:themeColor="text1"/>
        </w:rPr>
        <w:t xml:space="preserve">Fujifilm’s Jet Press 750S was launched in late 2018 and offers even higher levels of </w:t>
      </w:r>
      <w:r w:rsidR="0027785E">
        <w:rPr>
          <w:rFonts w:ascii="Arial" w:hAnsi="Arial" w:cs="Arial" w:hint="eastAsia"/>
          <w:color w:val="000000" w:themeColor="text1"/>
          <w:lang w:eastAsia="ja-JP"/>
        </w:rPr>
        <w:t>reliability</w:t>
      </w:r>
      <w:r w:rsidR="0027785E">
        <w:rPr>
          <w:rFonts w:ascii="Arial" w:hAnsi="Arial" w:cs="Arial"/>
          <w:color w:val="000000" w:themeColor="text1"/>
        </w:rPr>
        <w:t xml:space="preserve"> </w:t>
      </w:r>
      <w:r>
        <w:rPr>
          <w:rFonts w:ascii="Arial" w:hAnsi="Arial" w:cs="Arial"/>
          <w:color w:val="000000" w:themeColor="text1"/>
        </w:rPr>
        <w:t>and productivity than the 720S model</w:t>
      </w:r>
      <w:r w:rsidR="007D6A67">
        <w:rPr>
          <w:rFonts w:ascii="Arial" w:hAnsi="Arial" w:cs="Arial"/>
          <w:color w:val="000000" w:themeColor="text1"/>
        </w:rPr>
        <w:t>,</w:t>
      </w:r>
      <w:r>
        <w:rPr>
          <w:rFonts w:ascii="Arial" w:hAnsi="Arial" w:cs="Arial"/>
          <w:color w:val="000000" w:themeColor="text1"/>
        </w:rPr>
        <w:t xml:space="preserve"> which has been transforming commercial print and packaging businesses around the world for the last five years.  </w:t>
      </w:r>
    </w:p>
    <w:p w14:paraId="26650630" w14:textId="2F763622" w:rsidR="00450EC0" w:rsidRDefault="00AE1D49" w:rsidP="00450EC0">
      <w:pPr>
        <w:spacing w:line="360" w:lineRule="auto"/>
        <w:ind w:right="180"/>
        <w:jc w:val="both"/>
        <w:rPr>
          <w:rFonts w:ascii="Arial" w:hAnsi="Arial" w:cs="Arial"/>
          <w:color w:val="000000" w:themeColor="text1"/>
        </w:rPr>
      </w:pPr>
      <w:r>
        <w:rPr>
          <w:rFonts w:ascii="Arial" w:hAnsi="Arial" w:cs="Arial"/>
          <w:color w:val="000000" w:themeColor="text1"/>
        </w:rPr>
        <w:t>“</w:t>
      </w:r>
      <w:r w:rsidR="00450EC0">
        <w:rPr>
          <w:rFonts w:ascii="Arial" w:hAnsi="Arial" w:cs="Arial"/>
          <w:color w:val="000000" w:themeColor="text1"/>
        </w:rPr>
        <w:t xml:space="preserve">Building on what </w:t>
      </w:r>
      <w:r w:rsidR="00104B6E">
        <w:rPr>
          <w:rFonts w:ascii="Arial" w:hAnsi="Arial" w:cs="Arial"/>
          <w:color w:val="000000" w:themeColor="text1"/>
        </w:rPr>
        <w:t>Fujifilm</w:t>
      </w:r>
      <w:r w:rsidR="00450EC0">
        <w:rPr>
          <w:rFonts w:ascii="Arial" w:hAnsi="Arial" w:cs="Arial"/>
          <w:color w:val="000000" w:themeColor="text1"/>
        </w:rPr>
        <w:t xml:space="preserve"> had already created in the Jet Press 720S, the Jet Press 750S </w:t>
      </w:r>
      <w:r w:rsidR="00994C06">
        <w:rPr>
          <w:rFonts w:ascii="Arial" w:hAnsi="Arial" w:cs="Arial"/>
          <w:color w:val="000000" w:themeColor="text1"/>
        </w:rPr>
        <w:t xml:space="preserve">has </w:t>
      </w:r>
      <w:r w:rsidR="000E0491">
        <w:rPr>
          <w:rFonts w:ascii="Arial" w:hAnsi="Arial" w:cs="Arial"/>
          <w:color w:val="000000" w:themeColor="text1"/>
        </w:rPr>
        <w:t>set a new standard in B2 inkjet quality, reliability and productivity</w:t>
      </w:r>
      <w:r w:rsidR="00104B6E">
        <w:rPr>
          <w:rFonts w:ascii="Arial" w:hAnsi="Arial" w:cs="Arial"/>
          <w:color w:val="000000" w:themeColor="text1"/>
        </w:rPr>
        <w:t>,” says</w:t>
      </w:r>
      <w:r w:rsidR="00104B6E" w:rsidRPr="00104B6E">
        <w:rPr>
          <w:rFonts w:ascii="Arial" w:hAnsi="Arial" w:cs="Arial"/>
          <w:color w:val="000000" w:themeColor="text1"/>
        </w:rPr>
        <w:t xml:space="preserve"> Taro Aoki, Head of Digital Press Solutions, Fujifilm Graphic Systems EME</w:t>
      </w:r>
      <w:r w:rsidR="00104B6E">
        <w:rPr>
          <w:rFonts w:ascii="Arial" w:hAnsi="Arial" w:cs="Arial"/>
          <w:color w:val="000000" w:themeColor="text1"/>
        </w:rPr>
        <w:t>A.</w:t>
      </w:r>
      <w:r w:rsidR="000E0491">
        <w:rPr>
          <w:rFonts w:ascii="Arial" w:hAnsi="Arial" w:cs="Arial"/>
          <w:color w:val="000000" w:themeColor="text1"/>
        </w:rPr>
        <w:t xml:space="preserve"> </w:t>
      </w:r>
      <w:r w:rsidR="00104B6E">
        <w:rPr>
          <w:rFonts w:ascii="Arial" w:hAnsi="Arial" w:cs="Arial"/>
          <w:color w:val="000000" w:themeColor="text1"/>
        </w:rPr>
        <w:t xml:space="preserve">“Already recognised this year </w:t>
      </w:r>
      <w:r w:rsidR="007D1295">
        <w:rPr>
          <w:rFonts w:ascii="Arial" w:hAnsi="Arial" w:cs="Arial"/>
          <w:color w:val="000000" w:themeColor="text1"/>
        </w:rPr>
        <w:t xml:space="preserve">with two prestigious awards </w:t>
      </w:r>
      <w:r w:rsidR="00104B6E">
        <w:rPr>
          <w:rFonts w:ascii="Arial" w:hAnsi="Arial" w:cs="Arial"/>
          <w:color w:val="000000" w:themeColor="text1"/>
        </w:rPr>
        <w:t>for its sleek and user-friendly design</w:t>
      </w:r>
      <w:r w:rsidR="00994C06">
        <w:rPr>
          <w:rFonts w:ascii="Arial" w:hAnsi="Arial" w:cs="Arial"/>
          <w:color w:val="000000" w:themeColor="text1"/>
        </w:rPr>
        <w:t>,</w:t>
      </w:r>
      <w:r w:rsidR="00D06955">
        <w:rPr>
          <w:rFonts w:ascii="Arial" w:hAnsi="Arial" w:cs="Arial"/>
          <w:color w:val="000000" w:themeColor="text1"/>
        </w:rPr>
        <w:t xml:space="preserve"> we’re delighted that the </w:t>
      </w:r>
      <w:r w:rsidR="00994C06">
        <w:rPr>
          <w:rFonts w:ascii="Arial" w:hAnsi="Arial" w:cs="Arial"/>
          <w:color w:val="000000" w:themeColor="text1"/>
        </w:rPr>
        <w:t>industry-leading</w:t>
      </w:r>
      <w:r w:rsidR="00D06955">
        <w:rPr>
          <w:rFonts w:ascii="Arial" w:hAnsi="Arial" w:cs="Arial"/>
          <w:color w:val="000000" w:themeColor="text1"/>
        </w:rPr>
        <w:t xml:space="preserve"> technology under the covers has </w:t>
      </w:r>
      <w:r w:rsidR="00994C06">
        <w:rPr>
          <w:rFonts w:ascii="Arial" w:hAnsi="Arial" w:cs="Arial"/>
          <w:color w:val="000000" w:themeColor="text1"/>
        </w:rPr>
        <w:t>now</w:t>
      </w:r>
      <w:r w:rsidR="00FE5C2C">
        <w:rPr>
          <w:rFonts w:ascii="Arial" w:hAnsi="Arial" w:cs="Arial"/>
          <w:color w:val="000000" w:themeColor="text1"/>
        </w:rPr>
        <w:t>, deservedly,</w:t>
      </w:r>
      <w:r w:rsidR="00994C06">
        <w:rPr>
          <w:rFonts w:ascii="Arial" w:hAnsi="Arial" w:cs="Arial"/>
          <w:color w:val="000000" w:themeColor="text1"/>
        </w:rPr>
        <w:t xml:space="preserve"> </w:t>
      </w:r>
      <w:r w:rsidR="00480A29">
        <w:rPr>
          <w:rFonts w:ascii="Arial" w:hAnsi="Arial" w:cs="Arial"/>
          <w:color w:val="000000" w:themeColor="text1"/>
        </w:rPr>
        <w:t>been recognised</w:t>
      </w:r>
      <w:r w:rsidR="00994C06">
        <w:rPr>
          <w:rFonts w:ascii="Arial" w:hAnsi="Arial" w:cs="Arial"/>
          <w:color w:val="000000" w:themeColor="text1"/>
        </w:rPr>
        <w:t xml:space="preserve"> as well. </w:t>
      </w:r>
      <w:r w:rsidR="00BA602E">
        <w:rPr>
          <w:rFonts w:ascii="Arial" w:hAnsi="Arial" w:cs="Arial"/>
          <w:color w:val="000000" w:themeColor="text1"/>
        </w:rPr>
        <w:t>The Jet Press is one of the best examples</w:t>
      </w:r>
      <w:r w:rsidR="007D6A67">
        <w:rPr>
          <w:rFonts w:ascii="Arial" w:hAnsi="Arial" w:cs="Arial"/>
          <w:color w:val="000000" w:themeColor="text1"/>
        </w:rPr>
        <w:t xml:space="preserve"> of</w:t>
      </w:r>
      <w:r w:rsidR="00BA602E">
        <w:rPr>
          <w:rFonts w:ascii="Arial" w:hAnsi="Arial" w:cs="Arial"/>
          <w:color w:val="000000" w:themeColor="text1"/>
        </w:rPr>
        <w:t xml:space="preserve"> </w:t>
      </w:r>
      <w:r w:rsidR="00FE5C2C">
        <w:rPr>
          <w:rFonts w:ascii="Arial" w:hAnsi="Arial" w:cs="Arial"/>
          <w:color w:val="000000" w:themeColor="text1"/>
        </w:rPr>
        <w:t>Fujifilm’s unrivalled ability to bring together its own proprietary ink</w:t>
      </w:r>
      <w:r w:rsidR="0027785E">
        <w:rPr>
          <w:rFonts w:ascii="Arial" w:hAnsi="Arial" w:cs="Arial" w:hint="eastAsia"/>
          <w:color w:val="000000" w:themeColor="text1"/>
          <w:lang w:eastAsia="ja-JP"/>
        </w:rPr>
        <w:t xml:space="preserve">, </w:t>
      </w:r>
      <w:r w:rsidR="00FE5C2C">
        <w:rPr>
          <w:rFonts w:ascii="Arial" w:hAnsi="Arial" w:cs="Arial"/>
          <w:color w:val="000000" w:themeColor="text1"/>
        </w:rPr>
        <w:t>printhead technolog</w:t>
      </w:r>
      <w:r w:rsidR="006B54DF">
        <w:rPr>
          <w:rFonts w:ascii="Arial" w:hAnsi="Arial" w:cs="Arial"/>
          <w:color w:val="000000" w:themeColor="text1"/>
        </w:rPr>
        <w:t>ies</w:t>
      </w:r>
      <w:r w:rsidR="0027785E">
        <w:rPr>
          <w:rFonts w:ascii="Arial" w:hAnsi="Arial" w:cs="Arial" w:hint="eastAsia"/>
          <w:color w:val="000000" w:themeColor="text1"/>
          <w:lang w:eastAsia="ja-JP"/>
        </w:rPr>
        <w:t xml:space="preserve"> and image </w:t>
      </w:r>
      <w:r w:rsidR="0027785E">
        <w:rPr>
          <w:rFonts w:ascii="Arial" w:hAnsi="Arial" w:cs="Arial"/>
          <w:color w:val="000000" w:themeColor="text1"/>
          <w:lang w:eastAsia="ja-JP"/>
        </w:rPr>
        <w:t>processing technology</w:t>
      </w:r>
      <w:r w:rsidR="00FE5C2C">
        <w:rPr>
          <w:rFonts w:ascii="Arial" w:hAnsi="Arial" w:cs="Arial"/>
          <w:color w:val="000000" w:themeColor="text1"/>
        </w:rPr>
        <w:t xml:space="preserve"> </w:t>
      </w:r>
      <w:r w:rsidR="00C970AE">
        <w:rPr>
          <w:rFonts w:ascii="Arial" w:hAnsi="Arial" w:cs="Arial"/>
          <w:color w:val="000000" w:themeColor="text1"/>
        </w:rPr>
        <w:t xml:space="preserve">to push the boundaries of what is possible and raise the bar for digital print quality </w:t>
      </w:r>
      <w:r w:rsidR="006B54DF">
        <w:rPr>
          <w:rFonts w:ascii="Arial" w:hAnsi="Arial" w:cs="Arial"/>
          <w:color w:val="000000" w:themeColor="text1"/>
        </w:rPr>
        <w:t xml:space="preserve">and performance </w:t>
      </w:r>
      <w:r w:rsidR="00C970AE">
        <w:rPr>
          <w:rFonts w:ascii="Arial" w:hAnsi="Arial" w:cs="Arial"/>
          <w:color w:val="000000" w:themeColor="text1"/>
        </w:rPr>
        <w:t>to extraordinary heights.”</w:t>
      </w:r>
    </w:p>
    <w:p w14:paraId="19EF2275" w14:textId="2691FFF3" w:rsidR="00C970AE" w:rsidRDefault="00C970AE" w:rsidP="00450EC0">
      <w:pPr>
        <w:spacing w:line="360" w:lineRule="auto"/>
        <w:ind w:right="180"/>
        <w:jc w:val="both"/>
        <w:rPr>
          <w:rFonts w:ascii="Arial" w:hAnsi="Arial" w:cs="Arial"/>
          <w:color w:val="000000" w:themeColor="text1"/>
        </w:rPr>
      </w:pPr>
      <w:r>
        <w:rPr>
          <w:rFonts w:ascii="Arial" w:hAnsi="Arial" w:cs="Arial"/>
          <w:color w:val="000000" w:themeColor="text1"/>
        </w:rPr>
        <w:lastRenderedPageBreak/>
        <w:t>To learn more</w:t>
      </w:r>
      <w:r w:rsidR="006F5027">
        <w:rPr>
          <w:rFonts w:ascii="Arial" w:hAnsi="Arial" w:cs="Arial"/>
          <w:color w:val="000000" w:themeColor="text1"/>
        </w:rPr>
        <w:t xml:space="preserve"> about the Jet Press 750S</w:t>
      </w:r>
      <w:r>
        <w:rPr>
          <w:rFonts w:ascii="Arial" w:hAnsi="Arial" w:cs="Arial"/>
          <w:color w:val="000000" w:themeColor="text1"/>
        </w:rPr>
        <w:t xml:space="preserve">, visit: </w:t>
      </w:r>
      <w:hyperlink r:id="rId10" w:history="1">
        <w:r w:rsidRPr="00B04A16">
          <w:rPr>
            <w:rStyle w:val="Hyperlink"/>
            <w:rFonts w:ascii="Arial" w:hAnsi="Arial" w:cs="Arial"/>
          </w:rPr>
          <w:t>www.imagineinkjet.com</w:t>
        </w:r>
      </w:hyperlink>
      <w:r>
        <w:rPr>
          <w:rFonts w:ascii="Arial" w:hAnsi="Arial" w:cs="Arial"/>
          <w:color w:val="000000" w:themeColor="text1"/>
        </w:rPr>
        <w:t xml:space="preserve"> </w:t>
      </w:r>
    </w:p>
    <w:p w14:paraId="12AFE1A8" w14:textId="77777777" w:rsidR="00A36A67" w:rsidRDefault="00A36A67" w:rsidP="00A36A67">
      <w:pPr>
        <w:spacing w:line="360" w:lineRule="auto"/>
        <w:ind w:right="180"/>
        <w:jc w:val="both"/>
        <w:rPr>
          <w:rFonts w:ascii="Arial" w:hAnsi="Arial" w:cs="Arial"/>
          <w:color w:val="000000" w:themeColor="text1"/>
        </w:rPr>
      </w:pPr>
    </w:p>
    <w:p w14:paraId="3A3F5EF9" w14:textId="77777777" w:rsidR="000613BD" w:rsidRPr="003D0DE6" w:rsidRDefault="000613BD" w:rsidP="00F70669">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2C2B400A" w14:textId="6B538109" w:rsidR="000613BD" w:rsidRPr="003D0DE6" w:rsidRDefault="000613BD" w:rsidP="001C6857">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sidR="001C6857">
        <w:rPr>
          <w:rFonts w:ascii="Arial" w:hAnsi="Arial" w:cs="Arial"/>
          <w:b/>
          <w:bCs/>
          <w:color w:val="000000" w:themeColor="text1"/>
        </w:rPr>
        <w:tab/>
      </w:r>
    </w:p>
    <w:p w14:paraId="12448159" w14:textId="77777777" w:rsidR="000613BD" w:rsidRPr="003D0DE6" w:rsidRDefault="000613BD" w:rsidP="000613BD">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922F245" w14:textId="77777777" w:rsidR="000613BD" w:rsidRPr="003D0DE6" w:rsidRDefault="000613BD" w:rsidP="000613BD">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7CB53115" w14:textId="77777777" w:rsidR="000613BD" w:rsidRPr="003D0DE6" w:rsidRDefault="000613BD" w:rsidP="000613BD">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2"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4E28E1AC" w14:textId="77777777" w:rsidR="00653AAE" w:rsidRPr="003D0DE6" w:rsidRDefault="00653AAE" w:rsidP="000613BD">
      <w:pPr>
        <w:spacing w:after="0" w:line="240" w:lineRule="auto"/>
        <w:jc w:val="both"/>
        <w:rPr>
          <w:rFonts w:ascii="Arial" w:hAnsi="Arial" w:cs="Arial"/>
          <w:b/>
          <w:color w:val="000000" w:themeColor="text1"/>
        </w:rPr>
      </w:pPr>
    </w:p>
    <w:p w14:paraId="116664D2"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20367DE5" w14:textId="77777777" w:rsidR="000613BD" w:rsidRPr="003D0DE6" w:rsidRDefault="000613BD" w:rsidP="000613BD">
      <w:pPr>
        <w:spacing w:after="0" w:line="240" w:lineRule="auto"/>
        <w:jc w:val="both"/>
        <w:rPr>
          <w:rFonts w:ascii="Arial" w:hAnsi="Arial" w:cs="Arial"/>
          <w:b/>
          <w:color w:val="000000" w:themeColor="text1"/>
        </w:rPr>
      </w:pPr>
    </w:p>
    <w:p w14:paraId="6588771B"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3F4E3A80"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3727055C" w14:textId="77777777" w:rsidR="000613BD" w:rsidRPr="003D0DE6" w:rsidRDefault="000613BD" w:rsidP="000613BD">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3" w:history="1">
        <w:r w:rsidRPr="003D0DE6">
          <w:rPr>
            <w:rStyle w:val="Hyperlink"/>
            <w:rFonts w:ascii="Arial" w:hAnsi="Arial" w:cs="Arial"/>
            <w:color w:val="000000" w:themeColor="text1"/>
            <w:kern w:val="2"/>
          </w:rPr>
          <w:t>dporter@adcomms.co.uk</w:t>
        </w:r>
      </w:hyperlink>
    </w:p>
    <w:p w14:paraId="6F05717C" w14:textId="77777777" w:rsidR="00C03ED1" w:rsidRPr="003D0DE6" w:rsidRDefault="000613BD" w:rsidP="007B05B4">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sectPr w:rsidR="00C03ED1" w:rsidRPr="003D0DE6" w:rsidSect="00F25B85">
      <w:headerReference w:type="default" r:id="rId14"/>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414C0" w14:textId="77777777" w:rsidR="00AC784E" w:rsidRDefault="00AC784E" w:rsidP="00155739">
      <w:pPr>
        <w:spacing w:after="0" w:line="240" w:lineRule="auto"/>
      </w:pPr>
      <w:r>
        <w:separator/>
      </w:r>
    </w:p>
  </w:endnote>
  <w:endnote w:type="continuationSeparator" w:id="0">
    <w:p w14:paraId="3386D3E0" w14:textId="77777777" w:rsidR="00AC784E" w:rsidRDefault="00AC784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CEF8" w14:textId="77777777" w:rsidR="00AC784E" w:rsidRDefault="00AC784E" w:rsidP="00155739">
      <w:pPr>
        <w:spacing w:after="0" w:line="240" w:lineRule="auto"/>
      </w:pPr>
      <w:r>
        <w:separator/>
      </w:r>
    </w:p>
  </w:footnote>
  <w:footnote w:type="continuationSeparator" w:id="0">
    <w:p w14:paraId="03E5350F" w14:textId="77777777" w:rsidR="00AC784E" w:rsidRDefault="00AC784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EE17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1C561-B202-4A1E-9835-EACF56AB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purl.org/dc/elements/1.1/"/>
    <ds:schemaRef ds:uri="33a04f6d-823c-476e-bd30-27cf0fc2b76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lastModifiedBy>Tom Platt</cp:lastModifiedBy>
  <cp:revision>3</cp:revision>
  <cp:lastPrinted>2019-05-14T10:09:00Z</cp:lastPrinted>
  <dcterms:created xsi:type="dcterms:W3CDTF">2019-05-20T07:54:00Z</dcterms:created>
  <dcterms:modified xsi:type="dcterms:W3CDTF">2019-05-20T07:54:00Z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