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029EF058" w14:textId="0D727768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267716AB" w14:textId="27E3CCE8" w:rsidR="00E10202" w:rsidRDefault="00CC3099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</w:t>
      </w:r>
      <w:r w:rsidRPr="00CC3099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</w:t>
      </w:r>
      <w:r w:rsidR="00182180">
        <w:rPr>
          <w:rFonts w:ascii="Gill Sans MT" w:hAnsi="Gill Sans MT"/>
          <w:sz w:val="22"/>
          <w:szCs w:val="22"/>
        </w:rPr>
        <w:t xml:space="preserve">May </w:t>
      </w:r>
      <w:r w:rsidR="0048503D">
        <w:rPr>
          <w:rFonts w:ascii="Gill Sans MT" w:hAnsi="Gill Sans MT"/>
          <w:sz w:val="22"/>
          <w:szCs w:val="22"/>
        </w:rPr>
        <w:t>201</w:t>
      </w:r>
      <w:r w:rsidR="009B2839">
        <w:rPr>
          <w:rFonts w:ascii="Gill Sans MT" w:hAnsi="Gill Sans MT"/>
          <w:sz w:val="22"/>
          <w:szCs w:val="22"/>
        </w:rPr>
        <w:t>8</w:t>
      </w:r>
    </w:p>
    <w:p w14:paraId="0339A0D0" w14:textId="77777777"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713DF0C1" w14:textId="77777777" w:rsidR="00B12AF5" w:rsidRDefault="00FF460B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</w:t>
      </w:r>
      <w:r w:rsidR="008716C1">
        <w:rPr>
          <w:rFonts w:ascii="Gill Sans MT" w:hAnsi="Gill Sans MT"/>
          <w:b/>
        </w:rPr>
        <w:t xml:space="preserve"> </w:t>
      </w:r>
      <w:r w:rsidR="00B12AF5">
        <w:rPr>
          <w:rFonts w:ascii="Gill Sans MT" w:hAnsi="Gill Sans MT"/>
          <w:b/>
        </w:rPr>
        <w:t xml:space="preserve">TARGETS PREMIUM RETAIL SECTOR </w:t>
      </w:r>
    </w:p>
    <w:p w14:paraId="23D602F1" w14:textId="704A175E" w:rsidR="009D0EC3" w:rsidRDefault="00B12AF5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WITH NEW ANTI-GLARE FILM</w:t>
      </w:r>
    </w:p>
    <w:p w14:paraId="15554BB4" w14:textId="77777777"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14:paraId="31199214" w14:textId="52C1A69C" w:rsidR="000A22A9" w:rsidRDefault="001D58FE" w:rsidP="000A22A9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is launching </w:t>
      </w:r>
      <w:r w:rsidR="00E53AB5">
        <w:rPr>
          <w:rFonts w:ascii="Gill Sans MT" w:hAnsi="Gill Sans MT"/>
          <w:iCs/>
          <w:sz w:val="22"/>
          <w:szCs w:val="22"/>
        </w:rPr>
        <w:t>a</w:t>
      </w:r>
      <w:r w:rsidR="00441353">
        <w:rPr>
          <w:rFonts w:ascii="Gill Sans MT" w:hAnsi="Gill Sans MT"/>
          <w:iCs/>
          <w:sz w:val="22"/>
          <w:szCs w:val="22"/>
        </w:rPr>
        <w:t xml:space="preserve"> hard-coated, scratch-resistant anti-glare film</w:t>
      </w:r>
      <w:r w:rsidR="009D4775">
        <w:rPr>
          <w:rFonts w:ascii="Gill Sans MT" w:hAnsi="Gill Sans MT"/>
          <w:iCs/>
          <w:sz w:val="22"/>
          <w:szCs w:val="22"/>
        </w:rPr>
        <w:t>. Featuring exterior durability and optimum see-through vision, the AR</w:t>
      </w:r>
      <w:r w:rsidR="00863E4B">
        <w:rPr>
          <w:rFonts w:ascii="Gill Sans MT" w:hAnsi="Gill Sans MT"/>
          <w:iCs/>
          <w:sz w:val="22"/>
          <w:szCs w:val="22"/>
        </w:rPr>
        <w:t>-</w:t>
      </w:r>
      <w:r w:rsidR="009D4775">
        <w:rPr>
          <w:rFonts w:ascii="Gill Sans MT" w:hAnsi="Gill Sans MT"/>
          <w:iCs/>
          <w:sz w:val="22"/>
          <w:szCs w:val="22"/>
        </w:rPr>
        <w:t xml:space="preserve">2200UH film has been </w:t>
      </w:r>
      <w:r w:rsidR="00441353">
        <w:rPr>
          <w:rFonts w:ascii="Gill Sans MT" w:hAnsi="Gill Sans MT"/>
          <w:iCs/>
          <w:sz w:val="22"/>
          <w:szCs w:val="22"/>
        </w:rPr>
        <w:t>designed specifically f</w:t>
      </w:r>
      <w:r w:rsidR="009D4775">
        <w:rPr>
          <w:rFonts w:ascii="Gill Sans MT" w:hAnsi="Gill Sans MT"/>
          <w:iCs/>
          <w:sz w:val="22"/>
          <w:szCs w:val="22"/>
        </w:rPr>
        <w:t xml:space="preserve">or premium retail applications and </w:t>
      </w:r>
      <w:r w:rsidR="000A22A9">
        <w:rPr>
          <w:rFonts w:ascii="Gill Sans MT" w:hAnsi="Gill Sans MT"/>
          <w:iCs/>
          <w:sz w:val="22"/>
          <w:szCs w:val="22"/>
        </w:rPr>
        <w:t>will be displayed on the LINTEC EUROPE stand at FESPA GLOBAL PRINT EXPO 2018 (15</w:t>
      </w:r>
      <w:r w:rsidR="000A22A9" w:rsidRPr="000953E7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0A22A9">
        <w:rPr>
          <w:rFonts w:ascii="Gill Sans MT" w:hAnsi="Gill Sans MT"/>
          <w:iCs/>
          <w:sz w:val="22"/>
          <w:szCs w:val="22"/>
        </w:rPr>
        <w:t xml:space="preserve"> – 18</w:t>
      </w:r>
      <w:r w:rsidR="000A22A9" w:rsidRPr="000953E7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0A22A9">
        <w:rPr>
          <w:rFonts w:ascii="Gill Sans MT" w:hAnsi="Gill Sans MT"/>
          <w:iCs/>
          <w:sz w:val="22"/>
          <w:szCs w:val="22"/>
        </w:rPr>
        <w:t xml:space="preserve"> May, </w:t>
      </w:r>
      <w:proofErr w:type="spellStart"/>
      <w:r w:rsidR="000A22A9">
        <w:rPr>
          <w:rFonts w:ascii="Gill Sans MT" w:hAnsi="Gill Sans MT"/>
          <w:iCs/>
          <w:sz w:val="22"/>
          <w:szCs w:val="22"/>
        </w:rPr>
        <w:t>Messe</w:t>
      </w:r>
      <w:proofErr w:type="spellEnd"/>
      <w:r w:rsidR="000A22A9">
        <w:rPr>
          <w:rFonts w:ascii="Gill Sans MT" w:hAnsi="Gill Sans MT"/>
          <w:iCs/>
          <w:sz w:val="22"/>
          <w:szCs w:val="22"/>
        </w:rPr>
        <w:t xml:space="preserve"> Berlin, Hall 6.2, </w:t>
      </w:r>
      <w:proofErr w:type="gramStart"/>
      <w:r w:rsidR="000A22A9">
        <w:rPr>
          <w:rFonts w:ascii="Gill Sans MT" w:hAnsi="Gill Sans MT"/>
          <w:iCs/>
          <w:sz w:val="22"/>
          <w:szCs w:val="22"/>
        </w:rPr>
        <w:t>Stand</w:t>
      </w:r>
      <w:proofErr w:type="gramEnd"/>
      <w:r w:rsidR="000A22A9">
        <w:rPr>
          <w:rFonts w:ascii="Gill Sans MT" w:hAnsi="Gill Sans MT"/>
          <w:iCs/>
          <w:sz w:val="22"/>
          <w:szCs w:val="22"/>
        </w:rPr>
        <w:t xml:space="preserve"> A10).</w:t>
      </w:r>
    </w:p>
    <w:p w14:paraId="4303547F" w14:textId="39326DC7" w:rsidR="001D58FE" w:rsidRDefault="001D58F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4AA02A8" w14:textId="0DEF9842" w:rsidR="008971AA" w:rsidRDefault="00CC3D2E" w:rsidP="008971A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CC3D2E">
        <w:rPr>
          <w:rFonts w:ascii="Gill Sans MT" w:hAnsi="Gill Sans MT"/>
          <w:iCs/>
          <w:sz w:val="22"/>
          <w:szCs w:val="22"/>
        </w:rPr>
        <w:t>Andy Voss, Managing Director of LINTEC EUROPE, says: “</w:t>
      </w:r>
      <w:r w:rsidR="00AA1A16" w:rsidRPr="00AA1A16">
        <w:rPr>
          <w:rFonts w:ascii="Gill Sans MT" w:hAnsi="Gill Sans MT"/>
          <w:iCs/>
          <w:sz w:val="22"/>
          <w:szCs w:val="22"/>
        </w:rPr>
        <w:t xml:space="preserve">Glare </w:t>
      </w:r>
      <w:r w:rsidR="00467908">
        <w:rPr>
          <w:rFonts w:ascii="Gill Sans MT" w:hAnsi="Gill Sans MT"/>
          <w:iCs/>
          <w:sz w:val="22"/>
          <w:szCs w:val="22"/>
        </w:rPr>
        <w:t>often proves to be a challenge</w:t>
      </w:r>
      <w:r w:rsidR="00B917D0">
        <w:rPr>
          <w:rFonts w:ascii="Gill Sans MT" w:hAnsi="Gill Sans MT"/>
          <w:iCs/>
          <w:sz w:val="22"/>
          <w:szCs w:val="22"/>
        </w:rPr>
        <w:t xml:space="preserve"> for brick and mortar retailers, </w:t>
      </w:r>
      <w:r w:rsidR="00B917D0" w:rsidRPr="00EB02E0">
        <w:rPr>
          <w:rFonts w:ascii="Gill Sans MT" w:hAnsi="Gill Sans MT"/>
          <w:iCs/>
          <w:sz w:val="22"/>
          <w:szCs w:val="22"/>
        </w:rPr>
        <w:t xml:space="preserve">as </w:t>
      </w:r>
      <w:r w:rsidR="006E766C" w:rsidRPr="00EB02E0">
        <w:rPr>
          <w:rFonts w:ascii="Gill Sans MT" w:hAnsi="Gill Sans MT"/>
          <w:iCs/>
          <w:sz w:val="22"/>
          <w:szCs w:val="22"/>
        </w:rPr>
        <w:t>reflectance</w:t>
      </w:r>
      <w:r w:rsidR="00467908" w:rsidRPr="00EB02E0">
        <w:rPr>
          <w:rFonts w:ascii="Gill Sans MT" w:hAnsi="Gill Sans MT"/>
          <w:iCs/>
          <w:sz w:val="22"/>
          <w:szCs w:val="22"/>
        </w:rPr>
        <w:t xml:space="preserve"> can </w:t>
      </w:r>
      <w:r w:rsidR="00EB02E0">
        <w:rPr>
          <w:rFonts w:ascii="Gill Sans MT" w:hAnsi="Gill Sans MT"/>
          <w:iCs/>
          <w:sz w:val="22"/>
          <w:szCs w:val="22"/>
        </w:rPr>
        <w:t>prevent customers from</w:t>
      </w:r>
      <w:r w:rsidR="00467908" w:rsidRPr="00EB02E0">
        <w:rPr>
          <w:rFonts w:ascii="Gill Sans MT" w:hAnsi="Gill Sans MT"/>
          <w:iCs/>
          <w:sz w:val="22"/>
          <w:szCs w:val="22"/>
        </w:rPr>
        <w:t xml:space="preserve"> look</w:t>
      </w:r>
      <w:r w:rsidR="00EB02E0">
        <w:rPr>
          <w:rFonts w:ascii="Gill Sans MT" w:hAnsi="Gill Sans MT"/>
          <w:iCs/>
          <w:sz w:val="22"/>
          <w:szCs w:val="22"/>
        </w:rPr>
        <w:t>ing</w:t>
      </w:r>
      <w:r w:rsidR="00467908" w:rsidRPr="00EB02E0">
        <w:rPr>
          <w:rFonts w:ascii="Gill Sans MT" w:hAnsi="Gill Sans MT"/>
          <w:iCs/>
          <w:sz w:val="22"/>
          <w:szCs w:val="22"/>
        </w:rPr>
        <w:t xml:space="preserve"> directly into window displays</w:t>
      </w:r>
      <w:r w:rsidR="00EB02E0">
        <w:rPr>
          <w:rFonts w:ascii="Gill Sans MT" w:hAnsi="Gill Sans MT"/>
          <w:iCs/>
          <w:sz w:val="22"/>
          <w:szCs w:val="22"/>
        </w:rPr>
        <w:t xml:space="preserve"> when they are</w:t>
      </w:r>
      <w:r w:rsidR="006E766C" w:rsidRPr="00EB02E0">
        <w:rPr>
          <w:rFonts w:ascii="Gill Sans MT" w:hAnsi="Gill Sans MT"/>
          <w:iCs/>
          <w:sz w:val="22"/>
          <w:szCs w:val="22"/>
        </w:rPr>
        <w:t xml:space="preserve"> exposed to bright sunlight</w:t>
      </w:r>
      <w:r w:rsidR="00D10D27">
        <w:rPr>
          <w:rFonts w:ascii="Gill Sans MT" w:hAnsi="Gill Sans MT"/>
          <w:iCs/>
          <w:sz w:val="22"/>
          <w:szCs w:val="22"/>
        </w:rPr>
        <w:t xml:space="preserve"> </w:t>
      </w:r>
      <w:r w:rsidR="00D10D27" w:rsidRPr="0023214A">
        <w:rPr>
          <w:rFonts w:ascii="Gill Sans MT" w:hAnsi="Gill Sans MT"/>
          <w:iCs/>
          <w:sz w:val="22"/>
          <w:szCs w:val="22"/>
        </w:rPr>
        <w:t>or strong artificial light sources</w:t>
      </w:r>
      <w:r w:rsidR="00467908" w:rsidRPr="00EB02E0">
        <w:rPr>
          <w:rFonts w:ascii="Gill Sans MT" w:hAnsi="Gill Sans MT"/>
          <w:iCs/>
          <w:sz w:val="22"/>
          <w:szCs w:val="22"/>
        </w:rPr>
        <w:t>.</w:t>
      </w:r>
      <w:r w:rsidR="00467908">
        <w:rPr>
          <w:rFonts w:ascii="Gill Sans MT" w:hAnsi="Gill Sans MT"/>
          <w:iCs/>
          <w:sz w:val="22"/>
          <w:szCs w:val="22"/>
        </w:rPr>
        <w:t xml:space="preserve"> </w:t>
      </w:r>
      <w:r w:rsidR="00095D21">
        <w:rPr>
          <w:rFonts w:ascii="Gill Sans MT" w:hAnsi="Gill Sans MT"/>
          <w:iCs/>
          <w:sz w:val="22"/>
          <w:szCs w:val="22"/>
        </w:rPr>
        <w:t>However</w:t>
      </w:r>
      <w:r w:rsidR="00095D21" w:rsidRPr="0023214A">
        <w:rPr>
          <w:rFonts w:ascii="Gill Sans MT" w:hAnsi="Gill Sans MT"/>
          <w:iCs/>
          <w:sz w:val="22"/>
          <w:szCs w:val="22"/>
        </w:rPr>
        <w:t>,</w:t>
      </w:r>
      <w:r w:rsidR="008971AA" w:rsidRPr="0023214A">
        <w:rPr>
          <w:rFonts w:ascii="Gill Sans MT" w:hAnsi="Gill Sans MT"/>
          <w:iCs/>
          <w:sz w:val="22"/>
          <w:szCs w:val="22"/>
        </w:rPr>
        <w:t xml:space="preserve"> as</w:t>
      </w:r>
      <w:r w:rsidR="00095D21" w:rsidRPr="0023214A">
        <w:rPr>
          <w:rFonts w:ascii="Gill Sans MT" w:hAnsi="Gill Sans MT"/>
          <w:iCs/>
          <w:sz w:val="22"/>
          <w:szCs w:val="22"/>
        </w:rPr>
        <w:t xml:space="preserve"> </w:t>
      </w:r>
      <w:r w:rsidR="00D10D27" w:rsidRPr="0023214A">
        <w:rPr>
          <w:rFonts w:ascii="Gill Sans MT" w:hAnsi="Gill Sans MT"/>
          <w:iCs/>
          <w:sz w:val="22"/>
          <w:szCs w:val="22"/>
        </w:rPr>
        <w:t xml:space="preserve">conventional window films </w:t>
      </w:r>
      <w:r w:rsidR="00095D21" w:rsidRPr="0023214A">
        <w:rPr>
          <w:rFonts w:ascii="Gill Sans MT" w:hAnsi="Gill Sans MT"/>
          <w:iCs/>
          <w:sz w:val="22"/>
          <w:szCs w:val="22"/>
        </w:rPr>
        <w:t>compromise</w:t>
      </w:r>
      <w:r w:rsidR="00EB02E0">
        <w:rPr>
          <w:rFonts w:ascii="Gill Sans MT" w:hAnsi="Gill Sans MT"/>
          <w:iCs/>
          <w:sz w:val="22"/>
          <w:szCs w:val="22"/>
        </w:rPr>
        <w:t xml:space="preserve"> the</w:t>
      </w:r>
      <w:r w:rsidR="008971AA">
        <w:rPr>
          <w:rFonts w:ascii="Gill Sans MT" w:hAnsi="Gill Sans MT"/>
          <w:iCs/>
          <w:sz w:val="22"/>
          <w:szCs w:val="22"/>
        </w:rPr>
        <w:t xml:space="preserve"> visibility of </w:t>
      </w:r>
      <w:r w:rsidR="00A944DB">
        <w:rPr>
          <w:rFonts w:ascii="Gill Sans MT" w:hAnsi="Gill Sans MT"/>
          <w:iCs/>
          <w:sz w:val="22"/>
          <w:szCs w:val="22"/>
        </w:rPr>
        <w:t>the</w:t>
      </w:r>
      <w:r w:rsidR="008971AA">
        <w:rPr>
          <w:rFonts w:ascii="Gill Sans MT" w:hAnsi="Gill Sans MT"/>
          <w:iCs/>
          <w:sz w:val="22"/>
          <w:szCs w:val="22"/>
        </w:rPr>
        <w:t xml:space="preserve"> displays, </w:t>
      </w:r>
      <w:r w:rsidR="00C41C18">
        <w:rPr>
          <w:rFonts w:ascii="Gill Sans MT" w:hAnsi="Gill Sans MT"/>
          <w:iCs/>
          <w:sz w:val="22"/>
          <w:szCs w:val="22"/>
        </w:rPr>
        <w:t>business owners</w:t>
      </w:r>
      <w:r w:rsidR="00B917D0">
        <w:rPr>
          <w:rFonts w:ascii="Gill Sans MT" w:hAnsi="Gill Sans MT"/>
          <w:iCs/>
          <w:sz w:val="22"/>
          <w:szCs w:val="22"/>
        </w:rPr>
        <w:t xml:space="preserve"> </w:t>
      </w:r>
      <w:r w:rsidR="00C41C18">
        <w:rPr>
          <w:rFonts w:ascii="Gill Sans MT" w:hAnsi="Gill Sans MT"/>
          <w:iCs/>
          <w:sz w:val="22"/>
          <w:szCs w:val="22"/>
        </w:rPr>
        <w:t>need to look</w:t>
      </w:r>
      <w:r w:rsidR="008971AA">
        <w:rPr>
          <w:rFonts w:ascii="Gill Sans MT" w:hAnsi="Gill Sans MT"/>
          <w:iCs/>
          <w:sz w:val="22"/>
          <w:szCs w:val="22"/>
        </w:rPr>
        <w:t xml:space="preserve"> for other ways to eliminate or reduce</w:t>
      </w:r>
      <w:r w:rsidR="008971AA" w:rsidRPr="00D74865">
        <w:rPr>
          <w:rFonts w:ascii="Gill Sans MT" w:hAnsi="Gill Sans MT"/>
          <w:iCs/>
          <w:sz w:val="22"/>
          <w:szCs w:val="22"/>
        </w:rPr>
        <w:t xml:space="preserve"> </w:t>
      </w:r>
      <w:r w:rsidR="008971AA">
        <w:rPr>
          <w:rFonts w:ascii="Gill Sans MT" w:hAnsi="Gill Sans MT"/>
          <w:iCs/>
          <w:sz w:val="22"/>
          <w:szCs w:val="22"/>
        </w:rPr>
        <w:t>reflectance.</w:t>
      </w:r>
      <w:r w:rsidR="008971AA" w:rsidRPr="00D74865">
        <w:rPr>
          <w:rFonts w:ascii="Gill Sans MT" w:hAnsi="Gill Sans MT"/>
          <w:iCs/>
          <w:sz w:val="22"/>
          <w:szCs w:val="22"/>
        </w:rPr>
        <w:t xml:space="preserve"> </w:t>
      </w:r>
      <w:r w:rsidR="008971AA">
        <w:rPr>
          <w:rFonts w:ascii="Gill Sans MT" w:hAnsi="Gill Sans MT"/>
          <w:iCs/>
          <w:sz w:val="22"/>
          <w:szCs w:val="22"/>
        </w:rPr>
        <w:t>This is where an</w:t>
      </w:r>
      <w:r w:rsidR="008971AA" w:rsidRPr="00D74865">
        <w:rPr>
          <w:rFonts w:ascii="Gill Sans MT" w:hAnsi="Gill Sans MT"/>
          <w:iCs/>
          <w:sz w:val="22"/>
          <w:szCs w:val="22"/>
        </w:rPr>
        <w:t xml:space="preserve"> </w:t>
      </w:r>
      <w:r w:rsidR="008971AA" w:rsidRPr="00AA1A16">
        <w:rPr>
          <w:rFonts w:ascii="Gill Sans MT" w:hAnsi="Gill Sans MT"/>
          <w:iCs/>
          <w:sz w:val="22"/>
          <w:szCs w:val="22"/>
        </w:rPr>
        <w:t>anti-glare window film</w:t>
      </w:r>
      <w:r w:rsidR="00543CAE">
        <w:rPr>
          <w:rFonts w:ascii="Gill Sans MT" w:hAnsi="Gill Sans MT"/>
          <w:iCs/>
          <w:sz w:val="22"/>
          <w:szCs w:val="22"/>
        </w:rPr>
        <w:t xml:space="preserve"> such as LINTEC’s product</w:t>
      </w:r>
      <w:r w:rsidR="008971AA">
        <w:rPr>
          <w:rFonts w:ascii="Gill Sans MT" w:hAnsi="Gill Sans MT"/>
          <w:iCs/>
          <w:sz w:val="22"/>
          <w:szCs w:val="22"/>
        </w:rPr>
        <w:t xml:space="preserve"> </w:t>
      </w:r>
      <w:r w:rsidR="00543CAE">
        <w:rPr>
          <w:rFonts w:ascii="Gill Sans MT" w:hAnsi="Gill Sans MT"/>
          <w:iCs/>
          <w:sz w:val="22"/>
          <w:szCs w:val="22"/>
        </w:rPr>
        <w:t>makes for</w:t>
      </w:r>
      <w:r w:rsidR="008971AA">
        <w:rPr>
          <w:rFonts w:ascii="Gill Sans MT" w:hAnsi="Gill Sans MT"/>
          <w:iCs/>
          <w:sz w:val="22"/>
          <w:szCs w:val="22"/>
        </w:rPr>
        <w:t xml:space="preserve"> an effective solution, as</w:t>
      </w:r>
      <w:r w:rsidR="008971AA" w:rsidRPr="00AA1A16">
        <w:rPr>
          <w:rFonts w:ascii="Gill Sans MT" w:hAnsi="Gill Sans MT"/>
          <w:iCs/>
          <w:sz w:val="22"/>
          <w:szCs w:val="22"/>
        </w:rPr>
        <w:t xml:space="preserve"> </w:t>
      </w:r>
      <w:r w:rsidR="008971AA">
        <w:rPr>
          <w:rFonts w:ascii="Gill Sans MT" w:hAnsi="Gill Sans MT"/>
          <w:iCs/>
          <w:sz w:val="22"/>
          <w:szCs w:val="22"/>
        </w:rPr>
        <w:t>it</w:t>
      </w:r>
      <w:r w:rsidR="008971AA" w:rsidRPr="00AA1A16">
        <w:rPr>
          <w:rFonts w:ascii="Gill Sans MT" w:hAnsi="Gill Sans MT"/>
          <w:iCs/>
          <w:sz w:val="22"/>
          <w:szCs w:val="22"/>
        </w:rPr>
        <w:t xml:space="preserve"> </w:t>
      </w:r>
      <w:r w:rsidR="00C05E7E">
        <w:rPr>
          <w:rFonts w:ascii="Gill Sans MT" w:hAnsi="Gill Sans MT"/>
          <w:iCs/>
          <w:sz w:val="22"/>
          <w:szCs w:val="22"/>
        </w:rPr>
        <w:t>allows</w:t>
      </w:r>
      <w:r w:rsidR="008971AA">
        <w:rPr>
          <w:rFonts w:ascii="Gill Sans MT" w:hAnsi="Gill Sans MT"/>
          <w:iCs/>
          <w:sz w:val="22"/>
          <w:szCs w:val="22"/>
        </w:rPr>
        <w:t xml:space="preserve"> customers to enjoy a</w:t>
      </w:r>
      <w:r w:rsidR="008971AA" w:rsidRPr="00D74865">
        <w:rPr>
          <w:rFonts w:ascii="Gill Sans MT" w:hAnsi="Gill Sans MT"/>
          <w:iCs/>
          <w:sz w:val="22"/>
          <w:szCs w:val="22"/>
        </w:rPr>
        <w:t xml:space="preserve"> </w:t>
      </w:r>
      <w:r w:rsidR="008971AA" w:rsidRPr="00441353">
        <w:rPr>
          <w:rFonts w:ascii="Gill Sans MT" w:hAnsi="Gill Sans MT"/>
          <w:iCs/>
          <w:sz w:val="22"/>
          <w:szCs w:val="22"/>
        </w:rPr>
        <w:t>clear</w:t>
      </w:r>
      <w:r w:rsidR="00BC68AA">
        <w:rPr>
          <w:rFonts w:ascii="Gill Sans MT" w:hAnsi="Gill Sans MT"/>
          <w:iCs/>
          <w:sz w:val="22"/>
          <w:szCs w:val="22"/>
        </w:rPr>
        <w:t>,</w:t>
      </w:r>
      <w:r w:rsidR="008971AA" w:rsidRPr="00441353">
        <w:rPr>
          <w:rFonts w:ascii="Gill Sans MT" w:hAnsi="Gill Sans MT"/>
          <w:iCs/>
          <w:sz w:val="22"/>
          <w:szCs w:val="22"/>
        </w:rPr>
        <w:t xml:space="preserve"> uninterrupted view</w:t>
      </w:r>
      <w:r w:rsidR="00BC68AA">
        <w:rPr>
          <w:rFonts w:ascii="Gill Sans MT" w:hAnsi="Gill Sans MT"/>
          <w:iCs/>
          <w:sz w:val="22"/>
          <w:szCs w:val="22"/>
        </w:rPr>
        <w:t>.”</w:t>
      </w:r>
      <w:r w:rsidR="008971AA" w:rsidRPr="00441353">
        <w:rPr>
          <w:rFonts w:ascii="Gill Sans MT" w:hAnsi="Gill Sans MT"/>
          <w:iCs/>
          <w:sz w:val="22"/>
          <w:szCs w:val="22"/>
        </w:rPr>
        <w:t xml:space="preserve"> </w:t>
      </w:r>
    </w:p>
    <w:p w14:paraId="03F59BB9" w14:textId="1E55C745" w:rsidR="00467908" w:rsidRDefault="00467908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4FDD6309" w14:textId="2680613D" w:rsidR="00A83D19" w:rsidRDefault="00543CAE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LINTEC’s </w:t>
      </w:r>
      <w:r w:rsidRPr="00543CAE">
        <w:rPr>
          <w:rFonts w:ascii="Gill Sans MT" w:hAnsi="Gill Sans MT"/>
          <w:iCs/>
          <w:sz w:val="22"/>
          <w:szCs w:val="22"/>
        </w:rPr>
        <w:t>AR</w:t>
      </w:r>
      <w:r w:rsidR="00863E4B">
        <w:rPr>
          <w:rFonts w:ascii="Gill Sans MT" w:hAnsi="Gill Sans MT"/>
          <w:iCs/>
          <w:sz w:val="22"/>
          <w:szCs w:val="22"/>
        </w:rPr>
        <w:t>-</w:t>
      </w:r>
      <w:r w:rsidRPr="00543CAE">
        <w:rPr>
          <w:rFonts w:ascii="Gill Sans MT" w:hAnsi="Gill Sans MT"/>
          <w:iCs/>
          <w:sz w:val="22"/>
          <w:szCs w:val="22"/>
        </w:rPr>
        <w:t>2200UH film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397713">
        <w:rPr>
          <w:rFonts w:ascii="Gill Sans MT" w:hAnsi="Gill Sans MT"/>
          <w:iCs/>
          <w:sz w:val="22"/>
          <w:szCs w:val="22"/>
        </w:rPr>
        <w:t>represents a c</w:t>
      </w:r>
      <w:r w:rsidR="00397713" w:rsidRPr="00397713">
        <w:rPr>
          <w:rFonts w:ascii="Gill Sans MT" w:hAnsi="Gill Sans MT"/>
          <w:iCs/>
          <w:sz w:val="22"/>
          <w:szCs w:val="22"/>
        </w:rPr>
        <w:t>ost effective countermeasure to combat reflected light</w:t>
      </w:r>
      <w:r>
        <w:rPr>
          <w:rFonts w:ascii="Gill Sans MT" w:hAnsi="Gill Sans MT"/>
          <w:iCs/>
          <w:sz w:val="22"/>
          <w:szCs w:val="22"/>
        </w:rPr>
        <w:t xml:space="preserve">. </w:t>
      </w:r>
      <w:r w:rsidR="00A83D19">
        <w:rPr>
          <w:rFonts w:ascii="Gill Sans MT" w:hAnsi="Gill Sans MT"/>
          <w:iCs/>
          <w:sz w:val="22"/>
          <w:szCs w:val="22"/>
        </w:rPr>
        <w:t xml:space="preserve">Featuring </w:t>
      </w:r>
      <w:r w:rsidR="00A83D19" w:rsidRPr="00397713">
        <w:rPr>
          <w:rFonts w:ascii="Gill Sans MT" w:hAnsi="Gill Sans MT"/>
          <w:iCs/>
          <w:sz w:val="22"/>
          <w:szCs w:val="22"/>
        </w:rPr>
        <w:t>99% of ultrav</w:t>
      </w:r>
      <w:r w:rsidR="00A83D19">
        <w:rPr>
          <w:rFonts w:ascii="Gill Sans MT" w:hAnsi="Gill Sans MT"/>
          <w:iCs/>
          <w:sz w:val="22"/>
          <w:szCs w:val="22"/>
        </w:rPr>
        <w:t>iolet light block</w:t>
      </w:r>
      <w:r w:rsidR="00D10D27">
        <w:rPr>
          <w:rFonts w:ascii="Gill Sans MT" w:hAnsi="Gill Sans MT"/>
          <w:iCs/>
          <w:sz w:val="22"/>
          <w:szCs w:val="22"/>
        </w:rPr>
        <w:t xml:space="preserve">ing properties, the </w:t>
      </w:r>
      <w:r w:rsidR="00D10D27" w:rsidRPr="0023214A">
        <w:rPr>
          <w:rFonts w:ascii="Gill Sans MT" w:hAnsi="Gill Sans MT"/>
          <w:iCs/>
          <w:sz w:val="22"/>
          <w:szCs w:val="22"/>
        </w:rPr>
        <w:t xml:space="preserve">substrate offers </w:t>
      </w:r>
      <w:r w:rsidR="00F4478A" w:rsidRPr="0023214A">
        <w:rPr>
          <w:rFonts w:ascii="Gill Sans MT" w:hAnsi="Gill Sans MT"/>
          <w:iCs/>
          <w:sz w:val="22"/>
          <w:szCs w:val="22"/>
        </w:rPr>
        <w:t>superior</w:t>
      </w:r>
      <w:r w:rsidR="00A83D19" w:rsidRPr="00A83D19">
        <w:rPr>
          <w:rFonts w:ascii="Gill Sans MT" w:hAnsi="Gill Sans MT"/>
          <w:iCs/>
          <w:sz w:val="22"/>
          <w:szCs w:val="22"/>
        </w:rPr>
        <w:t xml:space="preserve"> UV resistance give it a highly extended lifespan, maintaining performance</w:t>
      </w:r>
      <w:r w:rsidR="00A83D19">
        <w:rPr>
          <w:rFonts w:ascii="Gill Sans MT" w:hAnsi="Gill Sans MT"/>
          <w:iCs/>
          <w:sz w:val="22"/>
          <w:szCs w:val="22"/>
        </w:rPr>
        <w:t xml:space="preserve"> over time</w:t>
      </w:r>
      <w:r w:rsidR="00A83D19" w:rsidRPr="00A83D19">
        <w:rPr>
          <w:rFonts w:ascii="Gill Sans MT" w:hAnsi="Gill Sans MT"/>
          <w:iCs/>
          <w:sz w:val="22"/>
          <w:szCs w:val="22"/>
        </w:rPr>
        <w:t xml:space="preserve"> without degradation.</w:t>
      </w:r>
      <w:r w:rsidR="00A319A8" w:rsidRPr="00A319A8">
        <w:rPr>
          <w:rFonts w:ascii="Gill Sans MT" w:hAnsi="Gill Sans MT"/>
          <w:iCs/>
          <w:sz w:val="22"/>
          <w:szCs w:val="22"/>
        </w:rPr>
        <w:t xml:space="preserve"> </w:t>
      </w:r>
      <w:r w:rsidR="00A319A8">
        <w:rPr>
          <w:rFonts w:ascii="Gill Sans MT" w:hAnsi="Gill Sans MT"/>
          <w:iCs/>
          <w:sz w:val="22"/>
          <w:szCs w:val="22"/>
        </w:rPr>
        <w:t xml:space="preserve">The </w:t>
      </w:r>
      <w:r w:rsidR="00A319A8" w:rsidRPr="00A319A8">
        <w:rPr>
          <w:rFonts w:ascii="Gill Sans MT" w:hAnsi="Gill Sans MT"/>
          <w:iCs/>
          <w:sz w:val="22"/>
          <w:szCs w:val="22"/>
        </w:rPr>
        <w:t>AR</w:t>
      </w:r>
      <w:r w:rsidR="00863E4B">
        <w:rPr>
          <w:rFonts w:ascii="Gill Sans MT" w:hAnsi="Gill Sans MT"/>
          <w:iCs/>
          <w:sz w:val="22"/>
          <w:szCs w:val="22"/>
        </w:rPr>
        <w:t>-</w:t>
      </w:r>
      <w:r w:rsidR="00A319A8" w:rsidRPr="00A319A8">
        <w:rPr>
          <w:rFonts w:ascii="Gill Sans MT" w:hAnsi="Gill Sans MT"/>
          <w:iCs/>
          <w:sz w:val="22"/>
          <w:szCs w:val="22"/>
        </w:rPr>
        <w:t xml:space="preserve">2200UH film </w:t>
      </w:r>
      <w:r w:rsidR="00A319A8">
        <w:rPr>
          <w:rFonts w:ascii="Gill Sans MT" w:hAnsi="Gill Sans MT"/>
          <w:iCs/>
          <w:sz w:val="22"/>
          <w:szCs w:val="22"/>
        </w:rPr>
        <w:t>has been created for both interior and exterior use</w:t>
      </w:r>
      <w:r w:rsidR="000F61D5">
        <w:rPr>
          <w:rFonts w:ascii="Gill Sans MT" w:hAnsi="Gill Sans MT"/>
          <w:iCs/>
          <w:sz w:val="22"/>
          <w:szCs w:val="22"/>
        </w:rPr>
        <w:t xml:space="preserve"> and </w:t>
      </w:r>
      <w:r w:rsidR="00F4478A">
        <w:rPr>
          <w:rFonts w:ascii="Gill Sans MT" w:hAnsi="Gill Sans MT"/>
          <w:iCs/>
          <w:sz w:val="22"/>
          <w:szCs w:val="22"/>
        </w:rPr>
        <w:t>will</w:t>
      </w:r>
      <w:r w:rsidR="000F61D5">
        <w:rPr>
          <w:rFonts w:ascii="Gill Sans MT" w:hAnsi="Gill Sans MT"/>
          <w:iCs/>
          <w:sz w:val="22"/>
          <w:szCs w:val="22"/>
        </w:rPr>
        <w:t xml:space="preserve"> result in higher performance when two films are applied on different sides of the same window surface.</w:t>
      </w:r>
    </w:p>
    <w:p w14:paraId="5D7C7657" w14:textId="77777777" w:rsidR="00397713" w:rsidRDefault="00397713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bookmarkStart w:id="0" w:name="_GoBack"/>
      <w:bookmarkEnd w:id="0"/>
    </w:p>
    <w:p w14:paraId="46D06A18" w14:textId="1F16E71E" w:rsidR="00397713" w:rsidRDefault="00097A5B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Andy Voss </w:t>
      </w:r>
      <w:r w:rsidR="00BD31EF">
        <w:rPr>
          <w:rFonts w:ascii="Gill Sans MT" w:hAnsi="Gill Sans MT"/>
          <w:iCs/>
          <w:sz w:val="22"/>
          <w:szCs w:val="22"/>
        </w:rPr>
        <w:t>explains</w:t>
      </w:r>
      <w:r w:rsidR="00D10D27">
        <w:rPr>
          <w:rFonts w:ascii="Gill Sans MT" w:hAnsi="Gill Sans MT"/>
          <w:iCs/>
          <w:sz w:val="22"/>
          <w:szCs w:val="22"/>
        </w:rPr>
        <w:t>: “</w:t>
      </w:r>
      <w:r w:rsidR="00D10D27" w:rsidRPr="0023214A">
        <w:rPr>
          <w:rFonts w:ascii="Gill Sans MT" w:hAnsi="Gill Sans MT"/>
          <w:iCs/>
          <w:sz w:val="22"/>
          <w:szCs w:val="22"/>
        </w:rPr>
        <w:t xml:space="preserve">If </w:t>
      </w:r>
      <w:r w:rsidRPr="0023214A">
        <w:rPr>
          <w:rFonts w:ascii="Gill Sans MT" w:hAnsi="Gill Sans MT"/>
          <w:iCs/>
          <w:sz w:val="22"/>
          <w:szCs w:val="22"/>
        </w:rPr>
        <w:t xml:space="preserve">the film </w:t>
      </w:r>
      <w:r w:rsidR="00D10D27" w:rsidRPr="0023214A">
        <w:rPr>
          <w:rFonts w:ascii="Gill Sans MT" w:hAnsi="Gill Sans MT"/>
          <w:iCs/>
          <w:sz w:val="22"/>
          <w:szCs w:val="22"/>
        </w:rPr>
        <w:t>is applied solely to</w:t>
      </w:r>
      <w:r w:rsidRPr="0023214A">
        <w:rPr>
          <w:rFonts w:ascii="Gill Sans MT" w:hAnsi="Gill Sans MT"/>
          <w:iCs/>
          <w:sz w:val="22"/>
          <w:szCs w:val="22"/>
        </w:rPr>
        <w:t xml:space="preserve"> the inside of a window surface</w:t>
      </w:r>
      <w:r>
        <w:rPr>
          <w:rFonts w:ascii="Gill Sans MT" w:hAnsi="Gill Sans MT"/>
          <w:iCs/>
          <w:sz w:val="22"/>
          <w:szCs w:val="22"/>
        </w:rPr>
        <w:t>, the reflectance drops to 5.5%. If</w:t>
      </w:r>
      <w:r w:rsidR="00EB02E0">
        <w:rPr>
          <w:rFonts w:ascii="Gill Sans MT" w:hAnsi="Gill Sans MT"/>
          <w:iCs/>
          <w:sz w:val="22"/>
          <w:szCs w:val="22"/>
        </w:rPr>
        <w:t xml:space="preserve"> however</w:t>
      </w:r>
      <w:r>
        <w:rPr>
          <w:rFonts w:ascii="Gill Sans MT" w:hAnsi="Gill Sans MT"/>
          <w:iCs/>
          <w:sz w:val="22"/>
          <w:szCs w:val="22"/>
        </w:rPr>
        <w:t xml:space="preserve"> two films were applied to both the inside and the outside of the window, then the performance is significantly heightened, with reflectance dropping to 2.4%.</w:t>
      </w:r>
      <w:r w:rsidR="00E166FE">
        <w:rPr>
          <w:rFonts w:ascii="Gill Sans MT" w:hAnsi="Gill Sans MT"/>
          <w:iCs/>
          <w:sz w:val="22"/>
          <w:szCs w:val="22"/>
        </w:rPr>
        <w:t xml:space="preserve"> The visual barrier caused by the glare is virtually removed.</w:t>
      </w:r>
      <w:r>
        <w:rPr>
          <w:rFonts w:ascii="Gill Sans MT" w:hAnsi="Gill Sans MT"/>
          <w:iCs/>
          <w:sz w:val="22"/>
          <w:szCs w:val="22"/>
        </w:rPr>
        <w:t xml:space="preserve">” </w:t>
      </w:r>
    </w:p>
    <w:p w14:paraId="3DEC177E" w14:textId="4807440D" w:rsidR="00097A5B" w:rsidRDefault="00097A5B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3174DE7D" w14:textId="261F2EF0" w:rsidR="00BB5F1D" w:rsidRDefault="00A944DB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The LINTEC EUROPE team plans to use</w:t>
      </w:r>
      <w:r w:rsidR="00BD31EF">
        <w:rPr>
          <w:rFonts w:ascii="Gill Sans MT" w:hAnsi="Gill Sans MT"/>
          <w:iCs/>
          <w:sz w:val="22"/>
          <w:szCs w:val="22"/>
        </w:rPr>
        <w:t xml:space="preserve"> </w:t>
      </w:r>
      <w:r w:rsidR="00BD31EF" w:rsidRPr="00BD31EF">
        <w:rPr>
          <w:rFonts w:ascii="Gill Sans MT" w:hAnsi="Gill Sans MT"/>
          <w:iCs/>
          <w:sz w:val="22"/>
          <w:szCs w:val="22"/>
        </w:rPr>
        <w:t>AR</w:t>
      </w:r>
      <w:r w:rsidR="00863E4B">
        <w:rPr>
          <w:rFonts w:ascii="Gill Sans MT" w:hAnsi="Gill Sans MT"/>
          <w:iCs/>
          <w:sz w:val="22"/>
          <w:szCs w:val="22"/>
        </w:rPr>
        <w:t>-</w:t>
      </w:r>
      <w:r w:rsidR="00BD31EF" w:rsidRPr="00BD31EF">
        <w:rPr>
          <w:rFonts w:ascii="Gill Sans MT" w:hAnsi="Gill Sans MT"/>
          <w:iCs/>
          <w:sz w:val="22"/>
          <w:szCs w:val="22"/>
        </w:rPr>
        <w:t>2200UH film</w:t>
      </w:r>
      <w:r w:rsidR="00B05089">
        <w:rPr>
          <w:rFonts w:ascii="Gill Sans MT" w:hAnsi="Gill Sans MT"/>
          <w:iCs/>
          <w:sz w:val="22"/>
          <w:szCs w:val="22"/>
        </w:rPr>
        <w:t xml:space="preserve"> samples on the company stand at FESPA 2018 to </w:t>
      </w:r>
      <w:r w:rsidR="00907070">
        <w:rPr>
          <w:rFonts w:ascii="Gill Sans MT" w:hAnsi="Gill Sans MT"/>
          <w:iCs/>
          <w:sz w:val="22"/>
          <w:szCs w:val="22"/>
        </w:rPr>
        <w:t>demonstrate</w:t>
      </w:r>
      <w:r w:rsidR="00BB5F1D">
        <w:rPr>
          <w:rFonts w:ascii="Gill Sans MT" w:hAnsi="Gill Sans MT"/>
          <w:iCs/>
          <w:sz w:val="22"/>
          <w:szCs w:val="22"/>
        </w:rPr>
        <w:t xml:space="preserve"> </w:t>
      </w:r>
      <w:r w:rsidR="001F21B2">
        <w:rPr>
          <w:rFonts w:ascii="Gill Sans MT" w:hAnsi="Gill Sans MT"/>
          <w:iCs/>
          <w:sz w:val="22"/>
          <w:szCs w:val="22"/>
        </w:rPr>
        <w:t>the capabilities of the product</w:t>
      </w:r>
      <w:r w:rsidR="00907070">
        <w:rPr>
          <w:rFonts w:ascii="Gill Sans MT" w:hAnsi="Gill Sans MT"/>
          <w:iCs/>
          <w:sz w:val="22"/>
          <w:szCs w:val="22"/>
        </w:rPr>
        <w:t xml:space="preserve"> to</w:t>
      </w:r>
      <w:r w:rsidR="001F21B2">
        <w:rPr>
          <w:rFonts w:ascii="Gill Sans MT" w:hAnsi="Gill Sans MT"/>
          <w:iCs/>
          <w:sz w:val="22"/>
          <w:szCs w:val="22"/>
        </w:rPr>
        <w:t xml:space="preserve"> </w:t>
      </w:r>
      <w:r w:rsidR="00BB5F1D">
        <w:rPr>
          <w:rFonts w:ascii="Gill Sans MT" w:hAnsi="Gill Sans MT"/>
          <w:iCs/>
          <w:sz w:val="22"/>
          <w:szCs w:val="22"/>
        </w:rPr>
        <w:t>visitors</w:t>
      </w:r>
      <w:r w:rsidR="00B05089">
        <w:rPr>
          <w:rFonts w:ascii="Gill Sans MT" w:hAnsi="Gill Sans MT"/>
          <w:iCs/>
          <w:sz w:val="22"/>
          <w:szCs w:val="22"/>
        </w:rPr>
        <w:t xml:space="preserve">. </w:t>
      </w:r>
      <w:r w:rsidR="00BB5F1D">
        <w:rPr>
          <w:rFonts w:ascii="Gill Sans MT" w:hAnsi="Gill Sans MT"/>
          <w:iCs/>
          <w:sz w:val="22"/>
          <w:szCs w:val="22"/>
        </w:rPr>
        <w:t>“</w:t>
      </w:r>
      <w:r w:rsidR="00BF7218">
        <w:rPr>
          <w:rFonts w:ascii="Gill Sans MT" w:hAnsi="Gill Sans MT"/>
          <w:iCs/>
          <w:sz w:val="22"/>
          <w:szCs w:val="22"/>
        </w:rPr>
        <w:t xml:space="preserve">By using panels to display the film’s </w:t>
      </w:r>
      <w:r w:rsidR="00BF7218">
        <w:rPr>
          <w:rFonts w:ascii="Gill Sans MT" w:hAnsi="Gill Sans MT"/>
          <w:iCs/>
          <w:sz w:val="22"/>
          <w:szCs w:val="22"/>
        </w:rPr>
        <w:lastRenderedPageBreak/>
        <w:t>properties, visitors will be able</w:t>
      </w:r>
      <w:r w:rsidR="00BB5F1D">
        <w:rPr>
          <w:rFonts w:ascii="Gill Sans MT" w:hAnsi="Gill Sans MT"/>
          <w:iCs/>
          <w:sz w:val="22"/>
          <w:szCs w:val="22"/>
        </w:rPr>
        <w:t xml:space="preserve"> to fully appreciate the benefits of this </w:t>
      </w:r>
      <w:r w:rsidR="00BF7218">
        <w:rPr>
          <w:rFonts w:ascii="Gill Sans MT" w:hAnsi="Gill Sans MT"/>
          <w:iCs/>
          <w:sz w:val="22"/>
          <w:szCs w:val="22"/>
        </w:rPr>
        <w:t>product,” concludes Andy. “FESPA provides an ideal platform to showcase</w:t>
      </w:r>
      <w:r w:rsidR="001F21B2">
        <w:rPr>
          <w:rFonts w:ascii="Gill Sans MT" w:hAnsi="Gill Sans MT"/>
          <w:iCs/>
          <w:sz w:val="22"/>
          <w:szCs w:val="22"/>
        </w:rPr>
        <w:t xml:space="preserve"> this innovation and</w:t>
      </w:r>
      <w:r w:rsidR="00BF7218">
        <w:rPr>
          <w:rFonts w:ascii="Gill Sans MT" w:hAnsi="Gill Sans MT"/>
          <w:iCs/>
          <w:sz w:val="22"/>
          <w:szCs w:val="22"/>
        </w:rPr>
        <w:t xml:space="preserve"> our</w:t>
      </w:r>
      <w:r w:rsidR="001F21B2">
        <w:rPr>
          <w:rFonts w:ascii="Gill Sans MT" w:hAnsi="Gill Sans MT"/>
          <w:iCs/>
          <w:sz w:val="22"/>
          <w:szCs w:val="22"/>
        </w:rPr>
        <w:t xml:space="preserve"> wider</w:t>
      </w:r>
      <w:r w:rsidR="00BF7218">
        <w:rPr>
          <w:rFonts w:ascii="Gill Sans MT" w:hAnsi="Gill Sans MT"/>
          <w:iCs/>
          <w:sz w:val="22"/>
          <w:szCs w:val="22"/>
        </w:rPr>
        <w:t xml:space="preserve"> offering to a</w:t>
      </w:r>
      <w:r w:rsidR="001F21B2">
        <w:rPr>
          <w:rFonts w:ascii="Gill Sans MT" w:hAnsi="Gill Sans MT"/>
          <w:iCs/>
          <w:sz w:val="22"/>
          <w:szCs w:val="22"/>
        </w:rPr>
        <w:t>n</w:t>
      </w:r>
      <w:r w:rsidR="00BF7218">
        <w:rPr>
          <w:rFonts w:ascii="Gill Sans MT" w:hAnsi="Gill Sans MT"/>
          <w:iCs/>
          <w:sz w:val="22"/>
          <w:szCs w:val="22"/>
        </w:rPr>
        <w:t xml:space="preserve"> international audience.”</w:t>
      </w:r>
    </w:p>
    <w:p w14:paraId="6852DA74" w14:textId="2828B9D5" w:rsidR="00E166FE" w:rsidRDefault="00BD31EF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 </w:t>
      </w:r>
    </w:p>
    <w:p w14:paraId="07B767F3" w14:textId="21B6E693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 w:rsidR="00CD302B"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3880459B" w14:textId="77777777" w:rsidR="002315D9" w:rsidRDefault="002315D9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1981EAD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281C323F" w14:textId="7025A2A1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>is a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5CC06E6E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D59601B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48C8C619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9648233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7FE3C58D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01EA90F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3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13488197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FA028DD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1E4C8A2B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795D4BF7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0B38335A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0616B77A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30896424" w14:textId="77777777" w:rsidR="004F4266" w:rsidRDefault="002349FA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4" w:history="1">
        <w:r w:rsidR="004F4266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5" w:history="1">
        <w:r w:rsidR="004F4266" w:rsidRPr="00171B80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4F4266">
        <w:rPr>
          <w:rFonts w:asciiTheme="minorHAnsi" w:hAnsiTheme="minorHAnsi" w:cstheme="minorHAnsi"/>
          <w:sz w:val="20"/>
        </w:rPr>
        <w:t xml:space="preserve"> </w:t>
      </w:r>
    </w:p>
    <w:p w14:paraId="72621B71" w14:textId="77777777" w:rsidR="000B046D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</w:p>
    <w:p w14:paraId="2D323593" w14:textId="0436D2A7" w:rsidR="00EE6EF4" w:rsidRPr="007B2F7B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sectPr w:rsidR="00EE6EF4" w:rsidRPr="007B2F7B" w:rsidSect="00781B1A">
      <w:headerReference w:type="default" r:id="rId16"/>
      <w:headerReference w:type="first" r:id="rId17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D9D4" w14:textId="77777777" w:rsidR="002349FA" w:rsidRDefault="002349FA">
      <w:r>
        <w:separator/>
      </w:r>
    </w:p>
  </w:endnote>
  <w:endnote w:type="continuationSeparator" w:id="0">
    <w:p w14:paraId="31A6BC66" w14:textId="77777777" w:rsidR="002349FA" w:rsidRDefault="002349FA">
      <w:r>
        <w:continuationSeparator/>
      </w:r>
    </w:p>
  </w:endnote>
  <w:endnote w:type="continuationNotice" w:id="1">
    <w:p w14:paraId="77B954ED" w14:textId="77777777" w:rsidR="002349FA" w:rsidRDefault="00234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487C" w14:textId="77777777" w:rsidR="002349FA" w:rsidRDefault="002349FA">
      <w:r>
        <w:separator/>
      </w:r>
    </w:p>
  </w:footnote>
  <w:footnote w:type="continuationSeparator" w:id="0">
    <w:p w14:paraId="7EB73C56" w14:textId="77777777" w:rsidR="002349FA" w:rsidRDefault="002349FA">
      <w:r>
        <w:continuationSeparator/>
      </w:r>
    </w:p>
  </w:footnote>
  <w:footnote w:type="continuationNotice" w:id="1">
    <w:p w14:paraId="55A92B6B" w14:textId="77777777" w:rsidR="002349FA" w:rsidRDefault="002349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E77"/>
    <w:rsid w:val="00073D87"/>
    <w:rsid w:val="00074281"/>
    <w:rsid w:val="00075E16"/>
    <w:rsid w:val="0008012F"/>
    <w:rsid w:val="00080825"/>
    <w:rsid w:val="00080FCF"/>
    <w:rsid w:val="00082EE4"/>
    <w:rsid w:val="00085637"/>
    <w:rsid w:val="000869A6"/>
    <w:rsid w:val="00086D0B"/>
    <w:rsid w:val="000906E1"/>
    <w:rsid w:val="0009392F"/>
    <w:rsid w:val="00093FBD"/>
    <w:rsid w:val="00094709"/>
    <w:rsid w:val="00094A18"/>
    <w:rsid w:val="000953E7"/>
    <w:rsid w:val="00095D21"/>
    <w:rsid w:val="00096C0B"/>
    <w:rsid w:val="00097A5B"/>
    <w:rsid w:val="000A01B5"/>
    <w:rsid w:val="000A050B"/>
    <w:rsid w:val="000A22A9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1D5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403E"/>
    <w:rsid w:val="0015678C"/>
    <w:rsid w:val="00160229"/>
    <w:rsid w:val="0016257C"/>
    <w:rsid w:val="001677CB"/>
    <w:rsid w:val="00170C73"/>
    <w:rsid w:val="00173B03"/>
    <w:rsid w:val="00176A20"/>
    <w:rsid w:val="00182180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A62"/>
    <w:rsid w:val="001C5CCD"/>
    <w:rsid w:val="001C6C0F"/>
    <w:rsid w:val="001C6EC9"/>
    <w:rsid w:val="001C7F00"/>
    <w:rsid w:val="001D0769"/>
    <w:rsid w:val="001D31CF"/>
    <w:rsid w:val="001D48A1"/>
    <w:rsid w:val="001D58FE"/>
    <w:rsid w:val="001D685C"/>
    <w:rsid w:val="001D6A88"/>
    <w:rsid w:val="001D6BBD"/>
    <w:rsid w:val="001D769E"/>
    <w:rsid w:val="001E0CBE"/>
    <w:rsid w:val="001E6890"/>
    <w:rsid w:val="001E795D"/>
    <w:rsid w:val="001E7D14"/>
    <w:rsid w:val="001F21B2"/>
    <w:rsid w:val="001F26A8"/>
    <w:rsid w:val="001F2C7A"/>
    <w:rsid w:val="001F4830"/>
    <w:rsid w:val="001F79F2"/>
    <w:rsid w:val="002015E3"/>
    <w:rsid w:val="00201A59"/>
    <w:rsid w:val="00205566"/>
    <w:rsid w:val="00205ACF"/>
    <w:rsid w:val="00207BEE"/>
    <w:rsid w:val="00214ECA"/>
    <w:rsid w:val="00221BB2"/>
    <w:rsid w:val="002227B4"/>
    <w:rsid w:val="00222C9F"/>
    <w:rsid w:val="00227A25"/>
    <w:rsid w:val="002306A4"/>
    <w:rsid w:val="002315D9"/>
    <w:rsid w:val="0023214A"/>
    <w:rsid w:val="002349FA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36C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6FB3"/>
    <w:rsid w:val="002C7651"/>
    <w:rsid w:val="002D2580"/>
    <w:rsid w:val="002D3ED6"/>
    <w:rsid w:val="002D591D"/>
    <w:rsid w:val="002D5BA2"/>
    <w:rsid w:val="002D73AC"/>
    <w:rsid w:val="002D7585"/>
    <w:rsid w:val="002D7E25"/>
    <w:rsid w:val="002E01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31599"/>
    <w:rsid w:val="00333873"/>
    <w:rsid w:val="00333AEC"/>
    <w:rsid w:val="0033537F"/>
    <w:rsid w:val="00341953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3652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97713"/>
    <w:rsid w:val="003A06A3"/>
    <w:rsid w:val="003A0742"/>
    <w:rsid w:val="003A2741"/>
    <w:rsid w:val="003A5686"/>
    <w:rsid w:val="003B498D"/>
    <w:rsid w:val="003B6E7E"/>
    <w:rsid w:val="003C1056"/>
    <w:rsid w:val="003C24B7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E20D1"/>
    <w:rsid w:val="003E70B6"/>
    <w:rsid w:val="003F0232"/>
    <w:rsid w:val="003F19E3"/>
    <w:rsid w:val="003F3863"/>
    <w:rsid w:val="004003B1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777"/>
    <w:rsid w:val="0043445B"/>
    <w:rsid w:val="004376CB"/>
    <w:rsid w:val="00441353"/>
    <w:rsid w:val="00443097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67908"/>
    <w:rsid w:val="004702F5"/>
    <w:rsid w:val="00470402"/>
    <w:rsid w:val="0047127D"/>
    <w:rsid w:val="004723B8"/>
    <w:rsid w:val="004737CA"/>
    <w:rsid w:val="00474FB1"/>
    <w:rsid w:val="004819DC"/>
    <w:rsid w:val="0048287A"/>
    <w:rsid w:val="00483A94"/>
    <w:rsid w:val="004845E2"/>
    <w:rsid w:val="0048503D"/>
    <w:rsid w:val="00490784"/>
    <w:rsid w:val="00493607"/>
    <w:rsid w:val="00494248"/>
    <w:rsid w:val="004A3053"/>
    <w:rsid w:val="004A50E3"/>
    <w:rsid w:val="004C0B7C"/>
    <w:rsid w:val="004C25D8"/>
    <w:rsid w:val="004C492D"/>
    <w:rsid w:val="004C71C6"/>
    <w:rsid w:val="004C7208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32D1"/>
    <w:rsid w:val="0052737C"/>
    <w:rsid w:val="005312DA"/>
    <w:rsid w:val="0053432D"/>
    <w:rsid w:val="00534BBB"/>
    <w:rsid w:val="00535028"/>
    <w:rsid w:val="00536E99"/>
    <w:rsid w:val="005372C3"/>
    <w:rsid w:val="00540C2B"/>
    <w:rsid w:val="00543CAE"/>
    <w:rsid w:val="0054424B"/>
    <w:rsid w:val="00545ABD"/>
    <w:rsid w:val="0054622C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9151F"/>
    <w:rsid w:val="00591AF1"/>
    <w:rsid w:val="005932BB"/>
    <w:rsid w:val="005953A2"/>
    <w:rsid w:val="00597FFA"/>
    <w:rsid w:val="005A184A"/>
    <w:rsid w:val="005A2070"/>
    <w:rsid w:val="005A3B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4FBB"/>
    <w:rsid w:val="005C7783"/>
    <w:rsid w:val="005E264F"/>
    <w:rsid w:val="005E419C"/>
    <w:rsid w:val="005F013A"/>
    <w:rsid w:val="005F2C73"/>
    <w:rsid w:val="005F2DBA"/>
    <w:rsid w:val="005F7D06"/>
    <w:rsid w:val="00600DA9"/>
    <w:rsid w:val="00602AF6"/>
    <w:rsid w:val="00605314"/>
    <w:rsid w:val="006053AD"/>
    <w:rsid w:val="0060759C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A8C"/>
    <w:rsid w:val="00657B23"/>
    <w:rsid w:val="00660031"/>
    <w:rsid w:val="00662953"/>
    <w:rsid w:val="00662A1F"/>
    <w:rsid w:val="0066557E"/>
    <w:rsid w:val="006763B9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E766C"/>
    <w:rsid w:val="006F44FD"/>
    <w:rsid w:val="006F74C4"/>
    <w:rsid w:val="006F786C"/>
    <w:rsid w:val="006F79E5"/>
    <w:rsid w:val="0070171D"/>
    <w:rsid w:val="00704245"/>
    <w:rsid w:val="00705B8C"/>
    <w:rsid w:val="00711550"/>
    <w:rsid w:val="007124ED"/>
    <w:rsid w:val="00712B90"/>
    <w:rsid w:val="00713691"/>
    <w:rsid w:val="00714343"/>
    <w:rsid w:val="007147DE"/>
    <w:rsid w:val="007178B6"/>
    <w:rsid w:val="007179C3"/>
    <w:rsid w:val="007237C8"/>
    <w:rsid w:val="007240CD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1C6"/>
    <w:rsid w:val="00782C22"/>
    <w:rsid w:val="007839B0"/>
    <w:rsid w:val="007844C9"/>
    <w:rsid w:val="0078796F"/>
    <w:rsid w:val="00791C2E"/>
    <w:rsid w:val="00792375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2DC5"/>
    <w:rsid w:val="007C3AD4"/>
    <w:rsid w:val="007C3DAC"/>
    <w:rsid w:val="007C5F12"/>
    <w:rsid w:val="007C696B"/>
    <w:rsid w:val="007D2599"/>
    <w:rsid w:val="007D579B"/>
    <w:rsid w:val="007D6E42"/>
    <w:rsid w:val="007E351C"/>
    <w:rsid w:val="007E392A"/>
    <w:rsid w:val="007E3E64"/>
    <w:rsid w:val="007E526B"/>
    <w:rsid w:val="007E5536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A2F"/>
    <w:rsid w:val="00827C1B"/>
    <w:rsid w:val="00833DCC"/>
    <w:rsid w:val="008346C3"/>
    <w:rsid w:val="00843524"/>
    <w:rsid w:val="00843A45"/>
    <w:rsid w:val="00844077"/>
    <w:rsid w:val="00845E7C"/>
    <w:rsid w:val="008465FE"/>
    <w:rsid w:val="008479E6"/>
    <w:rsid w:val="00850964"/>
    <w:rsid w:val="00857E79"/>
    <w:rsid w:val="00860208"/>
    <w:rsid w:val="008628F9"/>
    <w:rsid w:val="00863E4B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1AA"/>
    <w:rsid w:val="0089772D"/>
    <w:rsid w:val="008A30B7"/>
    <w:rsid w:val="008A4F5C"/>
    <w:rsid w:val="008A5373"/>
    <w:rsid w:val="008A6947"/>
    <w:rsid w:val="008A7EDC"/>
    <w:rsid w:val="008B06A3"/>
    <w:rsid w:val="008B4720"/>
    <w:rsid w:val="008B554A"/>
    <w:rsid w:val="008B625F"/>
    <w:rsid w:val="008B7175"/>
    <w:rsid w:val="008B7244"/>
    <w:rsid w:val="008B7537"/>
    <w:rsid w:val="008C17B8"/>
    <w:rsid w:val="008C445E"/>
    <w:rsid w:val="008C5727"/>
    <w:rsid w:val="008C719A"/>
    <w:rsid w:val="008D1C17"/>
    <w:rsid w:val="008D638C"/>
    <w:rsid w:val="008D7FE6"/>
    <w:rsid w:val="008E021E"/>
    <w:rsid w:val="008E0E87"/>
    <w:rsid w:val="008E187C"/>
    <w:rsid w:val="008E198B"/>
    <w:rsid w:val="008E1AAE"/>
    <w:rsid w:val="008E4BF7"/>
    <w:rsid w:val="008F235F"/>
    <w:rsid w:val="008F6E5A"/>
    <w:rsid w:val="008F71C5"/>
    <w:rsid w:val="008F7DE7"/>
    <w:rsid w:val="00900CF1"/>
    <w:rsid w:val="0090418F"/>
    <w:rsid w:val="00907070"/>
    <w:rsid w:val="00907645"/>
    <w:rsid w:val="00910410"/>
    <w:rsid w:val="00912756"/>
    <w:rsid w:val="00914C80"/>
    <w:rsid w:val="00916A92"/>
    <w:rsid w:val="00917273"/>
    <w:rsid w:val="00917430"/>
    <w:rsid w:val="0091767F"/>
    <w:rsid w:val="009177F6"/>
    <w:rsid w:val="00917DA4"/>
    <w:rsid w:val="009248FC"/>
    <w:rsid w:val="00925A43"/>
    <w:rsid w:val="009260BF"/>
    <w:rsid w:val="009309AD"/>
    <w:rsid w:val="00933E5E"/>
    <w:rsid w:val="00935341"/>
    <w:rsid w:val="0093628A"/>
    <w:rsid w:val="00942C32"/>
    <w:rsid w:val="00943074"/>
    <w:rsid w:val="009449F7"/>
    <w:rsid w:val="00947081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A05ED"/>
    <w:rsid w:val="009A10A7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503B"/>
    <w:rsid w:val="009C7108"/>
    <w:rsid w:val="009D00F3"/>
    <w:rsid w:val="009D0EC3"/>
    <w:rsid w:val="009D4775"/>
    <w:rsid w:val="009E5D2E"/>
    <w:rsid w:val="009E619F"/>
    <w:rsid w:val="009E7DFD"/>
    <w:rsid w:val="009F3965"/>
    <w:rsid w:val="009F3C9F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DD1"/>
    <w:rsid w:val="00A263D2"/>
    <w:rsid w:val="00A30A02"/>
    <w:rsid w:val="00A319A8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3D19"/>
    <w:rsid w:val="00A86147"/>
    <w:rsid w:val="00A906BD"/>
    <w:rsid w:val="00A9146A"/>
    <w:rsid w:val="00A9381E"/>
    <w:rsid w:val="00A944DB"/>
    <w:rsid w:val="00A94E14"/>
    <w:rsid w:val="00A96490"/>
    <w:rsid w:val="00A9763E"/>
    <w:rsid w:val="00AA1A16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054E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1C28"/>
    <w:rsid w:val="00AF2286"/>
    <w:rsid w:val="00AF2562"/>
    <w:rsid w:val="00AF30C1"/>
    <w:rsid w:val="00AF361D"/>
    <w:rsid w:val="00AF4E19"/>
    <w:rsid w:val="00AF711E"/>
    <w:rsid w:val="00B0008E"/>
    <w:rsid w:val="00B02B45"/>
    <w:rsid w:val="00B04105"/>
    <w:rsid w:val="00B04E70"/>
    <w:rsid w:val="00B05089"/>
    <w:rsid w:val="00B05E11"/>
    <w:rsid w:val="00B120CA"/>
    <w:rsid w:val="00B129C0"/>
    <w:rsid w:val="00B12AF5"/>
    <w:rsid w:val="00B15844"/>
    <w:rsid w:val="00B20DFF"/>
    <w:rsid w:val="00B2245B"/>
    <w:rsid w:val="00B224DD"/>
    <w:rsid w:val="00B22CD8"/>
    <w:rsid w:val="00B2490F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2765"/>
    <w:rsid w:val="00B836D4"/>
    <w:rsid w:val="00B85DA7"/>
    <w:rsid w:val="00B910A0"/>
    <w:rsid w:val="00B91406"/>
    <w:rsid w:val="00B917D0"/>
    <w:rsid w:val="00B92B61"/>
    <w:rsid w:val="00B932E5"/>
    <w:rsid w:val="00B95248"/>
    <w:rsid w:val="00BA0909"/>
    <w:rsid w:val="00BA17E7"/>
    <w:rsid w:val="00BA1EC6"/>
    <w:rsid w:val="00BA278A"/>
    <w:rsid w:val="00BA4FBC"/>
    <w:rsid w:val="00BA7EF2"/>
    <w:rsid w:val="00BB5F1D"/>
    <w:rsid w:val="00BB7303"/>
    <w:rsid w:val="00BB7FCF"/>
    <w:rsid w:val="00BC060A"/>
    <w:rsid w:val="00BC3716"/>
    <w:rsid w:val="00BC3A40"/>
    <w:rsid w:val="00BC42A1"/>
    <w:rsid w:val="00BC68AA"/>
    <w:rsid w:val="00BD31EF"/>
    <w:rsid w:val="00BD3FD0"/>
    <w:rsid w:val="00BD55C5"/>
    <w:rsid w:val="00BE11C3"/>
    <w:rsid w:val="00BE17B9"/>
    <w:rsid w:val="00BE2DC9"/>
    <w:rsid w:val="00BE42A3"/>
    <w:rsid w:val="00BE56B0"/>
    <w:rsid w:val="00BE6DC7"/>
    <w:rsid w:val="00BE7ACA"/>
    <w:rsid w:val="00BE7E5B"/>
    <w:rsid w:val="00BF7218"/>
    <w:rsid w:val="00C00299"/>
    <w:rsid w:val="00C00AC5"/>
    <w:rsid w:val="00C021A4"/>
    <w:rsid w:val="00C05521"/>
    <w:rsid w:val="00C05E7E"/>
    <w:rsid w:val="00C069BE"/>
    <w:rsid w:val="00C07B29"/>
    <w:rsid w:val="00C15EAE"/>
    <w:rsid w:val="00C1614E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41C18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0AA5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36C9"/>
    <w:rsid w:val="00CB4674"/>
    <w:rsid w:val="00CB544A"/>
    <w:rsid w:val="00CB5DFA"/>
    <w:rsid w:val="00CB71C6"/>
    <w:rsid w:val="00CC1030"/>
    <w:rsid w:val="00CC105A"/>
    <w:rsid w:val="00CC3099"/>
    <w:rsid w:val="00CC3D2E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423D"/>
    <w:rsid w:val="00CF5EE0"/>
    <w:rsid w:val="00CF6D4C"/>
    <w:rsid w:val="00CF6D7A"/>
    <w:rsid w:val="00D01EF7"/>
    <w:rsid w:val="00D0409C"/>
    <w:rsid w:val="00D057E1"/>
    <w:rsid w:val="00D10D16"/>
    <w:rsid w:val="00D10D27"/>
    <w:rsid w:val="00D111EC"/>
    <w:rsid w:val="00D169ED"/>
    <w:rsid w:val="00D20682"/>
    <w:rsid w:val="00D211A3"/>
    <w:rsid w:val="00D22D6F"/>
    <w:rsid w:val="00D32477"/>
    <w:rsid w:val="00D33B05"/>
    <w:rsid w:val="00D34BEF"/>
    <w:rsid w:val="00D3632D"/>
    <w:rsid w:val="00D37E86"/>
    <w:rsid w:val="00D45E44"/>
    <w:rsid w:val="00D50275"/>
    <w:rsid w:val="00D50DF9"/>
    <w:rsid w:val="00D51689"/>
    <w:rsid w:val="00D51A8B"/>
    <w:rsid w:val="00D527FA"/>
    <w:rsid w:val="00D630F4"/>
    <w:rsid w:val="00D64B03"/>
    <w:rsid w:val="00D6731C"/>
    <w:rsid w:val="00D67883"/>
    <w:rsid w:val="00D70518"/>
    <w:rsid w:val="00D74865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9D0"/>
    <w:rsid w:val="00D97A06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F5C"/>
    <w:rsid w:val="00DD37D7"/>
    <w:rsid w:val="00DD40AD"/>
    <w:rsid w:val="00DD429C"/>
    <w:rsid w:val="00DD4B17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FE1"/>
    <w:rsid w:val="00E06668"/>
    <w:rsid w:val="00E10145"/>
    <w:rsid w:val="00E10202"/>
    <w:rsid w:val="00E12931"/>
    <w:rsid w:val="00E166FE"/>
    <w:rsid w:val="00E17946"/>
    <w:rsid w:val="00E17AD7"/>
    <w:rsid w:val="00E2059A"/>
    <w:rsid w:val="00E22099"/>
    <w:rsid w:val="00E257F4"/>
    <w:rsid w:val="00E27A42"/>
    <w:rsid w:val="00E27E54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3AB5"/>
    <w:rsid w:val="00E55603"/>
    <w:rsid w:val="00E6234C"/>
    <w:rsid w:val="00E66CD9"/>
    <w:rsid w:val="00E67173"/>
    <w:rsid w:val="00E67463"/>
    <w:rsid w:val="00E67F82"/>
    <w:rsid w:val="00E763FD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A7D00"/>
    <w:rsid w:val="00EB02E0"/>
    <w:rsid w:val="00EB0AA6"/>
    <w:rsid w:val="00EB41CC"/>
    <w:rsid w:val="00EB4699"/>
    <w:rsid w:val="00EB4B9F"/>
    <w:rsid w:val="00EB4CB7"/>
    <w:rsid w:val="00EB693F"/>
    <w:rsid w:val="00EB6B7D"/>
    <w:rsid w:val="00EC0A65"/>
    <w:rsid w:val="00EC381F"/>
    <w:rsid w:val="00EC7118"/>
    <w:rsid w:val="00ED15E1"/>
    <w:rsid w:val="00ED17CE"/>
    <w:rsid w:val="00ED18BE"/>
    <w:rsid w:val="00ED1FE2"/>
    <w:rsid w:val="00ED52F2"/>
    <w:rsid w:val="00ED6BF8"/>
    <w:rsid w:val="00EE1186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78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730A"/>
    <w:rsid w:val="00F67AF2"/>
    <w:rsid w:val="00F70A9A"/>
    <w:rsid w:val="00F75064"/>
    <w:rsid w:val="00F8141E"/>
    <w:rsid w:val="00F815BF"/>
    <w:rsid w:val="00F81BD6"/>
    <w:rsid w:val="00F82B7E"/>
    <w:rsid w:val="00F84869"/>
    <w:rsid w:val="00F8673D"/>
    <w:rsid w:val="00F9263F"/>
    <w:rsid w:val="00F94D38"/>
    <w:rsid w:val="00FA117D"/>
    <w:rsid w:val="00FA170E"/>
    <w:rsid w:val="00FA1946"/>
    <w:rsid w:val="00FA1A21"/>
    <w:rsid w:val="00FA3B87"/>
    <w:rsid w:val="00FA66A5"/>
    <w:rsid w:val="00FB4CC9"/>
    <w:rsid w:val="00FB54FD"/>
    <w:rsid w:val="00FB59AB"/>
    <w:rsid w:val="00FB64EA"/>
    <w:rsid w:val="00FB657D"/>
    <w:rsid w:val="00FB6A73"/>
    <w:rsid w:val="00FC158C"/>
    <w:rsid w:val="00FC3657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747"/>
    <w:rsid w:val="00FE68CA"/>
    <w:rsid w:val="00FE710F"/>
    <w:rsid w:val="00FE7899"/>
    <w:rsid w:val="00FE7E42"/>
    <w:rsid w:val="00FF0287"/>
    <w:rsid w:val="00FF2BF8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643E3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tec-europ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voss@lintec-europeuk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grass@adcomm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Draft</Stage>
    <Content1 xmlns="33a04f6d-823c-476e-bd30-27cf0fc2b76e">Press releases</Content1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305D681FDDC84C479593EA96A3F3A0FC" ma:contentTypeVersion="47" ma:contentTypeDescription="Blank Document with Metadata" ma:contentTypeScope="" ma:versionID="b327891956f2893fd27d964b1e7825a3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d5b0bf0f58142713431b38362bfc4c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dc5af9e-1401-4372-873d-8e79e5a81355}" ma:internalName="TaxCatchAllLabel" ma:readOnly="true" ma:showField="CatchAllDataLabel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FCCD-B955-4A50-97F8-3DA4D10DC4C4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BFD44818-CCC6-4DDA-B687-75C13395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CCD9E-0515-410D-B56A-0EC20A61A3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6D8388-D732-4300-8BA9-5AEA03BA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3504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Michael Grass</cp:lastModifiedBy>
  <cp:revision>4</cp:revision>
  <cp:lastPrinted>2018-02-05T11:26:00Z</cp:lastPrinted>
  <dcterms:created xsi:type="dcterms:W3CDTF">2018-05-10T04:53:00Z</dcterms:created>
  <dcterms:modified xsi:type="dcterms:W3CDTF">2018-05-10T08:08:00Z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0x010100EEB3B346C4117A41ABB5D64B01C39CD100305D681FDDC84C479593EA96A3F3A0FC</vt:lpwstr>
  </property>
  <property fmtid="{D5CDD505-2E9C-101B-9397-08002B2CF9AE}" pid="3" name="TaxKeyword">
    <vt:lpwstr>1;#Lintec Graphic Films|50fc585b-6264-41e0-ad09-4955b6746b0c</vt:lpwstr>
  </property>
</Properties>
</file>