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PRESSEMITTEILUNG</w:t>
      </w:r>
    </w:p>
    <w:p w14:paraId="267716AB" w14:textId="00046792" w:rsidR="00E10202" w:rsidRDefault="008E4193" w:rsidP="00B62F78">
      <w:pPr>
        <w:spacing w:line="360" w:lineRule="auto"/>
        <w:rPr>
          <w:rFonts w:ascii="Gill Sans MT" w:hAnsi="Gill Sans MT"/>
          <w:sz w:val="22"/>
          <w:szCs w:val="22"/>
        </w:rPr>
      </w:pPr>
      <w:r>
        <w:rPr>
          <w:rFonts w:ascii="Gill Sans MT" w:hAnsi="Gill Sans MT"/>
          <w:sz w:val="22"/>
          <w:szCs w:val="22"/>
        </w:rPr>
        <w:t>15.</w:t>
      </w:r>
      <w:r>
        <w:rPr>
          <w:rFonts w:ascii="Gill Sans MT" w:hAnsi="Gill Sans MT"/>
          <w:sz w:val="22"/>
          <w:szCs w:val="22"/>
          <w:vertAlign w:val="superscript"/>
        </w:rPr>
        <w:t> </w:t>
      </w:r>
      <w:r>
        <w:rPr>
          <w:rFonts w:ascii="Gill Sans MT" w:hAnsi="Gill Sans MT"/>
          <w:sz w:val="22"/>
          <w:szCs w:val="22"/>
        </w:rPr>
        <w:t>Mai 2018</w:t>
      </w:r>
    </w:p>
    <w:p w14:paraId="0339A0D0" w14:textId="77777777" w:rsidR="007B2F7B" w:rsidRPr="009B4981" w:rsidRDefault="007B2F7B" w:rsidP="00182FE8">
      <w:pPr>
        <w:spacing w:line="360" w:lineRule="auto"/>
        <w:jc w:val="center"/>
        <w:rPr>
          <w:rFonts w:ascii="Gill Sans MT" w:hAnsi="Gill Sans MT"/>
          <w:b/>
          <w:sz w:val="22"/>
        </w:rPr>
      </w:pPr>
    </w:p>
    <w:p w14:paraId="23D602F1" w14:textId="43A19DF5" w:rsidR="009D0EC3" w:rsidRDefault="00FF460B" w:rsidP="009D0EC3">
      <w:pPr>
        <w:spacing w:line="360" w:lineRule="auto"/>
        <w:jc w:val="center"/>
        <w:rPr>
          <w:rFonts w:ascii="Gill Sans MT" w:hAnsi="Gill Sans MT"/>
          <w:b/>
        </w:rPr>
      </w:pPr>
      <w:r>
        <w:rPr>
          <w:rFonts w:ascii="Gill Sans MT" w:hAnsi="Gill Sans MT"/>
          <w:b/>
        </w:rPr>
        <w:t xml:space="preserve">LINTEC </w:t>
      </w:r>
      <w:r w:rsidR="006C210D">
        <w:rPr>
          <w:rFonts w:ascii="Gill Sans MT" w:hAnsi="Gill Sans MT"/>
          <w:b/>
        </w:rPr>
        <w:t>STELLT</w:t>
      </w:r>
      <w:r>
        <w:rPr>
          <w:rFonts w:ascii="Gill Sans MT" w:hAnsi="Gill Sans MT"/>
          <w:b/>
        </w:rPr>
        <w:t xml:space="preserve"> SEIN ENGAGEMENT FÜR NACHHALTIGKEIT MIT RECYCELTEN FOLIEN</w:t>
      </w:r>
      <w:r w:rsidR="006C210D">
        <w:rPr>
          <w:rFonts w:ascii="Gill Sans MT" w:hAnsi="Gill Sans MT"/>
          <w:b/>
        </w:rPr>
        <w:t xml:space="preserve"> UNTER BEWEIS</w:t>
      </w:r>
    </w:p>
    <w:p w14:paraId="15554BB4" w14:textId="77777777" w:rsidR="00A642C5" w:rsidRPr="009B4981" w:rsidRDefault="00A642C5" w:rsidP="002F63DB">
      <w:pPr>
        <w:shd w:val="clear" w:color="auto" w:fill="FFFFFF" w:themeFill="background1"/>
        <w:spacing w:line="360" w:lineRule="auto"/>
        <w:jc w:val="center"/>
        <w:rPr>
          <w:rFonts w:ascii="Gill Sans MT" w:hAnsi="Gill Sans MT"/>
          <w:b/>
          <w:sz w:val="22"/>
        </w:rPr>
      </w:pPr>
    </w:p>
    <w:p w14:paraId="31199214" w14:textId="34F0B802" w:rsidR="000A22A9" w:rsidRDefault="001D58FE" w:rsidP="000A22A9">
      <w:pPr>
        <w:spacing w:line="360" w:lineRule="auto"/>
        <w:jc w:val="both"/>
        <w:rPr>
          <w:rFonts w:ascii="Gill Sans MT" w:hAnsi="Gill Sans MT"/>
          <w:iCs/>
          <w:sz w:val="22"/>
          <w:szCs w:val="22"/>
        </w:rPr>
      </w:pPr>
      <w:r>
        <w:rPr>
          <w:rFonts w:ascii="Gill Sans MT" w:hAnsi="Gill Sans MT"/>
          <w:iCs/>
          <w:sz w:val="22"/>
          <w:szCs w:val="22"/>
        </w:rPr>
        <w:t>Im Rahmen seiner Unternehmensphilosophie, das Bewusstsein in den Bereichen Grafik, Druck und visueller Kommunikation stärker für nachhaltige Produktionsverfahren zu sensibilisieren, wird LINTEC EUROPE auf der FES</w:t>
      </w:r>
      <w:r w:rsidR="006C210D">
        <w:rPr>
          <w:rFonts w:ascii="Gill Sans MT" w:hAnsi="Gill Sans MT"/>
          <w:iCs/>
          <w:sz w:val="22"/>
          <w:szCs w:val="22"/>
        </w:rPr>
        <w:t>PA eine nass verklebte Folie aus</w:t>
      </w:r>
      <w:r>
        <w:rPr>
          <w:rFonts w:ascii="Gill Sans MT" w:hAnsi="Gill Sans MT"/>
          <w:iCs/>
          <w:sz w:val="22"/>
          <w:szCs w:val="22"/>
        </w:rPr>
        <w:t xml:space="preserve"> recyceltem Material auf den Markt bringen. Die E-2301RC RECYCLED bietet eine hohe optische Klarheit, Zuverlässigkeit und Langlebigkeit und lässt sich in einem Stück entfernen. Sie ist ideal für den Einsatz in UV-Digital-, Sieb- und Offsetdruckanwendungen geeignet und wird am Messestand von LINTEC EUROPE auf der FESPA GLOBAL PRINT EXPO 2018 ausgestellt (15.-18. Mai, Messe Berlin, Halle 6.2, Stand A10).</w:t>
      </w:r>
    </w:p>
    <w:p w14:paraId="4303547F" w14:textId="39326DC7" w:rsidR="001D58FE" w:rsidRDefault="001D58FE" w:rsidP="000953E7">
      <w:pPr>
        <w:spacing w:line="360" w:lineRule="auto"/>
        <w:jc w:val="both"/>
        <w:rPr>
          <w:rFonts w:ascii="Gill Sans MT" w:hAnsi="Gill Sans MT"/>
          <w:iCs/>
          <w:sz w:val="22"/>
          <w:szCs w:val="22"/>
        </w:rPr>
      </w:pPr>
    </w:p>
    <w:p w14:paraId="5590B125" w14:textId="11D001A4" w:rsidR="00537EBC" w:rsidRDefault="00CC3D2E" w:rsidP="000953E7">
      <w:pPr>
        <w:spacing w:line="360" w:lineRule="auto"/>
        <w:jc w:val="both"/>
        <w:rPr>
          <w:rFonts w:ascii="Gill Sans MT" w:hAnsi="Gill Sans MT"/>
          <w:iCs/>
          <w:sz w:val="22"/>
          <w:szCs w:val="22"/>
        </w:rPr>
      </w:pPr>
      <w:r>
        <w:rPr>
          <w:rFonts w:ascii="Gill Sans MT" w:hAnsi="Gill Sans MT"/>
          <w:iCs/>
          <w:sz w:val="22"/>
          <w:szCs w:val="22"/>
        </w:rPr>
        <w:t>Dazu Andy Voss, Geschäftsführer von LINTEC EUROPE: „Durch das stärkere Bewusstsein für Nachhaltigkeit und Umwelt überdenken führende Unternehmen ihre Geschäftspraktiken und tragen dafür Sorge, dass ihre Produkte umweltfreundlich sind. Gleiches gilt für die Werbebranche und Großformat-Druckindustrie, in denen Kunden verstärkt auf der Suche nach umweltverträglichen Bedruckstoffen sind. Wir bei LINTEC EUROPE setzen alles daran, um unsere Umweltbelastung als Hersteller zu verringern und umweltfreundliche Produkte zu entwickeln. Ein Produkt dieser Entwicklungsarbeit ist die neue E-2301RC RECYCLED, die eine nachhaltige Alternative für herkömmliche PVC-Fensterfolien bietet.“</w:t>
      </w:r>
    </w:p>
    <w:p w14:paraId="19E57B44" w14:textId="77777777" w:rsidR="00B82765" w:rsidRDefault="00B82765" w:rsidP="000953E7">
      <w:pPr>
        <w:spacing w:line="360" w:lineRule="auto"/>
        <w:jc w:val="both"/>
        <w:rPr>
          <w:rFonts w:ascii="Gill Sans MT" w:hAnsi="Gill Sans MT"/>
          <w:iCs/>
          <w:sz w:val="22"/>
          <w:szCs w:val="22"/>
        </w:rPr>
      </w:pPr>
    </w:p>
    <w:p w14:paraId="2C6495E8" w14:textId="4D8A6F3D" w:rsidR="00082EE4" w:rsidRPr="000953E7" w:rsidRDefault="006F786C" w:rsidP="00082EE4">
      <w:pPr>
        <w:spacing w:line="360" w:lineRule="auto"/>
        <w:jc w:val="both"/>
        <w:rPr>
          <w:rFonts w:ascii="Gill Sans MT" w:hAnsi="Gill Sans MT"/>
          <w:iCs/>
          <w:sz w:val="22"/>
          <w:szCs w:val="22"/>
        </w:rPr>
      </w:pPr>
      <w:r>
        <w:rPr>
          <w:rFonts w:ascii="Gill Sans MT" w:hAnsi="Gill Sans MT"/>
          <w:iCs/>
          <w:sz w:val="22"/>
          <w:szCs w:val="22"/>
        </w:rPr>
        <w:t>E-2301RC RECYCLED bietet eine bemerkenswerte Robustheit und Haltbarkeit und bessere Durchsichtigkeit für ein Produkt mit abziehbarem Schutzpapier. Dank der Flexibilität und Effizienz dieser Folie können Kampagnen in Form einer hochwertigen und wirkungsvollen Glasdekoration so oft und schnel</w:t>
      </w:r>
      <w:r w:rsidR="006C210D">
        <w:rPr>
          <w:rFonts w:ascii="Gill Sans MT" w:hAnsi="Gill Sans MT"/>
          <w:iCs/>
          <w:sz w:val="22"/>
          <w:szCs w:val="22"/>
        </w:rPr>
        <w:t xml:space="preserve">l wie nötig angepasst werden. </w:t>
      </w:r>
    </w:p>
    <w:p w14:paraId="13204808" w14:textId="77777777" w:rsidR="00082EE4" w:rsidRDefault="00082EE4" w:rsidP="000953E7">
      <w:pPr>
        <w:spacing w:line="360" w:lineRule="auto"/>
        <w:jc w:val="both"/>
        <w:rPr>
          <w:rFonts w:ascii="Gill Sans MT" w:hAnsi="Gill Sans MT"/>
          <w:iCs/>
          <w:sz w:val="22"/>
          <w:szCs w:val="22"/>
        </w:rPr>
      </w:pPr>
    </w:p>
    <w:p w14:paraId="46ED8D04" w14:textId="09340362" w:rsidR="006F786C" w:rsidRDefault="00AE054E" w:rsidP="000953E7">
      <w:pPr>
        <w:spacing w:line="360" w:lineRule="auto"/>
        <w:jc w:val="both"/>
        <w:rPr>
          <w:rFonts w:ascii="Gill Sans MT" w:hAnsi="Gill Sans MT"/>
          <w:iCs/>
          <w:sz w:val="22"/>
          <w:szCs w:val="22"/>
        </w:rPr>
      </w:pPr>
      <w:r>
        <w:rPr>
          <w:rFonts w:ascii="Gill Sans MT" w:hAnsi="Gill Sans MT"/>
          <w:iCs/>
          <w:sz w:val="22"/>
          <w:szCs w:val="22"/>
        </w:rPr>
        <w:t>Das Ausgangsmaterial besteht zu über 80 % aus recyceltem PET-Material. Das Recyclingverfahren reduziert den Bedarf an Erdöl und trägt zu einer Reduzierung der CO2-Emissionen um 24 % und des Energieverbrauchs um 40 % bei der Produktion bei. Für LINTEC stellt dieses Produkt einen kleinen, jedoch potenziell bedeutenden Schritt zur Erhaltung unseres Planeten dar.</w:t>
      </w:r>
    </w:p>
    <w:p w14:paraId="704A103C" w14:textId="77777777" w:rsidR="00537EBC" w:rsidRDefault="00537EBC" w:rsidP="000953E7">
      <w:pPr>
        <w:spacing w:line="360" w:lineRule="auto"/>
        <w:jc w:val="both"/>
        <w:rPr>
          <w:rFonts w:ascii="Gill Sans MT" w:hAnsi="Gill Sans MT"/>
          <w:iCs/>
          <w:sz w:val="22"/>
          <w:szCs w:val="22"/>
        </w:rPr>
      </w:pPr>
    </w:p>
    <w:p w14:paraId="2C3EE61C" w14:textId="5C56B071" w:rsidR="005B3AED" w:rsidRDefault="00623EAF" w:rsidP="000953E7">
      <w:pPr>
        <w:spacing w:line="360" w:lineRule="auto"/>
        <w:jc w:val="both"/>
        <w:rPr>
          <w:rFonts w:ascii="Gill Sans MT" w:hAnsi="Gill Sans MT"/>
          <w:iCs/>
          <w:sz w:val="22"/>
          <w:szCs w:val="22"/>
        </w:rPr>
      </w:pPr>
      <w:r>
        <w:rPr>
          <w:rFonts w:ascii="Gill Sans MT" w:hAnsi="Gill Sans MT"/>
          <w:iCs/>
          <w:sz w:val="22"/>
          <w:szCs w:val="22"/>
        </w:rPr>
        <w:t>Voss abschließend: „Wir legen großen Wert auf die Entwicklung innovativer und umweltfreundlicher Produkte und sind sicher, dass dieser neue Bedruckstoff eine Fülle von neuen Möglichkeiten im Großformatdruck und in der grafischen Industrie eröffnen wird. Mit Produkten wie dieser Folie können Bestands- und Neukunden neue, lukrative Einnahmequellen in einem attraktiven Nischensegment erschließen.“</w:t>
      </w:r>
    </w:p>
    <w:p w14:paraId="2D0D5F8D" w14:textId="77777777" w:rsidR="007E526B" w:rsidRDefault="007E526B" w:rsidP="00FE68CA">
      <w:pPr>
        <w:spacing w:line="360" w:lineRule="auto"/>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Pr>
          <w:rFonts w:ascii="Gill Sans MT" w:hAnsi="Gill Sans MT"/>
          <w:b/>
          <w:iCs/>
          <w:sz w:val="22"/>
          <w:szCs w:val="22"/>
        </w:rPr>
        <w:t>-ENDE-</w:t>
      </w:r>
    </w:p>
    <w:p w14:paraId="2E4DD72D" w14:textId="77777777" w:rsidR="00D17DD3" w:rsidRDefault="00D17DD3" w:rsidP="00D17DD3">
      <w:pPr>
        <w:jc w:val="both"/>
        <w:rPr>
          <w:rFonts w:asciiTheme="minorHAnsi" w:eastAsiaTheme="minorHAnsi" w:hAnsiTheme="minorHAnsi" w:cstheme="minorBidi"/>
          <w:b/>
          <w:sz w:val="20"/>
          <w:szCs w:val="22"/>
        </w:rPr>
      </w:pPr>
    </w:p>
    <w:p w14:paraId="757AE8D4" w14:textId="77777777" w:rsidR="003A451C" w:rsidRPr="003A451C" w:rsidRDefault="003A451C" w:rsidP="003A451C">
      <w:pPr>
        <w:jc w:val="both"/>
        <w:rPr>
          <w:rFonts w:asciiTheme="minorHAnsi" w:eastAsiaTheme="minorHAnsi" w:hAnsiTheme="minorHAnsi" w:cstheme="minorBidi"/>
          <w:b/>
          <w:sz w:val="20"/>
          <w:szCs w:val="22"/>
        </w:rPr>
      </w:pPr>
      <w:r w:rsidRPr="003A451C">
        <w:rPr>
          <w:rFonts w:asciiTheme="minorHAnsi" w:hAnsiTheme="minorHAnsi"/>
          <w:b/>
          <w:sz w:val="20"/>
          <w:szCs w:val="22"/>
        </w:rPr>
        <w:t xml:space="preserve">Informationen zu Lintec Europe </w:t>
      </w:r>
    </w:p>
    <w:p w14:paraId="0742FAA4" w14:textId="77777777" w:rsidR="003A451C" w:rsidRPr="003A451C" w:rsidRDefault="003A451C" w:rsidP="003A451C">
      <w:pPr>
        <w:jc w:val="both"/>
        <w:rPr>
          <w:rFonts w:asciiTheme="minorHAnsi" w:eastAsiaTheme="minorHAnsi" w:hAnsiTheme="minorHAnsi" w:cstheme="minorBidi"/>
          <w:sz w:val="20"/>
          <w:szCs w:val="22"/>
        </w:rPr>
      </w:pPr>
      <w:r w:rsidRPr="003A451C">
        <w:rPr>
          <w:rFonts w:asciiTheme="minorHAnsi" w:hAnsiTheme="minorHAnsi"/>
          <w:sz w:val="20"/>
          <w:szCs w:val="22"/>
        </w:rPr>
        <w:t>LINTEC EUROPE (UK) LTD ist ein europäischer Anbieter von selbstklebendem Spezialmaterial und Folien für Etiketten, Grafikanwendungen, Druck und visuelle Kommunikation.</w:t>
      </w:r>
    </w:p>
    <w:p w14:paraId="2F960F2A" w14:textId="77777777" w:rsidR="003A451C" w:rsidRPr="003A451C" w:rsidRDefault="003A451C" w:rsidP="003A451C">
      <w:pPr>
        <w:jc w:val="both"/>
        <w:rPr>
          <w:rFonts w:asciiTheme="minorHAnsi" w:eastAsiaTheme="minorHAnsi" w:hAnsiTheme="minorHAnsi" w:cstheme="minorBidi"/>
          <w:sz w:val="20"/>
          <w:szCs w:val="22"/>
        </w:rPr>
      </w:pPr>
    </w:p>
    <w:p w14:paraId="2AD090D5" w14:textId="77777777" w:rsidR="003A451C" w:rsidRPr="003A451C" w:rsidRDefault="003A451C" w:rsidP="003A451C">
      <w:pPr>
        <w:jc w:val="both"/>
        <w:rPr>
          <w:rFonts w:asciiTheme="minorHAnsi" w:eastAsiaTheme="minorHAnsi" w:hAnsiTheme="minorHAnsi" w:cstheme="minorBidi"/>
          <w:sz w:val="20"/>
          <w:szCs w:val="22"/>
        </w:rPr>
      </w:pPr>
      <w:r w:rsidRPr="003A451C">
        <w:rPr>
          <w:rFonts w:asciiTheme="minorHAnsi" w:hAnsiTheme="minorHAnsi"/>
          <w:sz w:val="20"/>
          <w:szCs w:val="22"/>
        </w:rPr>
        <w:t xml:space="preserve">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 </w:t>
      </w:r>
    </w:p>
    <w:p w14:paraId="1E50F54D" w14:textId="77777777" w:rsidR="003A451C" w:rsidRPr="003A451C" w:rsidRDefault="003A451C" w:rsidP="003A451C">
      <w:pPr>
        <w:jc w:val="both"/>
        <w:rPr>
          <w:rFonts w:asciiTheme="minorHAnsi" w:eastAsiaTheme="minorHAnsi" w:hAnsiTheme="minorHAnsi" w:cstheme="minorBidi"/>
          <w:sz w:val="20"/>
          <w:szCs w:val="22"/>
        </w:rPr>
      </w:pPr>
    </w:p>
    <w:p w14:paraId="22DF4E1C" w14:textId="77777777" w:rsidR="003A451C" w:rsidRPr="003A451C" w:rsidRDefault="003A451C" w:rsidP="003A451C">
      <w:pPr>
        <w:jc w:val="both"/>
        <w:rPr>
          <w:rFonts w:asciiTheme="minorHAnsi" w:eastAsiaTheme="minorHAnsi" w:hAnsiTheme="minorHAnsi" w:cstheme="minorBidi"/>
          <w:sz w:val="20"/>
          <w:szCs w:val="22"/>
        </w:rPr>
      </w:pPr>
      <w:r w:rsidRPr="003A451C">
        <w:rPr>
          <w:rFonts w:asciiTheme="minorHAnsi" w:hAnsiTheme="minorHAnsi"/>
          <w:sz w:val="20"/>
          <w:szCs w:val="22"/>
        </w:rPr>
        <w:t>LINTEC EUROPE (UK) LTD ist eine hundertprozentige Tochtergesellschaft von LINTEC Europe B.V. mit Sitz in Amstelveen, Niederlande.</w:t>
      </w:r>
    </w:p>
    <w:p w14:paraId="6BC4586B" w14:textId="77777777" w:rsidR="003A451C" w:rsidRPr="003A451C" w:rsidRDefault="003A451C" w:rsidP="003A451C">
      <w:pPr>
        <w:jc w:val="both"/>
        <w:rPr>
          <w:rFonts w:asciiTheme="minorHAnsi" w:eastAsiaTheme="minorHAnsi" w:hAnsiTheme="minorHAnsi" w:cstheme="minorBidi"/>
          <w:sz w:val="20"/>
          <w:szCs w:val="22"/>
        </w:rPr>
      </w:pPr>
    </w:p>
    <w:p w14:paraId="6680EF50" w14:textId="77777777" w:rsidR="003A451C" w:rsidRPr="003A451C" w:rsidRDefault="003A451C" w:rsidP="003A451C">
      <w:pPr>
        <w:jc w:val="both"/>
        <w:rPr>
          <w:rFonts w:asciiTheme="minorHAnsi" w:eastAsiaTheme="minorHAnsi" w:hAnsiTheme="minorHAnsi" w:cstheme="minorBidi"/>
          <w:sz w:val="20"/>
          <w:szCs w:val="22"/>
        </w:rPr>
      </w:pPr>
      <w:r w:rsidRPr="003A451C">
        <w:rPr>
          <w:rFonts w:asciiTheme="minorHAnsi" w:hAnsiTheme="minorHAnsi"/>
          <w:sz w:val="20"/>
          <w:szCs w:val="22"/>
        </w:rPr>
        <w:t xml:space="preserve">Weitere Informationen zu LINTEC EUROPE (UK) LTD finden Sie auf: </w:t>
      </w:r>
      <w:hyperlink r:id="rId8" w:history="1">
        <w:r w:rsidRPr="003A451C">
          <w:rPr>
            <w:rFonts w:asciiTheme="minorHAnsi" w:hAnsiTheme="minorHAnsi"/>
            <w:color w:val="0000FF"/>
            <w:sz w:val="20"/>
            <w:szCs w:val="22"/>
            <w:u w:val="single"/>
          </w:rPr>
          <w:t>www.lintec-europe.com</w:t>
        </w:r>
      </w:hyperlink>
      <w:r w:rsidRPr="003A451C">
        <w:rPr>
          <w:rFonts w:asciiTheme="minorHAnsi" w:hAnsiTheme="minorHAnsi"/>
          <w:sz w:val="20"/>
          <w:szCs w:val="22"/>
        </w:rPr>
        <w:t xml:space="preserve">  </w:t>
      </w:r>
    </w:p>
    <w:p w14:paraId="7B69C65F" w14:textId="77777777" w:rsidR="003A451C" w:rsidRPr="003A451C" w:rsidRDefault="003A451C" w:rsidP="003A451C">
      <w:pPr>
        <w:spacing w:line="360" w:lineRule="auto"/>
        <w:jc w:val="both"/>
        <w:rPr>
          <w:rFonts w:asciiTheme="minorHAnsi" w:eastAsiaTheme="minorHAnsi" w:hAnsiTheme="minorHAnsi" w:cstheme="minorBidi"/>
          <w:b/>
          <w:sz w:val="20"/>
          <w:szCs w:val="22"/>
        </w:rPr>
      </w:pPr>
    </w:p>
    <w:p w14:paraId="23EC2373" w14:textId="77777777" w:rsidR="003A451C" w:rsidRPr="003A451C" w:rsidRDefault="003A451C" w:rsidP="003A451C">
      <w:pPr>
        <w:spacing w:line="360" w:lineRule="auto"/>
        <w:jc w:val="both"/>
        <w:rPr>
          <w:rFonts w:asciiTheme="minorHAnsi" w:eastAsiaTheme="minorHAnsi" w:hAnsiTheme="minorHAnsi" w:cstheme="minorBidi"/>
          <w:b/>
          <w:sz w:val="20"/>
          <w:szCs w:val="22"/>
        </w:rPr>
      </w:pPr>
      <w:r w:rsidRPr="003A451C">
        <w:rPr>
          <w:rFonts w:asciiTheme="minorHAnsi" w:hAnsiTheme="minorHAnsi"/>
          <w:b/>
          <w:sz w:val="20"/>
          <w:szCs w:val="22"/>
        </w:rPr>
        <w:t>Weitere Informationen erhalten Sie bei:</w:t>
      </w:r>
    </w:p>
    <w:p w14:paraId="3518ACD9" w14:textId="77777777" w:rsidR="003A451C" w:rsidRPr="003A451C" w:rsidRDefault="003A451C" w:rsidP="003A451C">
      <w:pPr>
        <w:jc w:val="both"/>
        <w:rPr>
          <w:rFonts w:asciiTheme="minorHAnsi" w:eastAsiaTheme="minorHAnsi" w:hAnsiTheme="minorHAnsi" w:cstheme="minorBidi"/>
          <w:sz w:val="20"/>
          <w:szCs w:val="22"/>
        </w:rPr>
      </w:pPr>
      <w:r w:rsidRPr="003A451C">
        <w:rPr>
          <w:rFonts w:asciiTheme="minorHAnsi" w:hAnsiTheme="minorHAnsi"/>
          <w:sz w:val="20"/>
          <w:szCs w:val="22"/>
        </w:rPr>
        <w:t>Michael Grass</w:t>
      </w:r>
      <w:r w:rsidRPr="003A451C">
        <w:rPr>
          <w:rFonts w:asciiTheme="minorHAnsi" w:hAnsiTheme="minorHAnsi"/>
          <w:sz w:val="20"/>
          <w:szCs w:val="22"/>
        </w:rPr>
        <w:tab/>
      </w:r>
      <w:r w:rsidRPr="003A451C">
        <w:rPr>
          <w:rFonts w:asciiTheme="minorHAnsi" w:hAnsiTheme="minorHAnsi"/>
          <w:sz w:val="20"/>
          <w:szCs w:val="22"/>
        </w:rPr>
        <w:tab/>
      </w:r>
      <w:r w:rsidRPr="003A451C">
        <w:rPr>
          <w:rFonts w:asciiTheme="minorHAnsi" w:hAnsiTheme="minorHAnsi"/>
          <w:sz w:val="20"/>
          <w:szCs w:val="22"/>
        </w:rPr>
        <w:tab/>
        <w:t xml:space="preserve">                                Andy Voss</w:t>
      </w:r>
    </w:p>
    <w:p w14:paraId="0EABD1E8" w14:textId="77777777" w:rsidR="003A451C" w:rsidRPr="003A451C" w:rsidRDefault="003A451C" w:rsidP="003A451C">
      <w:pPr>
        <w:jc w:val="both"/>
        <w:rPr>
          <w:rFonts w:asciiTheme="minorHAnsi" w:eastAsiaTheme="minorHAnsi" w:hAnsiTheme="minorHAnsi" w:cstheme="minorBidi"/>
          <w:sz w:val="20"/>
          <w:szCs w:val="22"/>
        </w:rPr>
      </w:pPr>
      <w:r w:rsidRPr="003A451C">
        <w:rPr>
          <w:rFonts w:asciiTheme="minorHAnsi" w:hAnsiTheme="minorHAnsi"/>
          <w:sz w:val="20"/>
          <w:szCs w:val="22"/>
        </w:rPr>
        <w:t xml:space="preserve">Kundenmanager                             </w:t>
      </w:r>
      <w:r w:rsidRPr="003A451C">
        <w:rPr>
          <w:rFonts w:asciiTheme="minorHAnsi" w:hAnsiTheme="minorHAnsi"/>
          <w:sz w:val="20"/>
          <w:szCs w:val="22"/>
        </w:rPr>
        <w:tab/>
      </w:r>
      <w:r w:rsidRPr="003A451C">
        <w:rPr>
          <w:rFonts w:asciiTheme="minorHAnsi" w:hAnsiTheme="minorHAnsi"/>
          <w:sz w:val="20"/>
          <w:szCs w:val="22"/>
        </w:rPr>
        <w:tab/>
      </w:r>
      <w:r w:rsidRPr="003A451C">
        <w:rPr>
          <w:rFonts w:asciiTheme="minorHAnsi" w:hAnsiTheme="minorHAnsi"/>
          <w:sz w:val="20"/>
          <w:szCs w:val="22"/>
        </w:rPr>
        <w:tab/>
        <w:t>Geschäftsführer</w:t>
      </w:r>
    </w:p>
    <w:p w14:paraId="70A07949" w14:textId="77777777" w:rsidR="003A451C" w:rsidRPr="003A451C" w:rsidRDefault="003A451C" w:rsidP="003A451C">
      <w:pPr>
        <w:jc w:val="both"/>
        <w:rPr>
          <w:rFonts w:asciiTheme="minorHAnsi" w:eastAsiaTheme="minorHAnsi" w:hAnsiTheme="minorHAnsi" w:cstheme="minorBidi"/>
          <w:sz w:val="20"/>
          <w:szCs w:val="22"/>
        </w:rPr>
      </w:pPr>
      <w:r w:rsidRPr="003A451C">
        <w:rPr>
          <w:rFonts w:asciiTheme="minorHAnsi" w:hAnsiTheme="minorHAnsi"/>
          <w:sz w:val="20"/>
          <w:szCs w:val="22"/>
        </w:rPr>
        <w:t>AD Communications</w:t>
      </w:r>
      <w:r w:rsidRPr="003A451C">
        <w:rPr>
          <w:rFonts w:asciiTheme="minorHAnsi" w:hAnsiTheme="minorHAnsi"/>
          <w:sz w:val="20"/>
          <w:szCs w:val="22"/>
        </w:rPr>
        <w:tab/>
      </w:r>
      <w:r w:rsidRPr="003A451C">
        <w:rPr>
          <w:rFonts w:asciiTheme="minorHAnsi" w:hAnsiTheme="minorHAnsi"/>
          <w:sz w:val="20"/>
          <w:szCs w:val="22"/>
        </w:rPr>
        <w:tab/>
      </w:r>
      <w:r w:rsidRPr="003A451C">
        <w:rPr>
          <w:rFonts w:asciiTheme="minorHAnsi" w:hAnsiTheme="minorHAnsi"/>
          <w:sz w:val="20"/>
          <w:szCs w:val="22"/>
        </w:rPr>
        <w:tab/>
      </w:r>
      <w:r w:rsidRPr="003A451C">
        <w:rPr>
          <w:rFonts w:asciiTheme="minorHAnsi" w:hAnsiTheme="minorHAnsi"/>
          <w:sz w:val="20"/>
          <w:szCs w:val="22"/>
        </w:rPr>
        <w:tab/>
        <w:t>LINTEC EUROPE (UK) LTD</w:t>
      </w:r>
      <w:r w:rsidRPr="003A451C">
        <w:rPr>
          <w:rFonts w:asciiTheme="minorHAnsi" w:hAnsiTheme="minorHAnsi"/>
          <w:sz w:val="20"/>
          <w:szCs w:val="22"/>
        </w:rPr>
        <w:tab/>
      </w:r>
      <w:r w:rsidRPr="003A451C">
        <w:rPr>
          <w:rFonts w:asciiTheme="minorHAnsi" w:hAnsiTheme="minorHAnsi"/>
          <w:sz w:val="20"/>
          <w:szCs w:val="22"/>
        </w:rPr>
        <w:tab/>
      </w:r>
      <w:r w:rsidRPr="003A451C">
        <w:rPr>
          <w:rFonts w:asciiTheme="minorHAnsi" w:hAnsiTheme="minorHAnsi"/>
          <w:sz w:val="20"/>
          <w:szCs w:val="22"/>
        </w:rPr>
        <w:tab/>
      </w:r>
    </w:p>
    <w:p w14:paraId="5759D4B6" w14:textId="77777777" w:rsidR="003A451C" w:rsidRPr="003A451C" w:rsidRDefault="003A451C" w:rsidP="003A451C">
      <w:pPr>
        <w:jc w:val="both"/>
        <w:rPr>
          <w:rFonts w:asciiTheme="minorHAnsi" w:eastAsiaTheme="minorHAnsi" w:hAnsiTheme="minorHAnsi" w:cstheme="minorBidi"/>
          <w:sz w:val="20"/>
          <w:szCs w:val="22"/>
        </w:rPr>
      </w:pPr>
      <w:r w:rsidRPr="003A451C">
        <w:rPr>
          <w:rFonts w:asciiTheme="minorHAnsi" w:hAnsiTheme="minorHAnsi"/>
          <w:sz w:val="20"/>
          <w:szCs w:val="22"/>
        </w:rPr>
        <w:t>Tel.: +44 (0) 1372 464470                                                  Tel.: +44 (0) 1628 77776</w:t>
      </w:r>
    </w:p>
    <w:p w14:paraId="2C42393D" w14:textId="77777777" w:rsidR="003A451C" w:rsidRPr="003A451C" w:rsidRDefault="003A451C" w:rsidP="003A451C">
      <w:pPr>
        <w:jc w:val="both"/>
        <w:rPr>
          <w:rFonts w:asciiTheme="minorHAnsi" w:eastAsiaTheme="minorHAnsi" w:hAnsiTheme="minorHAnsi" w:cstheme="minorBidi"/>
          <w:color w:val="0563C1" w:themeColor="hyperlink"/>
          <w:sz w:val="20"/>
          <w:szCs w:val="22"/>
          <w:u w:val="single"/>
        </w:rPr>
      </w:pPr>
      <w:hyperlink r:id="rId9" w:history="1">
        <w:r w:rsidRPr="003A451C">
          <w:rPr>
            <w:rFonts w:asciiTheme="minorHAnsi" w:hAnsiTheme="minorHAnsi"/>
            <w:color w:val="0000FF"/>
            <w:sz w:val="20"/>
            <w:szCs w:val="22"/>
            <w:u w:val="single"/>
          </w:rPr>
          <w:t>mgrass@adcomms.co.uk</w:t>
        </w:r>
      </w:hyperlink>
      <w:r w:rsidRPr="003A451C">
        <w:rPr>
          <w:rFonts w:asciiTheme="minorHAnsi" w:hAnsiTheme="minorHAnsi"/>
          <w:sz w:val="20"/>
          <w:szCs w:val="22"/>
        </w:rPr>
        <w:t xml:space="preserve"> </w:t>
      </w:r>
      <w:r w:rsidRPr="003A451C">
        <w:rPr>
          <w:rFonts w:asciiTheme="minorHAnsi" w:hAnsiTheme="minorHAnsi"/>
          <w:color w:val="0070C0"/>
          <w:sz w:val="20"/>
          <w:szCs w:val="22"/>
        </w:rPr>
        <w:t xml:space="preserve"> </w:t>
      </w:r>
      <w:r w:rsidRPr="003A451C">
        <w:rPr>
          <w:rFonts w:asciiTheme="minorHAnsi" w:hAnsiTheme="minorHAnsi"/>
          <w:color w:val="0070C0"/>
          <w:sz w:val="20"/>
          <w:szCs w:val="22"/>
        </w:rPr>
        <w:tab/>
        <w:t xml:space="preserve"> </w:t>
      </w:r>
      <w:r w:rsidRPr="003A451C">
        <w:rPr>
          <w:rFonts w:asciiTheme="minorHAnsi" w:hAnsiTheme="minorHAnsi"/>
          <w:sz w:val="20"/>
          <w:szCs w:val="22"/>
        </w:rPr>
        <w:tab/>
      </w:r>
      <w:r w:rsidRPr="003A451C">
        <w:rPr>
          <w:rFonts w:asciiTheme="minorHAnsi" w:hAnsiTheme="minorHAnsi"/>
          <w:sz w:val="20"/>
          <w:szCs w:val="22"/>
        </w:rPr>
        <w:tab/>
        <w:t xml:space="preserve">                </w:t>
      </w:r>
      <w:hyperlink r:id="rId10" w:history="1">
        <w:r w:rsidRPr="003A451C">
          <w:rPr>
            <w:rFonts w:asciiTheme="minorHAnsi" w:hAnsiTheme="minorHAnsi"/>
            <w:color w:val="0000FF"/>
            <w:sz w:val="20"/>
            <w:u w:val="single"/>
          </w:rPr>
          <w:t>avoss@lintec-europeuk.com</w:t>
        </w:r>
      </w:hyperlink>
      <w:r w:rsidRPr="003A451C">
        <w:rPr>
          <w:rFonts w:asciiTheme="minorHAnsi" w:hAnsiTheme="minorHAnsi"/>
          <w:sz w:val="20"/>
        </w:rPr>
        <w:t xml:space="preserve"> </w:t>
      </w:r>
    </w:p>
    <w:p w14:paraId="2D323593" w14:textId="7DBDCD53" w:rsidR="00EE6EF4" w:rsidRPr="00B1314C" w:rsidRDefault="00EE6EF4" w:rsidP="003A451C">
      <w:pPr>
        <w:jc w:val="both"/>
        <w:rPr>
          <w:rFonts w:asciiTheme="minorHAnsi" w:eastAsiaTheme="minorHAnsi" w:hAnsiTheme="minorHAnsi" w:cstheme="minorBidi"/>
          <w:sz w:val="20"/>
          <w:szCs w:val="22"/>
          <w:lang w:val="fr-BE"/>
        </w:rPr>
      </w:pPr>
      <w:bookmarkStart w:id="0" w:name="_GoBack"/>
      <w:bookmarkEnd w:id="0"/>
    </w:p>
    <w:sectPr w:rsidR="00EE6EF4" w:rsidRPr="00B1314C" w:rsidSect="00781B1A">
      <w:headerReference w:type="default" r:id="rId11"/>
      <w:headerReference w:type="first" r:id="rId12"/>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014B" w14:textId="77777777" w:rsidR="00F630CD" w:rsidRDefault="00F630CD">
      <w:r>
        <w:separator/>
      </w:r>
    </w:p>
  </w:endnote>
  <w:endnote w:type="continuationSeparator" w:id="0">
    <w:p w14:paraId="3C2CFD44" w14:textId="77777777" w:rsidR="00F630CD" w:rsidRDefault="00F630CD">
      <w:r>
        <w:continuationSeparator/>
      </w:r>
    </w:p>
  </w:endnote>
  <w:endnote w:type="continuationNotice" w:id="1">
    <w:p w14:paraId="190656ED" w14:textId="77777777" w:rsidR="00F630CD" w:rsidRDefault="00F6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991AA" w14:textId="77777777" w:rsidR="00F630CD" w:rsidRDefault="00F630CD">
      <w:r>
        <w:separator/>
      </w:r>
    </w:p>
  </w:footnote>
  <w:footnote w:type="continuationSeparator" w:id="0">
    <w:p w14:paraId="67E13252" w14:textId="77777777" w:rsidR="00F630CD" w:rsidRDefault="00F630CD">
      <w:r>
        <w:continuationSeparator/>
      </w:r>
    </w:p>
  </w:footnote>
  <w:footnote w:type="continuationNotice" w:id="1">
    <w:p w14:paraId="4F9D1ADD" w14:textId="77777777" w:rsidR="00F630CD" w:rsidRDefault="00F630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073D87" w:rsidRDefault="009B4981"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45C7"/>
    <w:rsid w:val="000052BC"/>
    <w:rsid w:val="00005C30"/>
    <w:rsid w:val="00006822"/>
    <w:rsid w:val="00007010"/>
    <w:rsid w:val="00011ED5"/>
    <w:rsid w:val="000155AC"/>
    <w:rsid w:val="00017DA9"/>
    <w:rsid w:val="00023DE9"/>
    <w:rsid w:val="000303F9"/>
    <w:rsid w:val="000330AE"/>
    <w:rsid w:val="00034B89"/>
    <w:rsid w:val="0004020A"/>
    <w:rsid w:val="00041ADC"/>
    <w:rsid w:val="000441DB"/>
    <w:rsid w:val="0004503E"/>
    <w:rsid w:val="00046D63"/>
    <w:rsid w:val="00047D8C"/>
    <w:rsid w:val="00054FA4"/>
    <w:rsid w:val="00057813"/>
    <w:rsid w:val="00060708"/>
    <w:rsid w:val="00060DA9"/>
    <w:rsid w:val="00066FF8"/>
    <w:rsid w:val="00070E77"/>
    <w:rsid w:val="00073D87"/>
    <w:rsid w:val="00074281"/>
    <w:rsid w:val="00075E16"/>
    <w:rsid w:val="0008012F"/>
    <w:rsid w:val="00080825"/>
    <w:rsid w:val="00080FCF"/>
    <w:rsid w:val="00082EE4"/>
    <w:rsid w:val="00085637"/>
    <w:rsid w:val="000869A6"/>
    <w:rsid w:val="00086D0B"/>
    <w:rsid w:val="000906E1"/>
    <w:rsid w:val="0009392F"/>
    <w:rsid w:val="00093FBD"/>
    <w:rsid w:val="00094709"/>
    <w:rsid w:val="00094A18"/>
    <w:rsid w:val="000953E7"/>
    <w:rsid w:val="00096C0B"/>
    <w:rsid w:val="000A01B5"/>
    <w:rsid w:val="000A02AF"/>
    <w:rsid w:val="000A050B"/>
    <w:rsid w:val="000A22A9"/>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82C"/>
    <w:rsid w:val="000D7BDB"/>
    <w:rsid w:val="000E377E"/>
    <w:rsid w:val="000E466D"/>
    <w:rsid w:val="000E4D43"/>
    <w:rsid w:val="000F01C3"/>
    <w:rsid w:val="000F1E1E"/>
    <w:rsid w:val="000F21D0"/>
    <w:rsid w:val="000F25F4"/>
    <w:rsid w:val="000F6F82"/>
    <w:rsid w:val="00100F38"/>
    <w:rsid w:val="00101291"/>
    <w:rsid w:val="00102497"/>
    <w:rsid w:val="00106CDC"/>
    <w:rsid w:val="001100BC"/>
    <w:rsid w:val="00110340"/>
    <w:rsid w:val="00111CB7"/>
    <w:rsid w:val="001213F7"/>
    <w:rsid w:val="001234AA"/>
    <w:rsid w:val="0012380F"/>
    <w:rsid w:val="00124378"/>
    <w:rsid w:val="001244A1"/>
    <w:rsid w:val="00126962"/>
    <w:rsid w:val="00126CFF"/>
    <w:rsid w:val="001305A4"/>
    <w:rsid w:val="00132D7F"/>
    <w:rsid w:val="00134109"/>
    <w:rsid w:val="001347FD"/>
    <w:rsid w:val="00136F70"/>
    <w:rsid w:val="001403DE"/>
    <w:rsid w:val="00141C22"/>
    <w:rsid w:val="001479F7"/>
    <w:rsid w:val="001511A6"/>
    <w:rsid w:val="0015166B"/>
    <w:rsid w:val="0015191F"/>
    <w:rsid w:val="00151C67"/>
    <w:rsid w:val="00152E58"/>
    <w:rsid w:val="0015403E"/>
    <w:rsid w:val="0015678C"/>
    <w:rsid w:val="00160229"/>
    <w:rsid w:val="001677CB"/>
    <w:rsid w:val="00170C73"/>
    <w:rsid w:val="00173B03"/>
    <w:rsid w:val="00182180"/>
    <w:rsid w:val="00182D00"/>
    <w:rsid w:val="00182FE8"/>
    <w:rsid w:val="00183676"/>
    <w:rsid w:val="00183E53"/>
    <w:rsid w:val="001843F5"/>
    <w:rsid w:val="00187F43"/>
    <w:rsid w:val="001912A4"/>
    <w:rsid w:val="001933EA"/>
    <w:rsid w:val="00193466"/>
    <w:rsid w:val="00194857"/>
    <w:rsid w:val="001954B4"/>
    <w:rsid w:val="001A048A"/>
    <w:rsid w:val="001B1FA1"/>
    <w:rsid w:val="001B3462"/>
    <w:rsid w:val="001B4025"/>
    <w:rsid w:val="001C05F8"/>
    <w:rsid w:val="001C5CCD"/>
    <w:rsid w:val="001C6C0F"/>
    <w:rsid w:val="001C6EC9"/>
    <w:rsid w:val="001C7F00"/>
    <w:rsid w:val="001D0769"/>
    <w:rsid w:val="001D31CF"/>
    <w:rsid w:val="001D48A1"/>
    <w:rsid w:val="001D58FE"/>
    <w:rsid w:val="001D685C"/>
    <w:rsid w:val="001D6A88"/>
    <w:rsid w:val="001D6BBD"/>
    <w:rsid w:val="001D769E"/>
    <w:rsid w:val="001E0CBE"/>
    <w:rsid w:val="001E6890"/>
    <w:rsid w:val="001E795D"/>
    <w:rsid w:val="001E7D14"/>
    <w:rsid w:val="001F2C7A"/>
    <w:rsid w:val="001F4830"/>
    <w:rsid w:val="001F79F2"/>
    <w:rsid w:val="002015E3"/>
    <w:rsid w:val="00201A59"/>
    <w:rsid w:val="00205566"/>
    <w:rsid w:val="00205ACF"/>
    <w:rsid w:val="00207BEE"/>
    <w:rsid w:val="00214ECA"/>
    <w:rsid w:val="00221BB2"/>
    <w:rsid w:val="002227B4"/>
    <w:rsid w:val="00222C9F"/>
    <w:rsid w:val="00227A25"/>
    <w:rsid w:val="002306A4"/>
    <w:rsid w:val="002315D9"/>
    <w:rsid w:val="00236A5A"/>
    <w:rsid w:val="00236E0C"/>
    <w:rsid w:val="002440F0"/>
    <w:rsid w:val="00244F82"/>
    <w:rsid w:val="00250D2F"/>
    <w:rsid w:val="0025114A"/>
    <w:rsid w:val="00252123"/>
    <w:rsid w:val="00252425"/>
    <w:rsid w:val="00254773"/>
    <w:rsid w:val="00257BF6"/>
    <w:rsid w:val="00260E47"/>
    <w:rsid w:val="00267982"/>
    <w:rsid w:val="00270AA7"/>
    <w:rsid w:val="0027277A"/>
    <w:rsid w:val="002757C0"/>
    <w:rsid w:val="002776AF"/>
    <w:rsid w:val="002779D8"/>
    <w:rsid w:val="00277A5B"/>
    <w:rsid w:val="0028037F"/>
    <w:rsid w:val="00280B45"/>
    <w:rsid w:val="0028336C"/>
    <w:rsid w:val="00283A2D"/>
    <w:rsid w:val="00284548"/>
    <w:rsid w:val="00286B24"/>
    <w:rsid w:val="002918D1"/>
    <w:rsid w:val="00292D06"/>
    <w:rsid w:val="00294D17"/>
    <w:rsid w:val="002951A5"/>
    <w:rsid w:val="00295518"/>
    <w:rsid w:val="00295ACD"/>
    <w:rsid w:val="00295DA1"/>
    <w:rsid w:val="00297355"/>
    <w:rsid w:val="002A0EAB"/>
    <w:rsid w:val="002A1CAD"/>
    <w:rsid w:val="002A4B2F"/>
    <w:rsid w:val="002A50F8"/>
    <w:rsid w:val="002A70A5"/>
    <w:rsid w:val="002A75B3"/>
    <w:rsid w:val="002B274A"/>
    <w:rsid w:val="002B78A9"/>
    <w:rsid w:val="002C0B6C"/>
    <w:rsid w:val="002C18B1"/>
    <w:rsid w:val="002C35E5"/>
    <w:rsid w:val="002C6FB3"/>
    <w:rsid w:val="002C7651"/>
    <w:rsid w:val="002D05E2"/>
    <w:rsid w:val="002D2580"/>
    <w:rsid w:val="002D3ED6"/>
    <w:rsid w:val="002D591D"/>
    <w:rsid w:val="002D5BA2"/>
    <w:rsid w:val="002D73AC"/>
    <w:rsid w:val="002D7585"/>
    <w:rsid w:val="002D7E25"/>
    <w:rsid w:val="002E0125"/>
    <w:rsid w:val="002E103D"/>
    <w:rsid w:val="002E20EF"/>
    <w:rsid w:val="002E512F"/>
    <w:rsid w:val="002E5915"/>
    <w:rsid w:val="002E5B44"/>
    <w:rsid w:val="002E729F"/>
    <w:rsid w:val="002E79EA"/>
    <w:rsid w:val="002F1D68"/>
    <w:rsid w:val="002F63DB"/>
    <w:rsid w:val="002F7419"/>
    <w:rsid w:val="002F7DFD"/>
    <w:rsid w:val="0030218D"/>
    <w:rsid w:val="00304AF3"/>
    <w:rsid w:val="00305D32"/>
    <w:rsid w:val="003075C5"/>
    <w:rsid w:val="003105D7"/>
    <w:rsid w:val="00310DD1"/>
    <w:rsid w:val="0031460A"/>
    <w:rsid w:val="0031771E"/>
    <w:rsid w:val="00317CA4"/>
    <w:rsid w:val="00321B5B"/>
    <w:rsid w:val="00323220"/>
    <w:rsid w:val="003235D2"/>
    <w:rsid w:val="00331599"/>
    <w:rsid w:val="00333873"/>
    <w:rsid w:val="00333AEC"/>
    <w:rsid w:val="0033537F"/>
    <w:rsid w:val="00341953"/>
    <w:rsid w:val="00342B53"/>
    <w:rsid w:val="003440FC"/>
    <w:rsid w:val="003444D8"/>
    <w:rsid w:val="00344BC1"/>
    <w:rsid w:val="00347041"/>
    <w:rsid w:val="00350D30"/>
    <w:rsid w:val="00351756"/>
    <w:rsid w:val="00355583"/>
    <w:rsid w:val="00356063"/>
    <w:rsid w:val="0035616C"/>
    <w:rsid w:val="00361AC0"/>
    <w:rsid w:val="00365B15"/>
    <w:rsid w:val="00366B50"/>
    <w:rsid w:val="00373652"/>
    <w:rsid w:val="0037649F"/>
    <w:rsid w:val="003803C5"/>
    <w:rsid w:val="00380D52"/>
    <w:rsid w:val="003813AF"/>
    <w:rsid w:val="0038193D"/>
    <w:rsid w:val="00381E68"/>
    <w:rsid w:val="00384040"/>
    <w:rsid w:val="0038454A"/>
    <w:rsid w:val="00385F6E"/>
    <w:rsid w:val="003872CC"/>
    <w:rsid w:val="00387897"/>
    <w:rsid w:val="00390F06"/>
    <w:rsid w:val="003917B2"/>
    <w:rsid w:val="00392CE7"/>
    <w:rsid w:val="00392D94"/>
    <w:rsid w:val="003945F0"/>
    <w:rsid w:val="0039516D"/>
    <w:rsid w:val="00396A2E"/>
    <w:rsid w:val="003971EF"/>
    <w:rsid w:val="003A06A3"/>
    <w:rsid w:val="003A0742"/>
    <w:rsid w:val="003A2741"/>
    <w:rsid w:val="003A451C"/>
    <w:rsid w:val="003A5686"/>
    <w:rsid w:val="003B6E7E"/>
    <w:rsid w:val="003C1056"/>
    <w:rsid w:val="003C24B7"/>
    <w:rsid w:val="003C3CAB"/>
    <w:rsid w:val="003C433E"/>
    <w:rsid w:val="003C47EA"/>
    <w:rsid w:val="003C6171"/>
    <w:rsid w:val="003D0BA1"/>
    <w:rsid w:val="003D0DBF"/>
    <w:rsid w:val="003D2A2C"/>
    <w:rsid w:val="003D530A"/>
    <w:rsid w:val="003D6CAC"/>
    <w:rsid w:val="003D6EBA"/>
    <w:rsid w:val="003E20D1"/>
    <w:rsid w:val="003E70B6"/>
    <w:rsid w:val="003F0232"/>
    <w:rsid w:val="003F19E3"/>
    <w:rsid w:val="003F3863"/>
    <w:rsid w:val="004003B1"/>
    <w:rsid w:val="00403B22"/>
    <w:rsid w:val="00404A93"/>
    <w:rsid w:val="00406EE8"/>
    <w:rsid w:val="00407106"/>
    <w:rsid w:val="004072D0"/>
    <w:rsid w:val="00407F38"/>
    <w:rsid w:val="004140B8"/>
    <w:rsid w:val="004163A3"/>
    <w:rsid w:val="00417B8F"/>
    <w:rsid w:val="00421DD2"/>
    <w:rsid w:val="00422C91"/>
    <w:rsid w:val="00425272"/>
    <w:rsid w:val="004263D0"/>
    <w:rsid w:val="00431777"/>
    <w:rsid w:val="0043445B"/>
    <w:rsid w:val="004376CB"/>
    <w:rsid w:val="0044010D"/>
    <w:rsid w:val="00443097"/>
    <w:rsid w:val="00444D12"/>
    <w:rsid w:val="0044727C"/>
    <w:rsid w:val="004472A9"/>
    <w:rsid w:val="0045022D"/>
    <w:rsid w:val="0045074E"/>
    <w:rsid w:val="00450BA4"/>
    <w:rsid w:val="0045126B"/>
    <w:rsid w:val="00451942"/>
    <w:rsid w:val="00451A00"/>
    <w:rsid w:val="00455C10"/>
    <w:rsid w:val="00455FB8"/>
    <w:rsid w:val="0045676D"/>
    <w:rsid w:val="004570D6"/>
    <w:rsid w:val="00460139"/>
    <w:rsid w:val="0046258C"/>
    <w:rsid w:val="00462F17"/>
    <w:rsid w:val="004702F5"/>
    <w:rsid w:val="00470402"/>
    <w:rsid w:val="0047127D"/>
    <w:rsid w:val="0047157B"/>
    <w:rsid w:val="004723B8"/>
    <w:rsid w:val="004737CA"/>
    <w:rsid w:val="00474FB1"/>
    <w:rsid w:val="004819DC"/>
    <w:rsid w:val="0048287A"/>
    <w:rsid w:val="00483A94"/>
    <w:rsid w:val="004845E2"/>
    <w:rsid w:val="0048503D"/>
    <w:rsid w:val="00490784"/>
    <w:rsid w:val="00493607"/>
    <w:rsid w:val="00494248"/>
    <w:rsid w:val="004A3053"/>
    <w:rsid w:val="004A50E3"/>
    <w:rsid w:val="004C0B7C"/>
    <w:rsid w:val="004C25D8"/>
    <w:rsid w:val="004C492D"/>
    <w:rsid w:val="004C71C6"/>
    <w:rsid w:val="004D0AD8"/>
    <w:rsid w:val="004D1061"/>
    <w:rsid w:val="004D10F3"/>
    <w:rsid w:val="004D1BE9"/>
    <w:rsid w:val="004D22D4"/>
    <w:rsid w:val="004D2EEA"/>
    <w:rsid w:val="004D65A2"/>
    <w:rsid w:val="004D6A4D"/>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32D1"/>
    <w:rsid w:val="0052737C"/>
    <w:rsid w:val="005312DA"/>
    <w:rsid w:val="0053432D"/>
    <w:rsid w:val="00534BBB"/>
    <w:rsid w:val="00535028"/>
    <w:rsid w:val="00536E99"/>
    <w:rsid w:val="005372C3"/>
    <w:rsid w:val="00537EBC"/>
    <w:rsid w:val="00540C2B"/>
    <w:rsid w:val="0054424B"/>
    <w:rsid w:val="00545ABD"/>
    <w:rsid w:val="0054622C"/>
    <w:rsid w:val="005467B8"/>
    <w:rsid w:val="00546A1A"/>
    <w:rsid w:val="005509D8"/>
    <w:rsid w:val="005539C2"/>
    <w:rsid w:val="005547E8"/>
    <w:rsid w:val="00555ED1"/>
    <w:rsid w:val="00556DCE"/>
    <w:rsid w:val="0055736F"/>
    <w:rsid w:val="00557F15"/>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9151F"/>
    <w:rsid w:val="00591AF1"/>
    <w:rsid w:val="0059324E"/>
    <w:rsid w:val="005932BB"/>
    <w:rsid w:val="005953A2"/>
    <w:rsid w:val="00597FFA"/>
    <w:rsid w:val="005A184A"/>
    <w:rsid w:val="005A2070"/>
    <w:rsid w:val="005A3B5A"/>
    <w:rsid w:val="005A585F"/>
    <w:rsid w:val="005A6080"/>
    <w:rsid w:val="005B3AED"/>
    <w:rsid w:val="005B5EA7"/>
    <w:rsid w:val="005B6403"/>
    <w:rsid w:val="005B6F76"/>
    <w:rsid w:val="005B7C14"/>
    <w:rsid w:val="005C0744"/>
    <w:rsid w:val="005C266E"/>
    <w:rsid w:val="005C4FBB"/>
    <w:rsid w:val="005C7783"/>
    <w:rsid w:val="005E264F"/>
    <w:rsid w:val="005E419C"/>
    <w:rsid w:val="005F013A"/>
    <w:rsid w:val="005F2C73"/>
    <w:rsid w:val="005F2DBA"/>
    <w:rsid w:val="005F7D06"/>
    <w:rsid w:val="00600DA9"/>
    <w:rsid w:val="00602AF6"/>
    <w:rsid w:val="00605314"/>
    <w:rsid w:val="0060759C"/>
    <w:rsid w:val="00610FF7"/>
    <w:rsid w:val="00611A82"/>
    <w:rsid w:val="00612435"/>
    <w:rsid w:val="0061296B"/>
    <w:rsid w:val="006132D6"/>
    <w:rsid w:val="00613D6F"/>
    <w:rsid w:val="00613ED1"/>
    <w:rsid w:val="00613F12"/>
    <w:rsid w:val="00614B19"/>
    <w:rsid w:val="00614D8A"/>
    <w:rsid w:val="00615331"/>
    <w:rsid w:val="00616222"/>
    <w:rsid w:val="00621873"/>
    <w:rsid w:val="006227AC"/>
    <w:rsid w:val="0062386A"/>
    <w:rsid w:val="00623EAF"/>
    <w:rsid w:val="006267B6"/>
    <w:rsid w:val="00626840"/>
    <w:rsid w:val="00627EBC"/>
    <w:rsid w:val="00630588"/>
    <w:rsid w:val="00631AE8"/>
    <w:rsid w:val="00631B06"/>
    <w:rsid w:val="006434C8"/>
    <w:rsid w:val="006507A8"/>
    <w:rsid w:val="00652A84"/>
    <w:rsid w:val="006555D5"/>
    <w:rsid w:val="00655E3A"/>
    <w:rsid w:val="00657A8C"/>
    <w:rsid w:val="00657B23"/>
    <w:rsid w:val="00660031"/>
    <w:rsid w:val="00662953"/>
    <w:rsid w:val="00662A1F"/>
    <w:rsid w:val="0066557E"/>
    <w:rsid w:val="006763B9"/>
    <w:rsid w:val="00676D1C"/>
    <w:rsid w:val="006809C5"/>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0C5B"/>
    <w:rsid w:val="006B15B3"/>
    <w:rsid w:val="006B4354"/>
    <w:rsid w:val="006B4AA4"/>
    <w:rsid w:val="006B4D90"/>
    <w:rsid w:val="006C210D"/>
    <w:rsid w:val="006C2F83"/>
    <w:rsid w:val="006C52BC"/>
    <w:rsid w:val="006D088D"/>
    <w:rsid w:val="006D1B6D"/>
    <w:rsid w:val="006D21FB"/>
    <w:rsid w:val="006D7487"/>
    <w:rsid w:val="006D7D86"/>
    <w:rsid w:val="006E1D1F"/>
    <w:rsid w:val="006E4EBE"/>
    <w:rsid w:val="006E763E"/>
    <w:rsid w:val="006F44FD"/>
    <w:rsid w:val="006F53C5"/>
    <w:rsid w:val="006F74C4"/>
    <w:rsid w:val="006F786C"/>
    <w:rsid w:val="006F79E5"/>
    <w:rsid w:val="0070171D"/>
    <w:rsid w:val="00704245"/>
    <w:rsid w:val="00705B8C"/>
    <w:rsid w:val="00711550"/>
    <w:rsid w:val="007124ED"/>
    <w:rsid w:val="00712B90"/>
    <w:rsid w:val="00713691"/>
    <w:rsid w:val="00714343"/>
    <w:rsid w:val="007147DE"/>
    <w:rsid w:val="007178B6"/>
    <w:rsid w:val="007179C3"/>
    <w:rsid w:val="007237C8"/>
    <w:rsid w:val="007240CD"/>
    <w:rsid w:val="00724406"/>
    <w:rsid w:val="00726CB0"/>
    <w:rsid w:val="007278AC"/>
    <w:rsid w:val="00727F98"/>
    <w:rsid w:val="0073045F"/>
    <w:rsid w:val="00730BF9"/>
    <w:rsid w:val="007329B9"/>
    <w:rsid w:val="00733150"/>
    <w:rsid w:val="00733736"/>
    <w:rsid w:val="007348B5"/>
    <w:rsid w:val="007350FD"/>
    <w:rsid w:val="00735374"/>
    <w:rsid w:val="00736DF5"/>
    <w:rsid w:val="00742A66"/>
    <w:rsid w:val="007450BB"/>
    <w:rsid w:val="0074590A"/>
    <w:rsid w:val="0074643C"/>
    <w:rsid w:val="00750804"/>
    <w:rsid w:val="00754955"/>
    <w:rsid w:val="00757E2D"/>
    <w:rsid w:val="00761749"/>
    <w:rsid w:val="00764170"/>
    <w:rsid w:val="007656A1"/>
    <w:rsid w:val="0077351F"/>
    <w:rsid w:val="00775E89"/>
    <w:rsid w:val="00776280"/>
    <w:rsid w:val="00781B1A"/>
    <w:rsid w:val="007821C6"/>
    <w:rsid w:val="00782C22"/>
    <w:rsid w:val="007839B0"/>
    <w:rsid w:val="007844C9"/>
    <w:rsid w:val="0078796F"/>
    <w:rsid w:val="00791C2E"/>
    <w:rsid w:val="00792375"/>
    <w:rsid w:val="00794923"/>
    <w:rsid w:val="00795385"/>
    <w:rsid w:val="007A08A0"/>
    <w:rsid w:val="007A1B39"/>
    <w:rsid w:val="007B2A99"/>
    <w:rsid w:val="007B2F7B"/>
    <w:rsid w:val="007B3A4E"/>
    <w:rsid w:val="007B40B5"/>
    <w:rsid w:val="007B5ED1"/>
    <w:rsid w:val="007B7EE4"/>
    <w:rsid w:val="007C1308"/>
    <w:rsid w:val="007C1BC8"/>
    <w:rsid w:val="007C1FBF"/>
    <w:rsid w:val="007C2AA9"/>
    <w:rsid w:val="007C2DC5"/>
    <w:rsid w:val="007C3AD4"/>
    <w:rsid w:val="007C3DAC"/>
    <w:rsid w:val="007C5F12"/>
    <w:rsid w:val="007C696B"/>
    <w:rsid w:val="007D2599"/>
    <w:rsid w:val="007D579B"/>
    <w:rsid w:val="007D6E42"/>
    <w:rsid w:val="007E351C"/>
    <w:rsid w:val="007E392A"/>
    <w:rsid w:val="007E3E64"/>
    <w:rsid w:val="007E526B"/>
    <w:rsid w:val="007E5536"/>
    <w:rsid w:val="007F2CF2"/>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4A2F"/>
    <w:rsid w:val="00827C1B"/>
    <w:rsid w:val="00833DCC"/>
    <w:rsid w:val="008346C3"/>
    <w:rsid w:val="00843524"/>
    <w:rsid w:val="00843A45"/>
    <w:rsid w:val="00844077"/>
    <w:rsid w:val="00845E7C"/>
    <w:rsid w:val="008465FE"/>
    <w:rsid w:val="008479E6"/>
    <w:rsid w:val="00850964"/>
    <w:rsid w:val="00857E79"/>
    <w:rsid w:val="00860208"/>
    <w:rsid w:val="008628F9"/>
    <w:rsid w:val="00864538"/>
    <w:rsid w:val="0086469F"/>
    <w:rsid w:val="00867042"/>
    <w:rsid w:val="00867E95"/>
    <w:rsid w:val="00871073"/>
    <w:rsid w:val="008716C1"/>
    <w:rsid w:val="00872415"/>
    <w:rsid w:val="00874343"/>
    <w:rsid w:val="008750FD"/>
    <w:rsid w:val="00876535"/>
    <w:rsid w:val="008801ED"/>
    <w:rsid w:val="008817EC"/>
    <w:rsid w:val="0088261B"/>
    <w:rsid w:val="0088369B"/>
    <w:rsid w:val="0088559D"/>
    <w:rsid w:val="0088587D"/>
    <w:rsid w:val="00886A57"/>
    <w:rsid w:val="00887781"/>
    <w:rsid w:val="00891ED1"/>
    <w:rsid w:val="00896EEC"/>
    <w:rsid w:val="0089772D"/>
    <w:rsid w:val="008A30B7"/>
    <w:rsid w:val="008A4F5C"/>
    <w:rsid w:val="008A5373"/>
    <w:rsid w:val="008A6947"/>
    <w:rsid w:val="008A7EDC"/>
    <w:rsid w:val="008B06A3"/>
    <w:rsid w:val="008B4527"/>
    <w:rsid w:val="008B4720"/>
    <w:rsid w:val="008B554A"/>
    <w:rsid w:val="008B625F"/>
    <w:rsid w:val="008B7175"/>
    <w:rsid w:val="008B7244"/>
    <w:rsid w:val="008B7537"/>
    <w:rsid w:val="008C17B8"/>
    <w:rsid w:val="008C445E"/>
    <w:rsid w:val="008C5727"/>
    <w:rsid w:val="008C719A"/>
    <w:rsid w:val="008D1C17"/>
    <w:rsid w:val="008D638C"/>
    <w:rsid w:val="008D7FE6"/>
    <w:rsid w:val="008E021E"/>
    <w:rsid w:val="008E187C"/>
    <w:rsid w:val="008E198B"/>
    <w:rsid w:val="008E1AAE"/>
    <w:rsid w:val="008E4193"/>
    <w:rsid w:val="008E4BF7"/>
    <w:rsid w:val="008F235F"/>
    <w:rsid w:val="008F6E5A"/>
    <w:rsid w:val="008F71C5"/>
    <w:rsid w:val="008F7DE7"/>
    <w:rsid w:val="00900CF1"/>
    <w:rsid w:val="0090418F"/>
    <w:rsid w:val="00907645"/>
    <w:rsid w:val="00910410"/>
    <w:rsid w:val="00912756"/>
    <w:rsid w:val="00914C80"/>
    <w:rsid w:val="00916A92"/>
    <w:rsid w:val="00917273"/>
    <w:rsid w:val="00917430"/>
    <w:rsid w:val="0091767F"/>
    <w:rsid w:val="009177F6"/>
    <w:rsid w:val="00917DA4"/>
    <w:rsid w:val="009248FC"/>
    <w:rsid w:val="00925A43"/>
    <w:rsid w:val="009260BF"/>
    <w:rsid w:val="009309AD"/>
    <w:rsid w:val="00933E5E"/>
    <w:rsid w:val="00935341"/>
    <w:rsid w:val="0093628A"/>
    <w:rsid w:val="00942C32"/>
    <w:rsid w:val="00943074"/>
    <w:rsid w:val="009449F7"/>
    <w:rsid w:val="00944D02"/>
    <w:rsid w:val="00947081"/>
    <w:rsid w:val="00950A50"/>
    <w:rsid w:val="009516C5"/>
    <w:rsid w:val="00952944"/>
    <w:rsid w:val="009540E5"/>
    <w:rsid w:val="00954A2B"/>
    <w:rsid w:val="00955315"/>
    <w:rsid w:val="009627F0"/>
    <w:rsid w:val="00971C94"/>
    <w:rsid w:val="00973871"/>
    <w:rsid w:val="00976DBB"/>
    <w:rsid w:val="00980FCB"/>
    <w:rsid w:val="009816F3"/>
    <w:rsid w:val="00984519"/>
    <w:rsid w:val="00984FB7"/>
    <w:rsid w:val="00986743"/>
    <w:rsid w:val="0099026A"/>
    <w:rsid w:val="00990FBF"/>
    <w:rsid w:val="009915AB"/>
    <w:rsid w:val="009919B7"/>
    <w:rsid w:val="009A05ED"/>
    <w:rsid w:val="009A10A7"/>
    <w:rsid w:val="009A1122"/>
    <w:rsid w:val="009A192A"/>
    <w:rsid w:val="009A4A88"/>
    <w:rsid w:val="009A7E32"/>
    <w:rsid w:val="009B1E35"/>
    <w:rsid w:val="009B2480"/>
    <w:rsid w:val="009B2839"/>
    <w:rsid w:val="009B2BCC"/>
    <w:rsid w:val="009B3428"/>
    <w:rsid w:val="009B40D8"/>
    <w:rsid w:val="009B4981"/>
    <w:rsid w:val="009B5287"/>
    <w:rsid w:val="009B58B5"/>
    <w:rsid w:val="009C09EB"/>
    <w:rsid w:val="009C0B1C"/>
    <w:rsid w:val="009C16A3"/>
    <w:rsid w:val="009C1E9E"/>
    <w:rsid w:val="009C2A5C"/>
    <w:rsid w:val="009C503B"/>
    <w:rsid w:val="009C7108"/>
    <w:rsid w:val="009D00F3"/>
    <w:rsid w:val="009D0EC3"/>
    <w:rsid w:val="009E5D2E"/>
    <w:rsid w:val="009E619F"/>
    <w:rsid w:val="009E7DFD"/>
    <w:rsid w:val="009F3965"/>
    <w:rsid w:val="009F3C9F"/>
    <w:rsid w:val="009F69FA"/>
    <w:rsid w:val="00A00C6D"/>
    <w:rsid w:val="00A04B8A"/>
    <w:rsid w:val="00A072D9"/>
    <w:rsid w:val="00A12FD8"/>
    <w:rsid w:val="00A13CFF"/>
    <w:rsid w:val="00A168C8"/>
    <w:rsid w:val="00A17291"/>
    <w:rsid w:val="00A2130C"/>
    <w:rsid w:val="00A21C2C"/>
    <w:rsid w:val="00A231A5"/>
    <w:rsid w:val="00A25DD1"/>
    <w:rsid w:val="00A263D2"/>
    <w:rsid w:val="00A30A02"/>
    <w:rsid w:val="00A3206F"/>
    <w:rsid w:val="00A33718"/>
    <w:rsid w:val="00A35B03"/>
    <w:rsid w:val="00A4025E"/>
    <w:rsid w:val="00A442A1"/>
    <w:rsid w:val="00A44CD0"/>
    <w:rsid w:val="00A44DFA"/>
    <w:rsid w:val="00A46569"/>
    <w:rsid w:val="00A46854"/>
    <w:rsid w:val="00A5385B"/>
    <w:rsid w:val="00A53FA7"/>
    <w:rsid w:val="00A54AAC"/>
    <w:rsid w:val="00A57108"/>
    <w:rsid w:val="00A5712D"/>
    <w:rsid w:val="00A6227B"/>
    <w:rsid w:val="00A6276D"/>
    <w:rsid w:val="00A640ED"/>
    <w:rsid w:val="00A642C5"/>
    <w:rsid w:val="00A64F5B"/>
    <w:rsid w:val="00A65C1F"/>
    <w:rsid w:val="00A65F36"/>
    <w:rsid w:val="00A66DEB"/>
    <w:rsid w:val="00A7038E"/>
    <w:rsid w:val="00A75683"/>
    <w:rsid w:val="00A777FB"/>
    <w:rsid w:val="00A77CF3"/>
    <w:rsid w:val="00A80F83"/>
    <w:rsid w:val="00A81F8D"/>
    <w:rsid w:val="00A82250"/>
    <w:rsid w:val="00A86147"/>
    <w:rsid w:val="00A906BD"/>
    <w:rsid w:val="00A9146A"/>
    <w:rsid w:val="00A9381E"/>
    <w:rsid w:val="00A94E14"/>
    <w:rsid w:val="00A96490"/>
    <w:rsid w:val="00A9763E"/>
    <w:rsid w:val="00AA33FF"/>
    <w:rsid w:val="00AA3E47"/>
    <w:rsid w:val="00AA421F"/>
    <w:rsid w:val="00AA4839"/>
    <w:rsid w:val="00AA5274"/>
    <w:rsid w:val="00AA5DFD"/>
    <w:rsid w:val="00AB1394"/>
    <w:rsid w:val="00AB2B51"/>
    <w:rsid w:val="00AB3D23"/>
    <w:rsid w:val="00AB6E2B"/>
    <w:rsid w:val="00AC1EF4"/>
    <w:rsid w:val="00AC20CE"/>
    <w:rsid w:val="00AC29D4"/>
    <w:rsid w:val="00AC4E73"/>
    <w:rsid w:val="00AC79CF"/>
    <w:rsid w:val="00AD028A"/>
    <w:rsid w:val="00AD5824"/>
    <w:rsid w:val="00AD5C42"/>
    <w:rsid w:val="00AD7BAF"/>
    <w:rsid w:val="00AE054E"/>
    <w:rsid w:val="00AE1843"/>
    <w:rsid w:val="00AE228A"/>
    <w:rsid w:val="00AE2437"/>
    <w:rsid w:val="00AE3DF5"/>
    <w:rsid w:val="00AE47F2"/>
    <w:rsid w:val="00AE5836"/>
    <w:rsid w:val="00AE6738"/>
    <w:rsid w:val="00AE74F8"/>
    <w:rsid w:val="00AF0376"/>
    <w:rsid w:val="00AF103C"/>
    <w:rsid w:val="00AF17CE"/>
    <w:rsid w:val="00AF1C28"/>
    <w:rsid w:val="00AF2286"/>
    <w:rsid w:val="00AF2562"/>
    <w:rsid w:val="00AF30C1"/>
    <w:rsid w:val="00AF361D"/>
    <w:rsid w:val="00AF4E19"/>
    <w:rsid w:val="00AF711E"/>
    <w:rsid w:val="00B0008E"/>
    <w:rsid w:val="00B02B45"/>
    <w:rsid w:val="00B04105"/>
    <w:rsid w:val="00B04E70"/>
    <w:rsid w:val="00B05E11"/>
    <w:rsid w:val="00B120CA"/>
    <w:rsid w:val="00B129C0"/>
    <w:rsid w:val="00B1314C"/>
    <w:rsid w:val="00B15844"/>
    <w:rsid w:val="00B20DFF"/>
    <w:rsid w:val="00B2245B"/>
    <w:rsid w:val="00B224DD"/>
    <w:rsid w:val="00B22CD8"/>
    <w:rsid w:val="00B2490F"/>
    <w:rsid w:val="00B269B7"/>
    <w:rsid w:val="00B27F42"/>
    <w:rsid w:val="00B35B70"/>
    <w:rsid w:val="00B35E1E"/>
    <w:rsid w:val="00B37157"/>
    <w:rsid w:val="00B376C7"/>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7C00"/>
    <w:rsid w:val="00B61645"/>
    <w:rsid w:val="00B61C9C"/>
    <w:rsid w:val="00B62F78"/>
    <w:rsid w:val="00B66843"/>
    <w:rsid w:val="00B66989"/>
    <w:rsid w:val="00B66BAB"/>
    <w:rsid w:val="00B700F2"/>
    <w:rsid w:val="00B72567"/>
    <w:rsid w:val="00B7587E"/>
    <w:rsid w:val="00B82765"/>
    <w:rsid w:val="00B836D4"/>
    <w:rsid w:val="00B910A0"/>
    <w:rsid w:val="00B91406"/>
    <w:rsid w:val="00B92B61"/>
    <w:rsid w:val="00B932E5"/>
    <w:rsid w:val="00B95248"/>
    <w:rsid w:val="00BA0909"/>
    <w:rsid w:val="00BA141F"/>
    <w:rsid w:val="00BA17E7"/>
    <w:rsid w:val="00BA1EC6"/>
    <w:rsid w:val="00BA278A"/>
    <w:rsid w:val="00BA4FBC"/>
    <w:rsid w:val="00BA7EF2"/>
    <w:rsid w:val="00BB7303"/>
    <w:rsid w:val="00BB7FCF"/>
    <w:rsid w:val="00BC060A"/>
    <w:rsid w:val="00BC1689"/>
    <w:rsid w:val="00BC3716"/>
    <w:rsid w:val="00BC3A40"/>
    <w:rsid w:val="00BC42A1"/>
    <w:rsid w:val="00BD3FD0"/>
    <w:rsid w:val="00BD55C5"/>
    <w:rsid w:val="00BE11C3"/>
    <w:rsid w:val="00BE17B9"/>
    <w:rsid w:val="00BE2DC9"/>
    <w:rsid w:val="00BE42A3"/>
    <w:rsid w:val="00BE56B0"/>
    <w:rsid w:val="00BE6DC7"/>
    <w:rsid w:val="00BE7ACA"/>
    <w:rsid w:val="00BE7E5B"/>
    <w:rsid w:val="00C00299"/>
    <w:rsid w:val="00C00AC5"/>
    <w:rsid w:val="00C021A4"/>
    <w:rsid w:val="00C05521"/>
    <w:rsid w:val="00C069BE"/>
    <w:rsid w:val="00C07B29"/>
    <w:rsid w:val="00C15EAE"/>
    <w:rsid w:val="00C1614E"/>
    <w:rsid w:val="00C173E1"/>
    <w:rsid w:val="00C21D07"/>
    <w:rsid w:val="00C24141"/>
    <w:rsid w:val="00C2715B"/>
    <w:rsid w:val="00C30C51"/>
    <w:rsid w:val="00C314CD"/>
    <w:rsid w:val="00C317F4"/>
    <w:rsid w:val="00C33262"/>
    <w:rsid w:val="00C339D2"/>
    <w:rsid w:val="00C33A74"/>
    <w:rsid w:val="00C42122"/>
    <w:rsid w:val="00C42D44"/>
    <w:rsid w:val="00C45D4C"/>
    <w:rsid w:val="00C504F2"/>
    <w:rsid w:val="00C6016C"/>
    <w:rsid w:val="00C602AF"/>
    <w:rsid w:val="00C609ED"/>
    <w:rsid w:val="00C60A11"/>
    <w:rsid w:val="00C63C87"/>
    <w:rsid w:val="00C65AC1"/>
    <w:rsid w:val="00C70AA5"/>
    <w:rsid w:val="00C74CA8"/>
    <w:rsid w:val="00C80174"/>
    <w:rsid w:val="00C80DCC"/>
    <w:rsid w:val="00C81A3E"/>
    <w:rsid w:val="00C81B70"/>
    <w:rsid w:val="00C81C10"/>
    <w:rsid w:val="00C8274C"/>
    <w:rsid w:val="00C86AAF"/>
    <w:rsid w:val="00C9298D"/>
    <w:rsid w:val="00C9337A"/>
    <w:rsid w:val="00C9469C"/>
    <w:rsid w:val="00C94918"/>
    <w:rsid w:val="00C96858"/>
    <w:rsid w:val="00C97651"/>
    <w:rsid w:val="00CA0FA5"/>
    <w:rsid w:val="00CA1590"/>
    <w:rsid w:val="00CA206C"/>
    <w:rsid w:val="00CA3B05"/>
    <w:rsid w:val="00CA4F31"/>
    <w:rsid w:val="00CA7560"/>
    <w:rsid w:val="00CA7C6D"/>
    <w:rsid w:val="00CB1308"/>
    <w:rsid w:val="00CB36C9"/>
    <w:rsid w:val="00CB4674"/>
    <w:rsid w:val="00CB544A"/>
    <w:rsid w:val="00CB5DFA"/>
    <w:rsid w:val="00CB71C6"/>
    <w:rsid w:val="00CC1030"/>
    <w:rsid w:val="00CC105A"/>
    <w:rsid w:val="00CC3D2E"/>
    <w:rsid w:val="00CC4F08"/>
    <w:rsid w:val="00CC5EBF"/>
    <w:rsid w:val="00CD00F9"/>
    <w:rsid w:val="00CD1F81"/>
    <w:rsid w:val="00CD302B"/>
    <w:rsid w:val="00CD3B3A"/>
    <w:rsid w:val="00CD5D4F"/>
    <w:rsid w:val="00CD6E9A"/>
    <w:rsid w:val="00CE0CA3"/>
    <w:rsid w:val="00CE45F3"/>
    <w:rsid w:val="00CE51B6"/>
    <w:rsid w:val="00CE61E6"/>
    <w:rsid w:val="00CE6CEA"/>
    <w:rsid w:val="00CF423D"/>
    <w:rsid w:val="00CF5EE0"/>
    <w:rsid w:val="00CF6D4C"/>
    <w:rsid w:val="00CF6D7A"/>
    <w:rsid w:val="00D01EF7"/>
    <w:rsid w:val="00D0409C"/>
    <w:rsid w:val="00D057E1"/>
    <w:rsid w:val="00D10D16"/>
    <w:rsid w:val="00D111EC"/>
    <w:rsid w:val="00D169ED"/>
    <w:rsid w:val="00D17DD3"/>
    <w:rsid w:val="00D20682"/>
    <w:rsid w:val="00D211A3"/>
    <w:rsid w:val="00D22D6F"/>
    <w:rsid w:val="00D24C8B"/>
    <w:rsid w:val="00D32477"/>
    <w:rsid w:val="00D327BA"/>
    <w:rsid w:val="00D33B05"/>
    <w:rsid w:val="00D34BEF"/>
    <w:rsid w:val="00D3632D"/>
    <w:rsid w:val="00D37E86"/>
    <w:rsid w:val="00D45E44"/>
    <w:rsid w:val="00D50275"/>
    <w:rsid w:val="00D51A8B"/>
    <w:rsid w:val="00D527FA"/>
    <w:rsid w:val="00D630F4"/>
    <w:rsid w:val="00D64B03"/>
    <w:rsid w:val="00D65B2B"/>
    <w:rsid w:val="00D6731C"/>
    <w:rsid w:val="00D67883"/>
    <w:rsid w:val="00D70518"/>
    <w:rsid w:val="00D7490C"/>
    <w:rsid w:val="00D755AC"/>
    <w:rsid w:val="00D768B6"/>
    <w:rsid w:val="00D7760B"/>
    <w:rsid w:val="00D801DD"/>
    <w:rsid w:val="00D82BD1"/>
    <w:rsid w:val="00D85733"/>
    <w:rsid w:val="00D92E31"/>
    <w:rsid w:val="00D92E62"/>
    <w:rsid w:val="00D945D0"/>
    <w:rsid w:val="00D979D0"/>
    <w:rsid w:val="00D97A06"/>
    <w:rsid w:val="00DA1DFE"/>
    <w:rsid w:val="00DA30EA"/>
    <w:rsid w:val="00DA6105"/>
    <w:rsid w:val="00DA73E7"/>
    <w:rsid w:val="00DA7E0C"/>
    <w:rsid w:val="00DB12BE"/>
    <w:rsid w:val="00DB131F"/>
    <w:rsid w:val="00DB171D"/>
    <w:rsid w:val="00DB6A6D"/>
    <w:rsid w:val="00DC21C9"/>
    <w:rsid w:val="00DC2D3B"/>
    <w:rsid w:val="00DC6F5C"/>
    <w:rsid w:val="00DD37D7"/>
    <w:rsid w:val="00DD40AD"/>
    <w:rsid w:val="00DD429C"/>
    <w:rsid w:val="00DD4B17"/>
    <w:rsid w:val="00DE23F6"/>
    <w:rsid w:val="00DE2E38"/>
    <w:rsid w:val="00DE3A9A"/>
    <w:rsid w:val="00DE59C2"/>
    <w:rsid w:val="00DE6C59"/>
    <w:rsid w:val="00DE77FB"/>
    <w:rsid w:val="00DF1228"/>
    <w:rsid w:val="00DF689C"/>
    <w:rsid w:val="00DF6ABB"/>
    <w:rsid w:val="00DF7E12"/>
    <w:rsid w:val="00E027EC"/>
    <w:rsid w:val="00E03C76"/>
    <w:rsid w:val="00E03FE1"/>
    <w:rsid w:val="00E06668"/>
    <w:rsid w:val="00E10145"/>
    <w:rsid w:val="00E10202"/>
    <w:rsid w:val="00E12931"/>
    <w:rsid w:val="00E17946"/>
    <w:rsid w:val="00E17AD7"/>
    <w:rsid w:val="00E2059A"/>
    <w:rsid w:val="00E22099"/>
    <w:rsid w:val="00E257F4"/>
    <w:rsid w:val="00E27A42"/>
    <w:rsid w:val="00E31883"/>
    <w:rsid w:val="00E362F6"/>
    <w:rsid w:val="00E364C7"/>
    <w:rsid w:val="00E36F31"/>
    <w:rsid w:val="00E403B1"/>
    <w:rsid w:val="00E43213"/>
    <w:rsid w:val="00E434F4"/>
    <w:rsid w:val="00E435FF"/>
    <w:rsid w:val="00E47AAD"/>
    <w:rsid w:val="00E53AB5"/>
    <w:rsid w:val="00E55603"/>
    <w:rsid w:val="00E55675"/>
    <w:rsid w:val="00E6234C"/>
    <w:rsid w:val="00E66CD9"/>
    <w:rsid w:val="00E67173"/>
    <w:rsid w:val="00E67463"/>
    <w:rsid w:val="00E67F82"/>
    <w:rsid w:val="00E763FD"/>
    <w:rsid w:val="00E76980"/>
    <w:rsid w:val="00E7712E"/>
    <w:rsid w:val="00E771BE"/>
    <w:rsid w:val="00E779D5"/>
    <w:rsid w:val="00E80117"/>
    <w:rsid w:val="00E843DE"/>
    <w:rsid w:val="00E8746D"/>
    <w:rsid w:val="00E928BC"/>
    <w:rsid w:val="00EA07B5"/>
    <w:rsid w:val="00EA684F"/>
    <w:rsid w:val="00EA74A4"/>
    <w:rsid w:val="00EA7D00"/>
    <w:rsid w:val="00EB0AA6"/>
    <w:rsid w:val="00EB41CC"/>
    <w:rsid w:val="00EB4699"/>
    <w:rsid w:val="00EB4B9F"/>
    <w:rsid w:val="00EB4CB7"/>
    <w:rsid w:val="00EB693F"/>
    <w:rsid w:val="00EB6B7D"/>
    <w:rsid w:val="00EC0A65"/>
    <w:rsid w:val="00EC381F"/>
    <w:rsid w:val="00ED0131"/>
    <w:rsid w:val="00ED15E1"/>
    <w:rsid w:val="00ED17CE"/>
    <w:rsid w:val="00ED18BE"/>
    <w:rsid w:val="00ED1FE2"/>
    <w:rsid w:val="00ED52F2"/>
    <w:rsid w:val="00ED6BF8"/>
    <w:rsid w:val="00EE1186"/>
    <w:rsid w:val="00EE2CAD"/>
    <w:rsid w:val="00EE31DA"/>
    <w:rsid w:val="00EE66FF"/>
    <w:rsid w:val="00EE6EF4"/>
    <w:rsid w:val="00EF1E24"/>
    <w:rsid w:val="00EF378A"/>
    <w:rsid w:val="00EF471D"/>
    <w:rsid w:val="00EF4955"/>
    <w:rsid w:val="00EF6460"/>
    <w:rsid w:val="00EF6B9C"/>
    <w:rsid w:val="00F00C19"/>
    <w:rsid w:val="00F010AF"/>
    <w:rsid w:val="00F043C2"/>
    <w:rsid w:val="00F04535"/>
    <w:rsid w:val="00F04E15"/>
    <w:rsid w:val="00F05AD9"/>
    <w:rsid w:val="00F06DF5"/>
    <w:rsid w:val="00F10E2A"/>
    <w:rsid w:val="00F11A55"/>
    <w:rsid w:val="00F125D4"/>
    <w:rsid w:val="00F169F0"/>
    <w:rsid w:val="00F177F4"/>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30CD"/>
    <w:rsid w:val="00F65904"/>
    <w:rsid w:val="00F6730A"/>
    <w:rsid w:val="00F67AF2"/>
    <w:rsid w:val="00F70A9A"/>
    <w:rsid w:val="00F75064"/>
    <w:rsid w:val="00F8141E"/>
    <w:rsid w:val="00F815BF"/>
    <w:rsid w:val="00F81BD6"/>
    <w:rsid w:val="00F82B7E"/>
    <w:rsid w:val="00F84869"/>
    <w:rsid w:val="00F8673D"/>
    <w:rsid w:val="00F9263F"/>
    <w:rsid w:val="00F94D38"/>
    <w:rsid w:val="00FA117D"/>
    <w:rsid w:val="00FA170E"/>
    <w:rsid w:val="00FA1946"/>
    <w:rsid w:val="00FA1A21"/>
    <w:rsid w:val="00FA3B87"/>
    <w:rsid w:val="00FA66A5"/>
    <w:rsid w:val="00FB4CC9"/>
    <w:rsid w:val="00FB59AB"/>
    <w:rsid w:val="00FB64EA"/>
    <w:rsid w:val="00FB657D"/>
    <w:rsid w:val="00FB6A73"/>
    <w:rsid w:val="00FC158C"/>
    <w:rsid w:val="00FC3657"/>
    <w:rsid w:val="00FC5B4F"/>
    <w:rsid w:val="00FC5E6C"/>
    <w:rsid w:val="00FC6199"/>
    <w:rsid w:val="00FC6987"/>
    <w:rsid w:val="00FD1F73"/>
    <w:rsid w:val="00FD455B"/>
    <w:rsid w:val="00FD58C4"/>
    <w:rsid w:val="00FD6A99"/>
    <w:rsid w:val="00FD6CFB"/>
    <w:rsid w:val="00FE3CE3"/>
    <w:rsid w:val="00FE52A5"/>
    <w:rsid w:val="00FE61A3"/>
    <w:rsid w:val="00FE68CA"/>
    <w:rsid w:val="00FE710F"/>
    <w:rsid w:val="00FE7899"/>
    <w:rsid w:val="00FE7E42"/>
    <w:rsid w:val="00FF0287"/>
    <w:rsid w:val="00FF2BF8"/>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c-eur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voss@lintec-europeuk.com" TargetMode="External"/><Relationship Id="rId4" Type="http://schemas.openxmlformats.org/officeDocument/2006/relationships/settings" Target="settings.xml"/><Relationship Id="rId9" Type="http://schemas.openxmlformats.org/officeDocument/2006/relationships/hyperlink" Target="mgrass@adcomm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EB7B-47F0-49FF-AF61-9AC2A688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3814</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2018-05-10T08:29:00Z</dcterms:created>
  <dcterms:modified xsi:type="dcterms:W3CDTF">2018-05-14T08:52:00Z</dcterms:modified>
  <cp:category/>
  <cp:contentStatus/>
</cp:coreProperties>
</file>