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B845AF" w14:textId="77777777" w:rsidR="00A17201" w:rsidRPr="00314070" w:rsidRDefault="00A17201" w:rsidP="002C673D">
      <w:pPr>
        <w:spacing w:line="360" w:lineRule="auto"/>
        <w:jc w:val="both"/>
        <w:rPr>
          <w:rFonts w:ascii="Helvetica" w:hAnsi="Helvetica" w:cs="Helvetica"/>
          <w:b/>
          <w:szCs w:val="28"/>
          <w:lang w:val="en-GB"/>
        </w:rPr>
      </w:pPr>
      <w:bookmarkStart w:id="0" w:name="OLE_LINK2"/>
      <w:bookmarkStart w:id="1" w:name="OLE_LINK1"/>
    </w:p>
    <w:p w14:paraId="3D561906" w14:textId="77777777" w:rsidR="002B376E" w:rsidRDefault="002D219B" w:rsidP="002D219B">
      <w:pPr>
        <w:tabs>
          <w:tab w:val="left" w:pos="2028"/>
        </w:tabs>
        <w:rPr>
          <w:b/>
        </w:rPr>
      </w:pPr>
      <w:bookmarkStart w:id="2" w:name="OLE_LINK4"/>
      <w:bookmarkStart w:id="3" w:name="OLE_LINK3"/>
      <w:r>
        <w:rPr>
          <w:lang w:val="it-IT" w:bidi="it-IT"/>
        </w:rPr>
        <w:tab/>
      </w:r>
    </w:p>
    <w:p w14:paraId="4F089C4D" w14:textId="77777777" w:rsidR="00BD6949" w:rsidRDefault="00BD6949" w:rsidP="002B376E">
      <w:pPr>
        <w:rPr>
          <w:b/>
        </w:rPr>
      </w:pPr>
    </w:p>
    <w:p w14:paraId="162DC95D" w14:textId="1344E35B" w:rsidR="002B376E" w:rsidRPr="00A71008" w:rsidRDefault="003F75FC" w:rsidP="002B376E">
      <w:pPr>
        <w:rPr>
          <w:b/>
          <w:lang w:val="it-IT"/>
        </w:rPr>
      </w:pPr>
      <w:r>
        <w:rPr>
          <w:b/>
          <w:lang w:val="it-IT" w:bidi="it-IT"/>
        </w:rPr>
        <w:t>10</w:t>
      </w:r>
      <w:r w:rsidR="00BC20C9" w:rsidRPr="00A71495">
        <w:rPr>
          <w:b/>
          <w:lang w:val="it-IT" w:bidi="it-IT"/>
        </w:rPr>
        <w:t xml:space="preserve"> giugno 2019</w:t>
      </w:r>
    </w:p>
    <w:p w14:paraId="75929F1E" w14:textId="77777777" w:rsidR="001B00FB" w:rsidRPr="00A71008" w:rsidRDefault="001B00FB" w:rsidP="002B376E">
      <w:pPr>
        <w:rPr>
          <w:b/>
          <w:lang w:val="it-IT"/>
        </w:rPr>
      </w:pPr>
    </w:p>
    <w:p w14:paraId="14EF33CB" w14:textId="44916DCA" w:rsidR="001B00FB" w:rsidRPr="00A71008" w:rsidRDefault="00433646" w:rsidP="002B376E">
      <w:pPr>
        <w:rPr>
          <w:b/>
          <w:sz w:val="24"/>
          <w:szCs w:val="24"/>
          <w:lang w:val="it-IT"/>
        </w:rPr>
      </w:pPr>
      <w:r w:rsidRPr="00A71495">
        <w:rPr>
          <w:b/>
          <w:sz w:val="24"/>
          <w:szCs w:val="24"/>
          <w:lang w:val="it-IT" w:bidi="it-IT"/>
        </w:rPr>
        <w:t xml:space="preserve">Il programma PLATESENSE di Fujifilm è destinato a rivoluzionare le aziende di stampa litografica in Europa </w:t>
      </w:r>
    </w:p>
    <w:p w14:paraId="37A2A9D2" w14:textId="77777777" w:rsidR="00A17201" w:rsidRPr="00A71008" w:rsidRDefault="002C673D" w:rsidP="00401F30">
      <w:pPr>
        <w:spacing w:line="360" w:lineRule="auto"/>
        <w:rPr>
          <w:rFonts w:ascii="Helvetica" w:hAnsi="Helvetica" w:cs="Helvetica"/>
          <w:b/>
          <w:lang w:val="it-IT"/>
        </w:rPr>
      </w:pPr>
      <w:r w:rsidRPr="00314070">
        <w:rPr>
          <w:rFonts w:ascii="Helvetica" w:eastAsia="Helvetica" w:hAnsi="Helvetica" w:cs="Helvetica"/>
          <w:lang w:val="it-IT" w:bidi="it-IT"/>
        </w:rPr>
        <w:t xml:space="preserve"> </w:t>
      </w:r>
    </w:p>
    <w:bookmarkEnd w:id="0"/>
    <w:bookmarkEnd w:id="1"/>
    <w:bookmarkEnd w:id="2"/>
    <w:bookmarkEnd w:id="3"/>
    <w:p w14:paraId="7659A42B" w14:textId="78D0C311" w:rsidR="00BA0F37" w:rsidRPr="00A71008" w:rsidRDefault="00AB1276" w:rsidP="00071F87">
      <w:pPr>
        <w:spacing w:line="360" w:lineRule="auto"/>
        <w:jc w:val="both"/>
        <w:rPr>
          <w:i/>
          <w:lang w:val="it-IT"/>
        </w:rPr>
      </w:pPr>
      <w:r>
        <w:rPr>
          <w:i/>
          <w:lang w:val="it-IT" w:bidi="it-IT"/>
        </w:rPr>
        <w:t xml:space="preserve">Dopo </w:t>
      </w:r>
      <w:r w:rsidR="0019667E">
        <w:rPr>
          <w:i/>
          <w:lang w:val="it-IT" w:bidi="it-IT"/>
        </w:rPr>
        <w:t>un periodo</w:t>
      </w:r>
      <w:r>
        <w:rPr>
          <w:i/>
          <w:lang w:val="it-IT" w:bidi="it-IT"/>
        </w:rPr>
        <w:t xml:space="preserve"> di prova di successo nel Regno Unito, l’innovativo programma PLATESENSE di Fujifilm è ora disponibile in tutta Europa </w:t>
      </w:r>
    </w:p>
    <w:p w14:paraId="67FBFF61" w14:textId="77777777" w:rsidR="00BA0F37" w:rsidRPr="00A71008" w:rsidRDefault="00BA0F37" w:rsidP="00071F87">
      <w:pPr>
        <w:spacing w:line="360" w:lineRule="auto"/>
        <w:jc w:val="both"/>
        <w:rPr>
          <w:lang w:val="it-IT"/>
        </w:rPr>
      </w:pPr>
    </w:p>
    <w:p w14:paraId="49810C85" w14:textId="433C26AE" w:rsidR="002D219B" w:rsidRPr="00A71008" w:rsidRDefault="00AB1276" w:rsidP="002D219B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Con il prezzo dell’alluminio al suo massimo storico e gli stampatori che cercano di risparmiare come e dove possono, Fujifilm ha sviluppato un processo rivoluzionario che consente di gestire in modo efficace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e persino affidare all’esterno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la produzione delle lastre. Ora, dopo una fase di prova di successo nel Regno Unito, l’iniziativa PLATESENSE di Fujifilm è destinata a rivoluzionare il processo di prestampa per gli stampatori di tutta Europa. Gli stampatori litografi potranno scegliere se ridurre globalmente l’amministrazione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oppure se affidarsi a Fujifilm per gestire il processo di produzione delle lastre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e concentrarsi così su una conduzione più efficiente dell</w:t>
      </w:r>
      <w:r w:rsidR="002822A4">
        <w:rPr>
          <w:lang w:val="it-IT" w:bidi="it-IT"/>
        </w:rPr>
        <w:t>e</w:t>
      </w:r>
      <w:r>
        <w:rPr>
          <w:lang w:val="it-IT" w:bidi="it-IT"/>
        </w:rPr>
        <w:t xml:space="preserve"> propri</w:t>
      </w:r>
      <w:r w:rsidR="002822A4">
        <w:rPr>
          <w:lang w:val="it-IT" w:bidi="it-IT"/>
        </w:rPr>
        <w:t>e</w:t>
      </w:r>
      <w:r>
        <w:rPr>
          <w:lang w:val="it-IT" w:bidi="it-IT"/>
        </w:rPr>
        <w:t xml:space="preserve"> attività.</w:t>
      </w:r>
    </w:p>
    <w:p w14:paraId="76CA33D0" w14:textId="77777777" w:rsidR="002D219B" w:rsidRPr="00A71008" w:rsidRDefault="002D219B" w:rsidP="002D219B">
      <w:pPr>
        <w:spacing w:line="360" w:lineRule="auto"/>
        <w:jc w:val="both"/>
        <w:rPr>
          <w:lang w:val="it-IT"/>
        </w:rPr>
      </w:pPr>
    </w:p>
    <w:p w14:paraId="72A78AA1" w14:textId="6C135FF3" w:rsidR="00D8611F" w:rsidRPr="00A71008" w:rsidRDefault="00687FB7" w:rsidP="00D8611F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Nell’ambito di questo programma innovativo, Fujifilm fornisce le lastre ai clienti quando ne hanno bisogno, insieme alle attrezzature CTP e ai materiali di consumo necessari, gestisce la raccolta dell’alluminio e degli scarti (proteggendo gli stampatori dall’aumento del prezzo delle lastre) e offre assistenza, supporto e manutenzione completa della sviluppatrice. Possono essere inclusi ulteriori servizi, ad esempio l’upgrade alla soluzione leader di settore XMF Workflow di Fujifilm e persino la gestione del personale di prestampa. </w:t>
      </w:r>
    </w:p>
    <w:p w14:paraId="207E295E" w14:textId="77777777" w:rsidR="00D8611F" w:rsidRPr="00A71008" w:rsidRDefault="00D8611F" w:rsidP="00D8611F">
      <w:pPr>
        <w:spacing w:line="360" w:lineRule="auto"/>
        <w:jc w:val="both"/>
        <w:rPr>
          <w:lang w:val="it-IT"/>
        </w:rPr>
      </w:pPr>
    </w:p>
    <w:p w14:paraId="2305BDC3" w14:textId="4C694ABB" w:rsidR="00FF5F25" w:rsidRPr="00A71008" w:rsidRDefault="00804BBE" w:rsidP="00B434E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Tutto ciò contribuisce a un prezzo per lastra chiaro e “tutto compreso” che permette di ridurre i costi operativi e di manodopera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o addirittura eliminarli. In questo modo gli stampatori possono dedicarsi </w:t>
      </w:r>
      <w:r w:rsidR="0019667E">
        <w:rPr>
          <w:lang w:val="it-IT" w:bidi="it-IT"/>
        </w:rPr>
        <w:t>alle</w:t>
      </w:r>
      <w:r>
        <w:rPr>
          <w:lang w:val="it-IT" w:bidi="it-IT"/>
        </w:rPr>
        <w:t xml:space="preserve"> attività aziendali e beneficiare del potenziale miglioramento della produttività </w:t>
      </w:r>
      <w:r>
        <w:rPr>
          <w:lang w:val="it-IT" w:bidi="it-IT"/>
        </w:rPr>
        <w:lastRenderedPageBreak/>
        <w:t>e del risparmio in termini di costi operativi. Il programma è un aiuto prezioso per aumentare la redditività in un mercato estremamente competitivo.</w:t>
      </w:r>
    </w:p>
    <w:p w14:paraId="2E4DA7AD" w14:textId="77777777" w:rsidR="00023C11" w:rsidRPr="00A71008" w:rsidRDefault="00023C11" w:rsidP="00B434E7">
      <w:pPr>
        <w:spacing w:line="360" w:lineRule="auto"/>
        <w:jc w:val="both"/>
        <w:rPr>
          <w:lang w:val="it-IT"/>
        </w:rPr>
      </w:pPr>
    </w:p>
    <w:p w14:paraId="74265669" w14:textId="7939E84F" w:rsidR="00023C11" w:rsidRPr="00A71008" w:rsidRDefault="00511597" w:rsidP="00B434E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PLATESENSE si basa su Superia, la gamma di lastre processless e low-chem di Fujifilm</w:t>
      </w:r>
      <w:r w:rsidR="0019667E">
        <w:rPr>
          <w:lang w:val="it-IT" w:bidi="it-IT"/>
        </w:rPr>
        <w:t>. L</w:t>
      </w:r>
      <w:r>
        <w:rPr>
          <w:lang w:val="it-IT" w:bidi="it-IT"/>
        </w:rPr>
        <w:t xml:space="preserve">’azienda è quindi in grado di offrire una soluzione competitiva e di alta qualità per qualsiasi applicazione. Grazie a queste lastre, non solo gli stampatori beneficeranno di prestazioni più elevate e di un conseguente risparmio di risorse, ma potranno anche semplificare l’intero processo di produzione e ridurre i costi operativi. </w:t>
      </w:r>
    </w:p>
    <w:p w14:paraId="7DCDEDAE" w14:textId="77777777" w:rsidR="00FF5F25" w:rsidRPr="00A71008" w:rsidRDefault="00FF5F25" w:rsidP="002D219B">
      <w:pPr>
        <w:spacing w:line="360" w:lineRule="auto"/>
        <w:jc w:val="both"/>
        <w:rPr>
          <w:lang w:val="it-IT"/>
        </w:rPr>
      </w:pPr>
    </w:p>
    <w:p w14:paraId="60243002" w14:textId="78ACCE48" w:rsidR="00D770A0" w:rsidRPr="00A71008" w:rsidRDefault="00B434E7" w:rsidP="00B434E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Chris Broadhurst, Head of Offset Solutions di Fujifilm Graphic Systems EMEA, spiega: “Nonostante il digitale stia sempre più prendendo piede</w:t>
      </w:r>
      <w:r w:rsidR="0019667E">
        <w:rPr>
          <w:lang w:val="it-IT" w:bidi="it-IT"/>
        </w:rPr>
        <w:t>, grazie anche a</w:t>
      </w:r>
      <w:r>
        <w:rPr>
          <w:lang w:val="it-IT" w:bidi="it-IT"/>
        </w:rPr>
        <w:t xml:space="preserve">i continui sviluppi </w:t>
      </w:r>
      <w:r w:rsidR="0019667E">
        <w:rPr>
          <w:lang w:val="it-IT" w:bidi="it-IT"/>
        </w:rPr>
        <w:t>tecnologici</w:t>
      </w:r>
      <w:r>
        <w:rPr>
          <w:lang w:val="it-IT" w:bidi="it-IT"/>
        </w:rPr>
        <w:t xml:space="preserve"> </w:t>
      </w:r>
      <w:r w:rsidR="0019667E">
        <w:rPr>
          <w:lang w:val="it-IT" w:bidi="it-IT"/>
        </w:rPr>
        <w:t xml:space="preserve">di </w:t>
      </w:r>
      <w:r>
        <w:rPr>
          <w:lang w:val="it-IT" w:bidi="it-IT"/>
        </w:rPr>
        <w:t>Fujifilm, la produzione di stampa offset</w:t>
      </w:r>
      <w:r w:rsidR="0019667E">
        <w:rPr>
          <w:lang w:val="it-IT" w:bidi="it-IT"/>
        </w:rPr>
        <w:t xml:space="preserve"> globale</w:t>
      </w:r>
      <w:r>
        <w:rPr>
          <w:lang w:val="it-IT" w:bidi="it-IT"/>
        </w:rPr>
        <w:t xml:space="preserve"> è </w:t>
      </w:r>
      <w:r w:rsidR="0019667E">
        <w:rPr>
          <w:lang w:val="it-IT" w:bidi="it-IT"/>
        </w:rPr>
        <w:t xml:space="preserve">ancora </w:t>
      </w:r>
      <w:r>
        <w:rPr>
          <w:lang w:val="it-IT" w:bidi="it-IT"/>
        </w:rPr>
        <w:t xml:space="preserve">superiore </w:t>
      </w:r>
      <w:r w:rsidR="0019667E">
        <w:rPr>
          <w:lang w:val="it-IT" w:bidi="it-IT"/>
        </w:rPr>
        <w:t xml:space="preserve">a quella </w:t>
      </w:r>
      <w:r>
        <w:rPr>
          <w:lang w:val="it-IT" w:bidi="it-IT"/>
        </w:rPr>
        <w:t>digitale. Anche se ciò è destinato a cambiare nel tempo, l’innovazione è estremamente importante nei processi di stampa offset. Da tempo, Fujifilm aiuta gli stampatori offset a migliorare la produttività grazie alle prestazioni ineguagliate e all’eccellente durata delle sue lastre Superia. Il nostro nuovo programma PLATESENSE porta ciò a un livello superiore, introducendo un modello di business completamente nuovo. Nella fase di prova nel Regno Unito ha dimostrato con successo il suo potenziale aiutando numerose aziende del settore a migliorare la redditività. Siamo felici di avere ora l’opportunità di offrire lo stesso risparmio in termini di tempo e denaro ai clienti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nuovi ed esistenti</w:t>
      </w:r>
      <w:r w:rsidR="0019667E">
        <w:rPr>
          <w:lang w:val="it-IT" w:bidi="it-IT"/>
        </w:rPr>
        <w:t>,</w:t>
      </w:r>
      <w:r>
        <w:rPr>
          <w:lang w:val="it-IT" w:bidi="it-IT"/>
        </w:rPr>
        <w:t xml:space="preserve"> in Europa, a un livello che non avrebbero mai immaginato”.</w:t>
      </w:r>
    </w:p>
    <w:p w14:paraId="06EFB1EE" w14:textId="77777777" w:rsidR="00485EB3" w:rsidRPr="00A71008" w:rsidRDefault="00485EB3" w:rsidP="00B434E7">
      <w:pPr>
        <w:spacing w:line="360" w:lineRule="auto"/>
        <w:jc w:val="both"/>
        <w:rPr>
          <w:lang w:val="it-IT"/>
        </w:rPr>
      </w:pPr>
    </w:p>
    <w:p w14:paraId="3489AEC2" w14:textId="03738B66" w:rsidR="00485EB3" w:rsidRPr="00A71008" w:rsidRDefault="00485EB3" w:rsidP="00B434E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Per maggior informazioni sul programma PLATESENSE, visitare il sito all’indirizzo </w:t>
      </w:r>
      <w:hyperlink r:id="rId11" w:history="1">
        <w:r w:rsidRPr="009C0A95">
          <w:rPr>
            <w:rStyle w:val="Hyperlink"/>
            <w:color w:val="auto"/>
            <w:u w:val="none"/>
            <w:lang w:val="it-IT" w:bidi="it-IT"/>
          </w:rPr>
          <w:t>www.platesense.com</w:t>
        </w:r>
      </w:hyperlink>
      <w:r>
        <w:rPr>
          <w:lang w:val="it-IT" w:bidi="it-IT"/>
        </w:rPr>
        <w:t xml:space="preserve">. </w:t>
      </w:r>
    </w:p>
    <w:p w14:paraId="6752AA0B" w14:textId="77777777" w:rsidR="00956939" w:rsidRPr="00A71008" w:rsidRDefault="00956939" w:rsidP="00071F87">
      <w:pPr>
        <w:spacing w:line="360" w:lineRule="auto"/>
        <w:jc w:val="both"/>
        <w:rPr>
          <w:lang w:val="it-IT"/>
        </w:rPr>
      </w:pPr>
    </w:p>
    <w:p w14:paraId="4EAA0E4F" w14:textId="564D64C7" w:rsidR="00A17201" w:rsidRDefault="00A17201" w:rsidP="00740BCB">
      <w:pPr>
        <w:spacing w:line="360" w:lineRule="auto"/>
        <w:jc w:val="center"/>
        <w:rPr>
          <w:b/>
          <w:lang w:val="it-IT" w:bidi="it-IT"/>
        </w:rPr>
      </w:pPr>
      <w:r w:rsidRPr="007C589A">
        <w:rPr>
          <w:b/>
          <w:lang w:val="it-IT" w:bidi="it-IT"/>
        </w:rPr>
        <w:t>FINE</w:t>
      </w:r>
    </w:p>
    <w:p w14:paraId="53134E9B" w14:textId="77777777" w:rsidR="00A71008" w:rsidRPr="00F419D6" w:rsidRDefault="00A71008" w:rsidP="00A71008">
      <w:pPr>
        <w:jc w:val="both"/>
        <w:rPr>
          <w:rFonts w:ascii="Helvetica" w:hAnsi="Helvetica" w:cs="Helvetica"/>
          <w:b/>
          <w:bCs/>
          <w:sz w:val="20"/>
          <w:lang w:val="it-IT"/>
        </w:rPr>
      </w:pPr>
    </w:p>
    <w:p w14:paraId="26BB728B" w14:textId="77777777" w:rsidR="00A71008" w:rsidRPr="00F419D6" w:rsidRDefault="00A71008" w:rsidP="00A71008">
      <w:pPr>
        <w:jc w:val="both"/>
        <w:rPr>
          <w:rFonts w:ascii="Helvetica" w:hAnsi="Helvetica" w:cs="Helvetica"/>
          <w:b/>
          <w:bCs/>
          <w:sz w:val="20"/>
          <w:lang w:val="it-IT"/>
        </w:rPr>
      </w:pPr>
    </w:p>
    <w:p w14:paraId="79AB2B87" w14:textId="77777777" w:rsidR="003F75FC" w:rsidRPr="00F1118B" w:rsidRDefault="003F75FC" w:rsidP="003F75FC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A proposito di FUJIFILM Corporation</w:t>
      </w:r>
    </w:p>
    <w:p w14:paraId="36B1CD22" w14:textId="77777777" w:rsidR="003F75FC" w:rsidRPr="00F1118B" w:rsidRDefault="003F75FC" w:rsidP="003F75FC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</w:t>
      </w:r>
      <w:bookmarkStart w:id="4" w:name="_GoBack"/>
      <w:bookmarkEnd w:id="4"/>
      <w:r w:rsidRPr="00F1118B">
        <w:rPr>
          <w:rFonts w:eastAsia="MS Mincho"/>
          <w:sz w:val="20"/>
          <w:lang w:val="it-IT"/>
        </w:rPr>
        <w:lastRenderedPageBreak/>
        <w:t xml:space="preserve">medico e Life Science. Fujifilm sta inoltre espandendo la crescita del business dei materiali ad alta tecnologia, compresi i materiali per schermi piatti, per i sistemi di grafica e dispositivi ottici. </w:t>
      </w:r>
    </w:p>
    <w:p w14:paraId="5E176B30" w14:textId="77777777" w:rsidR="003F75FC" w:rsidRPr="00F1118B" w:rsidRDefault="003F75FC" w:rsidP="003F75FC">
      <w:pPr>
        <w:jc w:val="both"/>
        <w:rPr>
          <w:rFonts w:eastAsia="MS Mincho"/>
          <w:b/>
          <w:sz w:val="20"/>
          <w:lang w:val="it-IT"/>
        </w:rPr>
      </w:pPr>
    </w:p>
    <w:p w14:paraId="43780879" w14:textId="77777777" w:rsidR="003F75FC" w:rsidRPr="00F1118B" w:rsidRDefault="003F75FC" w:rsidP="003F75FC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 xml:space="preserve">A proposito di FUJIFILM Graphic Systems </w:t>
      </w:r>
    </w:p>
    <w:p w14:paraId="6EE9E358" w14:textId="77777777" w:rsidR="003F75FC" w:rsidRPr="00F1118B" w:rsidRDefault="003F75FC" w:rsidP="003F75FC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2" w:history="1">
        <w:r w:rsidRPr="00F1118B">
          <w:rPr>
            <w:rStyle w:val="Hyperlink"/>
            <w:rFonts w:eastAsia="MS Mincho"/>
            <w:sz w:val="20"/>
            <w:lang w:val="it-IT"/>
          </w:rPr>
          <w:t>www.fujifilm.eu/eu/products/graphic-systems/</w:t>
        </w:r>
      </w:hyperlink>
      <w:r w:rsidRPr="00F1118B">
        <w:rPr>
          <w:rFonts w:eastAsia="MS Mincho"/>
          <w:sz w:val="20"/>
          <w:lang w:val="it-IT"/>
        </w:rPr>
        <w:t xml:space="preserve"> oppure </w:t>
      </w:r>
      <w:hyperlink r:id="rId13" w:history="1">
        <w:r w:rsidRPr="00F1118B">
          <w:rPr>
            <w:rStyle w:val="Hyperlink"/>
            <w:rFonts w:eastAsia="MS Mincho"/>
            <w:sz w:val="20"/>
            <w:lang w:val="it-IT"/>
          </w:rPr>
          <w:t>www.youtube.com/FujifilmGSEurope</w:t>
        </w:r>
      </w:hyperlink>
      <w:r w:rsidRPr="00F1118B">
        <w:rPr>
          <w:rFonts w:eastAsia="MS Mincho"/>
          <w:sz w:val="20"/>
          <w:lang w:val="it-IT"/>
        </w:rPr>
        <w:t>;seguiteci su @FujifilmPrint</w:t>
      </w:r>
    </w:p>
    <w:p w14:paraId="1DC39B8F" w14:textId="77777777" w:rsidR="003F75FC" w:rsidRPr="00F1118B" w:rsidRDefault="003F75FC" w:rsidP="003F75FC">
      <w:pPr>
        <w:jc w:val="both"/>
        <w:rPr>
          <w:rFonts w:eastAsia="MS Mincho"/>
          <w:b/>
          <w:sz w:val="20"/>
          <w:lang w:val="it-IT"/>
        </w:rPr>
      </w:pPr>
    </w:p>
    <w:p w14:paraId="743388B3" w14:textId="77777777" w:rsidR="003F75FC" w:rsidRPr="00F1118B" w:rsidRDefault="003F75FC" w:rsidP="003F75FC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Per ulteriori informazioni:</w:t>
      </w:r>
    </w:p>
    <w:p w14:paraId="78102D5D" w14:textId="77777777" w:rsidR="003F75FC" w:rsidRPr="00F1118B" w:rsidRDefault="003F75FC" w:rsidP="003F75FC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Daniel Porter</w:t>
      </w:r>
    </w:p>
    <w:p w14:paraId="1FA9502F" w14:textId="77777777" w:rsidR="003F75FC" w:rsidRPr="00F1118B" w:rsidRDefault="003F75FC" w:rsidP="003F75FC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AD Communications</w:t>
      </w:r>
      <w:r w:rsidRPr="00F1118B">
        <w:rPr>
          <w:rFonts w:eastAsia="MS Mincho"/>
          <w:sz w:val="20"/>
          <w:lang w:val="it-IT"/>
        </w:rPr>
        <w:tab/>
      </w:r>
    </w:p>
    <w:p w14:paraId="3D75D73E" w14:textId="77777777" w:rsidR="003F75FC" w:rsidRPr="00F1118B" w:rsidRDefault="003F75FC" w:rsidP="003F75FC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E: </w:t>
      </w:r>
      <w:hyperlink r:id="rId14" w:history="1">
        <w:r w:rsidRPr="00F1118B">
          <w:rPr>
            <w:rStyle w:val="Hyperlink"/>
            <w:rFonts w:eastAsia="MS Mincho"/>
            <w:sz w:val="20"/>
            <w:lang w:val="pt-PT"/>
          </w:rPr>
          <w:t>dporter@adcomms.co.uk</w:t>
        </w:r>
      </w:hyperlink>
    </w:p>
    <w:p w14:paraId="6CCF39E4" w14:textId="77777777" w:rsidR="003F75FC" w:rsidRPr="00F1118B" w:rsidRDefault="003F75FC" w:rsidP="003F75FC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Tel: +44 (0)1372 464470</w:t>
      </w:r>
    </w:p>
    <w:p w14:paraId="64ECCDE5" w14:textId="77777777" w:rsidR="003F75FC" w:rsidRPr="00F1118B" w:rsidRDefault="003F75FC" w:rsidP="003F75FC">
      <w:pPr>
        <w:jc w:val="both"/>
        <w:rPr>
          <w:rFonts w:eastAsia="MS Mincho"/>
          <w:sz w:val="20"/>
          <w:lang w:val="it-IT"/>
        </w:rPr>
      </w:pPr>
    </w:p>
    <w:p w14:paraId="6BA3C3F3" w14:textId="77777777" w:rsidR="003F75FC" w:rsidRPr="00F1118B" w:rsidRDefault="003F75FC" w:rsidP="003F75FC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Luana Porfido</w:t>
      </w:r>
    </w:p>
    <w:p w14:paraId="04A1217D" w14:textId="77777777" w:rsidR="003F75FC" w:rsidRPr="00F1118B" w:rsidRDefault="003F75FC" w:rsidP="003F75FC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Fujifilm Italia</w:t>
      </w:r>
    </w:p>
    <w:p w14:paraId="348E7494" w14:textId="60BACAB8" w:rsidR="003F75FC" w:rsidRPr="00F1118B" w:rsidRDefault="003F75FC" w:rsidP="003F75FC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E-mail: </w:t>
      </w:r>
      <w:hyperlink r:id="rId15" w:history="1">
        <w:r w:rsidRPr="00AE2464">
          <w:rPr>
            <w:rStyle w:val="Hyperlink"/>
            <w:rFonts w:eastAsia="MS Mincho"/>
            <w:sz w:val="20"/>
            <w:lang w:val="it-IT"/>
          </w:rPr>
          <w:t>luana.porfido@fujifilm.</w:t>
        </w:r>
        <w:r w:rsidRPr="00AE2464">
          <w:rPr>
            <w:rStyle w:val="Hyperlink"/>
            <w:rFonts w:eastAsia="MS Mincho"/>
            <w:sz w:val="20"/>
            <w:lang w:val="pt-PT"/>
          </w:rPr>
          <w:t>com</w:t>
        </w:r>
      </w:hyperlink>
      <w:r>
        <w:rPr>
          <w:rFonts w:eastAsia="MS Mincho"/>
          <w:sz w:val="20"/>
          <w:lang w:val="pt-PT"/>
        </w:rPr>
        <w:t xml:space="preserve"> </w:t>
      </w:r>
      <w:r w:rsidRPr="00F1118B">
        <w:rPr>
          <w:rFonts w:eastAsia="MS Mincho"/>
          <w:sz w:val="20"/>
          <w:lang w:val="pt-PT"/>
        </w:rPr>
        <w:t xml:space="preserve"> </w:t>
      </w:r>
    </w:p>
    <w:p w14:paraId="72201004" w14:textId="581B2622" w:rsidR="00A71008" w:rsidRPr="00F419D6" w:rsidRDefault="003F75FC" w:rsidP="00740BCB">
      <w:pPr>
        <w:spacing w:line="360" w:lineRule="auto"/>
        <w:jc w:val="center"/>
        <w:rPr>
          <w:b/>
          <w:lang w:val="it-IT"/>
        </w:rPr>
      </w:pPr>
      <w:r w:rsidRPr="00F419D6">
        <w:rPr>
          <w:b/>
          <w:lang w:val="it-IT"/>
        </w:rPr>
        <w:t xml:space="preserve"> </w:t>
      </w:r>
    </w:p>
    <w:sectPr w:rsidR="00A71008" w:rsidRPr="00F419D6">
      <w:headerReference w:type="default" r:id="rId16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16CF" w14:textId="77777777" w:rsidR="00077399" w:rsidRDefault="00077399">
      <w:r>
        <w:separator/>
      </w:r>
    </w:p>
  </w:endnote>
  <w:endnote w:type="continuationSeparator" w:id="0">
    <w:p w14:paraId="5221A3BA" w14:textId="77777777" w:rsidR="00077399" w:rsidRDefault="0007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42585" w14:textId="77777777" w:rsidR="00077399" w:rsidRDefault="00077399">
      <w:r>
        <w:separator/>
      </w:r>
    </w:p>
  </w:footnote>
  <w:footnote w:type="continuationSeparator" w:id="0">
    <w:p w14:paraId="3F6DCFFF" w14:textId="77777777" w:rsidR="00077399" w:rsidRDefault="0007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295A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4FFC0B" wp14:editId="3784E9F8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A553365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01109CE0" wp14:editId="755EDF51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0406F"/>
    <w:rsid w:val="00023C11"/>
    <w:rsid w:val="00053080"/>
    <w:rsid w:val="00057C19"/>
    <w:rsid w:val="00062F6B"/>
    <w:rsid w:val="0006699F"/>
    <w:rsid w:val="00071645"/>
    <w:rsid w:val="00071F87"/>
    <w:rsid w:val="00077399"/>
    <w:rsid w:val="000B3F99"/>
    <w:rsid w:val="000C216E"/>
    <w:rsid w:val="000C7309"/>
    <w:rsid w:val="000D222E"/>
    <w:rsid w:val="000E306B"/>
    <w:rsid w:val="0011598E"/>
    <w:rsid w:val="00124E05"/>
    <w:rsid w:val="00125226"/>
    <w:rsid w:val="001308E7"/>
    <w:rsid w:val="00142ADF"/>
    <w:rsid w:val="00143E89"/>
    <w:rsid w:val="001643A8"/>
    <w:rsid w:val="0019667E"/>
    <w:rsid w:val="00197335"/>
    <w:rsid w:val="001A57F0"/>
    <w:rsid w:val="001B00FB"/>
    <w:rsid w:val="001B25F8"/>
    <w:rsid w:val="001D43A6"/>
    <w:rsid w:val="00206FB3"/>
    <w:rsid w:val="0021430E"/>
    <w:rsid w:val="00240E8F"/>
    <w:rsid w:val="002432AE"/>
    <w:rsid w:val="00263C64"/>
    <w:rsid w:val="00264975"/>
    <w:rsid w:val="00273744"/>
    <w:rsid w:val="002810E7"/>
    <w:rsid w:val="00281361"/>
    <w:rsid w:val="002822A4"/>
    <w:rsid w:val="002828E8"/>
    <w:rsid w:val="00290917"/>
    <w:rsid w:val="00292AC0"/>
    <w:rsid w:val="002B0F28"/>
    <w:rsid w:val="002B376E"/>
    <w:rsid w:val="002B3C61"/>
    <w:rsid w:val="002C0572"/>
    <w:rsid w:val="002C3AAA"/>
    <w:rsid w:val="002C673D"/>
    <w:rsid w:val="002D219B"/>
    <w:rsid w:val="002D6849"/>
    <w:rsid w:val="002E4102"/>
    <w:rsid w:val="002F4463"/>
    <w:rsid w:val="002F6F41"/>
    <w:rsid w:val="00314070"/>
    <w:rsid w:val="00322CA6"/>
    <w:rsid w:val="003413BD"/>
    <w:rsid w:val="00376719"/>
    <w:rsid w:val="00377D25"/>
    <w:rsid w:val="003A38B3"/>
    <w:rsid w:val="003A4A6F"/>
    <w:rsid w:val="003A4AB2"/>
    <w:rsid w:val="003B2D78"/>
    <w:rsid w:val="003B53B1"/>
    <w:rsid w:val="003D0E25"/>
    <w:rsid w:val="003D3DFC"/>
    <w:rsid w:val="003F75FC"/>
    <w:rsid w:val="00401F30"/>
    <w:rsid w:val="00413DDD"/>
    <w:rsid w:val="004304B5"/>
    <w:rsid w:val="00433646"/>
    <w:rsid w:val="00451342"/>
    <w:rsid w:val="00467597"/>
    <w:rsid w:val="00485EB3"/>
    <w:rsid w:val="00495BBD"/>
    <w:rsid w:val="004B5C08"/>
    <w:rsid w:val="004D2503"/>
    <w:rsid w:val="004D56F5"/>
    <w:rsid w:val="004E6C5D"/>
    <w:rsid w:val="004E7E50"/>
    <w:rsid w:val="004F2857"/>
    <w:rsid w:val="004F69E7"/>
    <w:rsid w:val="00505244"/>
    <w:rsid w:val="00511597"/>
    <w:rsid w:val="0052363E"/>
    <w:rsid w:val="0052581F"/>
    <w:rsid w:val="005533A2"/>
    <w:rsid w:val="00564BFD"/>
    <w:rsid w:val="005850DC"/>
    <w:rsid w:val="00597A41"/>
    <w:rsid w:val="005A20AF"/>
    <w:rsid w:val="005B41C8"/>
    <w:rsid w:val="005C570C"/>
    <w:rsid w:val="005C694D"/>
    <w:rsid w:val="005D1627"/>
    <w:rsid w:val="005D2BC2"/>
    <w:rsid w:val="005F0CD4"/>
    <w:rsid w:val="00607E57"/>
    <w:rsid w:val="006161B8"/>
    <w:rsid w:val="0062039C"/>
    <w:rsid w:val="0062558D"/>
    <w:rsid w:val="00657F3D"/>
    <w:rsid w:val="006618A2"/>
    <w:rsid w:val="00687FB7"/>
    <w:rsid w:val="00693811"/>
    <w:rsid w:val="006B489C"/>
    <w:rsid w:val="006C157B"/>
    <w:rsid w:val="006D2964"/>
    <w:rsid w:val="006E3789"/>
    <w:rsid w:val="007072A7"/>
    <w:rsid w:val="0071031D"/>
    <w:rsid w:val="0072764D"/>
    <w:rsid w:val="007365E0"/>
    <w:rsid w:val="00740BCB"/>
    <w:rsid w:val="00772587"/>
    <w:rsid w:val="0078219A"/>
    <w:rsid w:val="0079119F"/>
    <w:rsid w:val="00793305"/>
    <w:rsid w:val="007A0C64"/>
    <w:rsid w:val="007A19CB"/>
    <w:rsid w:val="007A3EF5"/>
    <w:rsid w:val="007B2567"/>
    <w:rsid w:val="007C589A"/>
    <w:rsid w:val="007D162D"/>
    <w:rsid w:val="007D2738"/>
    <w:rsid w:val="007E796F"/>
    <w:rsid w:val="007F0A6F"/>
    <w:rsid w:val="00804BBE"/>
    <w:rsid w:val="008113A8"/>
    <w:rsid w:val="0082709A"/>
    <w:rsid w:val="00830A59"/>
    <w:rsid w:val="00841776"/>
    <w:rsid w:val="00851BAE"/>
    <w:rsid w:val="0085795D"/>
    <w:rsid w:val="008A270F"/>
    <w:rsid w:val="008B3644"/>
    <w:rsid w:val="008B392D"/>
    <w:rsid w:val="008D3E75"/>
    <w:rsid w:val="008D4F82"/>
    <w:rsid w:val="008E7291"/>
    <w:rsid w:val="009120BB"/>
    <w:rsid w:val="00925B12"/>
    <w:rsid w:val="00934C00"/>
    <w:rsid w:val="00934D87"/>
    <w:rsid w:val="00940E5C"/>
    <w:rsid w:val="00956939"/>
    <w:rsid w:val="00957DE1"/>
    <w:rsid w:val="00997AB9"/>
    <w:rsid w:val="009A358B"/>
    <w:rsid w:val="009A791E"/>
    <w:rsid w:val="009C0A95"/>
    <w:rsid w:val="009C3D69"/>
    <w:rsid w:val="009C6830"/>
    <w:rsid w:val="009D3A24"/>
    <w:rsid w:val="009E7BE4"/>
    <w:rsid w:val="009F0D16"/>
    <w:rsid w:val="00A041B3"/>
    <w:rsid w:val="00A063D5"/>
    <w:rsid w:val="00A17201"/>
    <w:rsid w:val="00A3168E"/>
    <w:rsid w:val="00A45020"/>
    <w:rsid w:val="00A620BE"/>
    <w:rsid w:val="00A71008"/>
    <w:rsid w:val="00A71495"/>
    <w:rsid w:val="00A8002B"/>
    <w:rsid w:val="00A8204B"/>
    <w:rsid w:val="00A845EF"/>
    <w:rsid w:val="00AA2CA4"/>
    <w:rsid w:val="00AA653F"/>
    <w:rsid w:val="00AB1276"/>
    <w:rsid w:val="00AF69CC"/>
    <w:rsid w:val="00B12ED4"/>
    <w:rsid w:val="00B239B4"/>
    <w:rsid w:val="00B434E7"/>
    <w:rsid w:val="00B47153"/>
    <w:rsid w:val="00B51757"/>
    <w:rsid w:val="00B532BC"/>
    <w:rsid w:val="00B771F2"/>
    <w:rsid w:val="00B9053A"/>
    <w:rsid w:val="00B96777"/>
    <w:rsid w:val="00BA0F37"/>
    <w:rsid w:val="00BB3781"/>
    <w:rsid w:val="00BC20C9"/>
    <w:rsid w:val="00BC5347"/>
    <w:rsid w:val="00BD6949"/>
    <w:rsid w:val="00BE224D"/>
    <w:rsid w:val="00BE419D"/>
    <w:rsid w:val="00C03BDF"/>
    <w:rsid w:val="00C1287A"/>
    <w:rsid w:val="00C155C6"/>
    <w:rsid w:val="00C322F0"/>
    <w:rsid w:val="00C464D0"/>
    <w:rsid w:val="00C53669"/>
    <w:rsid w:val="00C65CE2"/>
    <w:rsid w:val="00C67A50"/>
    <w:rsid w:val="00C76D26"/>
    <w:rsid w:val="00C868DC"/>
    <w:rsid w:val="00CA0AAE"/>
    <w:rsid w:val="00CA0CA2"/>
    <w:rsid w:val="00CC2828"/>
    <w:rsid w:val="00CD30D0"/>
    <w:rsid w:val="00CD713F"/>
    <w:rsid w:val="00D061FB"/>
    <w:rsid w:val="00D23B2A"/>
    <w:rsid w:val="00D2429C"/>
    <w:rsid w:val="00D252CA"/>
    <w:rsid w:val="00D3315B"/>
    <w:rsid w:val="00D5159B"/>
    <w:rsid w:val="00D56D49"/>
    <w:rsid w:val="00D6010B"/>
    <w:rsid w:val="00D7657B"/>
    <w:rsid w:val="00D770A0"/>
    <w:rsid w:val="00D8611F"/>
    <w:rsid w:val="00DB22FC"/>
    <w:rsid w:val="00DB44F1"/>
    <w:rsid w:val="00DC690F"/>
    <w:rsid w:val="00DE09CD"/>
    <w:rsid w:val="00E0386A"/>
    <w:rsid w:val="00E1642B"/>
    <w:rsid w:val="00E22F38"/>
    <w:rsid w:val="00E32903"/>
    <w:rsid w:val="00E35088"/>
    <w:rsid w:val="00E61431"/>
    <w:rsid w:val="00E72474"/>
    <w:rsid w:val="00E75EF0"/>
    <w:rsid w:val="00E86B7B"/>
    <w:rsid w:val="00E93319"/>
    <w:rsid w:val="00EA0B68"/>
    <w:rsid w:val="00EA2142"/>
    <w:rsid w:val="00EB0681"/>
    <w:rsid w:val="00ED0F9B"/>
    <w:rsid w:val="00EE1405"/>
    <w:rsid w:val="00EE3983"/>
    <w:rsid w:val="00EF462C"/>
    <w:rsid w:val="00F029B1"/>
    <w:rsid w:val="00F12C8B"/>
    <w:rsid w:val="00F12F81"/>
    <w:rsid w:val="00F13B4C"/>
    <w:rsid w:val="00F24724"/>
    <w:rsid w:val="00F264B8"/>
    <w:rsid w:val="00F30F3A"/>
    <w:rsid w:val="00F419D6"/>
    <w:rsid w:val="00F4768F"/>
    <w:rsid w:val="00F76603"/>
    <w:rsid w:val="00F87D4F"/>
    <w:rsid w:val="00FA0B56"/>
    <w:rsid w:val="00FA384F"/>
    <w:rsid w:val="00FA3FD6"/>
    <w:rsid w:val="00FC7082"/>
    <w:rsid w:val="00FD7601"/>
    <w:rsid w:val="00FE2E64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79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jifilm.eu/eu/products/graphic-syste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tesens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uana.porfido@fujifil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82EF-709C-4721-BCD8-88E4CF31B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A852C-3F11-411B-B138-B955E971B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52229-1921-4454-9D02-2361BC04333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33a04f6d-823c-476e-bd30-27cf0fc2b76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401059-EADE-40B7-9F39-00A36322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2019-06-07T11:00:00Z</dcterms:created>
  <dcterms:modified xsi:type="dcterms:W3CDTF">2019-06-07T11:00:00Z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