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82" w:rsidRPr="000E4B18" w:rsidRDefault="00B82E31" w:rsidP="00902AC2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137160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2" name="Picture 2" descr="\\files.adcomms.co.uk@SSL\DavWWWRoot\sites\fespa\Images1\Logos\2018 Show Logos\FESPA-GLOBAL-PRINT-EXP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.adcomms.co.uk@SSL\DavWWWRoot\sites\fespa\Images1\Logos\2018 Show Logos\FESPA-GLOBAL-PRINT-EXPO-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1D3">
        <w:rPr>
          <w:rFonts w:ascii="Calibri" w:hAnsi="Calibri"/>
          <w:b/>
          <w:color w:val="000000"/>
          <w:sz w:val="22"/>
        </w:rPr>
        <w:t>Comunicato stampa</w:t>
      </w:r>
    </w:p>
    <w:p w:rsidR="00423682" w:rsidRPr="000E4B18" w:rsidRDefault="001A41D3" w:rsidP="00902AC2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</w:rPr>
        <w:t>2</w:t>
      </w:r>
      <w:r w:rsidR="002064C8">
        <w:rPr>
          <w:rFonts w:ascii="Calibri" w:hAnsi="Calibri"/>
          <w:color w:val="000000"/>
          <w:sz w:val="22"/>
        </w:rPr>
        <w:t>5</w:t>
      </w:r>
      <w:r>
        <w:rPr>
          <w:rFonts w:ascii="Calibri" w:hAnsi="Calibri"/>
          <w:color w:val="000000"/>
          <w:sz w:val="22"/>
        </w:rPr>
        <w:t xml:space="preserve"> giugno 2018</w:t>
      </w:r>
    </w:p>
    <w:p w:rsidR="00423682" w:rsidRPr="000E4B18" w:rsidRDefault="00487EB4" w:rsidP="00902AC2">
      <w:pPr>
        <w:pStyle w:val="NormalWeb"/>
        <w:rPr>
          <w:rFonts w:ascii="Calibri" w:hAnsi="Calibri" w:cs="Calibri"/>
          <w:b/>
          <w:color w:val="000000"/>
          <w:sz w:val="22"/>
          <w:szCs w:val="22"/>
        </w:rPr>
      </w:pPr>
    </w:p>
    <w:p w:rsidR="00F41FB5" w:rsidRDefault="00487EB4" w:rsidP="00902AC2">
      <w:pPr>
        <w:pStyle w:val="NormalWeb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23682" w:rsidRPr="00813412" w:rsidRDefault="001A41D3" w:rsidP="00902AC2">
      <w:pPr>
        <w:pStyle w:val="NormalWeb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13412">
        <w:rPr>
          <w:rFonts w:ascii="Calibri" w:hAnsi="Calibri" w:cs="Calibri"/>
          <w:b/>
          <w:color w:val="000000"/>
          <w:sz w:val="22"/>
          <w:szCs w:val="22"/>
        </w:rPr>
        <w:t xml:space="preserve">LA RISPOSTA DEI VISITATORI AL LANCIO DI </w:t>
      </w:r>
      <w:r w:rsidRPr="00813412">
        <w:rPr>
          <w:rFonts w:ascii="Calibri" w:hAnsi="Calibri" w:cs="Calibri"/>
          <w:b/>
          <w:i/>
          <w:color w:val="000000"/>
          <w:sz w:val="22"/>
          <w:szCs w:val="22"/>
        </w:rPr>
        <w:t xml:space="preserve">PRINT MAKE WEAR </w:t>
      </w:r>
      <w:r w:rsidRPr="00813412">
        <w:rPr>
          <w:rFonts w:ascii="Calibri" w:hAnsi="Calibri" w:cs="Calibri"/>
          <w:b/>
          <w:color w:val="000000"/>
          <w:sz w:val="22"/>
          <w:szCs w:val="22"/>
        </w:rPr>
        <w:t>ALLA FESPA GLOBAL PRINT EXPO 2018 RIFLETTE L</w:t>
      </w:r>
      <w:r w:rsidR="00813412">
        <w:rPr>
          <w:rFonts w:ascii="Calibri" w:hAnsi="Calibri" w:cs="Calibri"/>
          <w:b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b/>
          <w:color w:val="000000"/>
          <w:sz w:val="22"/>
          <w:szCs w:val="22"/>
        </w:rPr>
        <w:t>INTERESSE CRESCENTE DELLA COMUNITÀ FESPA PER LA STAMPA DI INDUMENTI</w:t>
      </w:r>
    </w:p>
    <w:p w:rsidR="00423682" w:rsidRPr="00813412" w:rsidRDefault="00487EB4" w:rsidP="007F71C7">
      <w:pPr>
        <w:pStyle w:val="NormalWeb"/>
        <w:spacing w:line="360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143264" w:rsidRPr="00813412" w:rsidRDefault="001A41D3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 xml:space="preserve">– 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la nuova esperienza di fast fashion creata nel quadro della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FESPA Global Print Expo 2018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 xml:space="preserve">– </w:t>
      </w:r>
      <w:r w:rsidRPr="00813412">
        <w:rPr>
          <w:rFonts w:ascii="Calibri" w:hAnsi="Calibri" w:cs="Calibri"/>
          <w:color w:val="000000"/>
          <w:sz w:val="22"/>
          <w:szCs w:val="22"/>
        </w:rPr>
        <w:t>ha offerto un nuovo contenuto colorato ed educativo ai visitatori, nell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ambito dell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interesse crescente nella produzione di indumenti e di stampa all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interno della comunità globale FESPA.</w:t>
      </w:r>
    </w:p>
    <w:p w:rsidR="00143264" w:rsidRPr="00813412" w:rsidRDefault="00143264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143264" w:rsidRPr="00813412" w:rsidRDefault="001A41D3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color w:val="000000"/>
          <w:sz w:val="22"/>
          <w:szCs w:val="22"/>
        </w:rPr>
        <w:t xml:space="preserve">467 delegati singoli si sono registrati appositamente per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>. A questi si sono uniti il 17% dei visitatori al più ampio evento FESPA che, spinto da un interesse specifico nella decorazione e/o produzione di indumenti, ha visitato 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area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>, nonché più di 2.000 visitatori che hanno approfittato dei tour guidati da esperti.</w:t>
      </w:r>
    </w:p>
    <w:p w:rsidR="00143264" w:rsidRPr="00813412" w:rsidRDefault="00143264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124C4E" w:rsidRPr="00813412" w:rsidRDefault="001A41D3" w:rsidP="00F41FB5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color w:val="000000"/>
          <w:sz w:val="22"/>
          <w:szCs w:val="22"/>
        </w:rPr>
        <w:t>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investimento tecnologico è risultato essere prioritario per i visitatori di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>, con più della metà di essi che progetta di investirvi entro sei mesi, con un budget medio di investimento di oltre 180.000 euro. Il pubblico includeva al 90% titolari di aziende</w:t>
      </w:r>
      <w:r w:rsidR="002D1E70" w:rsidRPr="00813412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il 76% dei visitatori </w:t>
      </w:r>
      <w:r w:rsidR="002D1E70" w:rsidRPr="00813412">
        <w:rPr>
          <w:rFonts w:ascii="Calibri" w:hAnsi="Calibri" w:cs="Calibri"/>
          <w:color w:val="000000"/>
          <w:sz w:val="22"/>
          <w:szCs w:val="22"/>
        </w:rPr>
        <w:t>aveva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potere di acquisto. </w:t>
      </w:r>
    </w:p>
    <w:p w:rsidR="00124C4E" w:rsidRPr="00813412" w:rsidRDefault="00487EB4" w:rsidP="00F41FB5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423682" w:rsidRPr="00813412" w:rsidRDefault="001A41D3" w:rsidP="00F41FB5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color w:val="000000"/>
          <w:sz w:val="22"/>
          <w:szCs w:val="22"/>
        </w:rPr>
        <w:t>Tra i delegati sono stati rappresentati molti importanti marchi di abbigliamento e di indumenti sportivi, mentre i visitatori ricoprivano principalmente incarichi nell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ambito commerciale, produttivo, tecnico e relativo allo sviluppo dei prodotti. Il loro feedback evidenzia che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di FESPA 2018 è stata vista come un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opportunità per aggiornarsi sul settore in materia di maggiore efficienza e sostenibilità, flusso di lavoro e tecnologia nonché per valutare le attrezzature e le tecnologie attuali nell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ottica di investimenti futuri.</w:t>
      </w:r>
    </w:p>
    <w:p w:rsidR="00015711" w:rsidRPr="00813412" w:rsidRDefault="00487EB4" w:rsidP="00F41FB5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0E4B18" w:rsidRPr="00813412" w:rsidRDefault="001A41D3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color w:val="000000"/>
          <w:sz w:val="22"/>
          <w:szCs w:val="22"/>
        </w:rPr>
        <w:t>Sulla stessa linea dell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evento FESPA generale, i Paesi che hanno partecipato maggiormente a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sono stati la Germania e il Regno Unito. Gruppi consistenti provenivano anche dalla Polonia, Spagna, Turchia, Italia, Romania, Federazione Russa e Ungheria, riflettendo 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importanza del settore dell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abbigliamento in questi Paesi.</w:t>
      </w:r>
    </w:p>
    <w:p w:rsidR="000E4B18" w:rsidRPr="00813412" w:rsidRDefault="00487EB4" w:rsidP="00F41FB5">
      <w:pPr>
        <w:pStyle w:val="NormalWeb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571882" w:rsidRPr="00813412" w:rsidRDefault="001A41D3" w:rsidP="00F41FB5">
      <w:pPr>
        <w:spacing w:line="360" w:lineRule="auto"/>
        <w:rPr>
          <w:rFonts w:ascii="Calibri" w:hAnsi="Calibri" w:cs="Calibri"/>
          <w:sz w:val="22"/>
          <w:szCs w:val="22"/>
        </w:rPr>
      </w:pPr>
      <w:r w:rsidRPr="00813412">
        <w:rPr>
          <w:rFonts w:ascii="Calibri" w:hAnsi="Calibri" w:cs="Calibri"/>
          <w:i/>
          <w:sz w:val="22"/>
          <w:szCs w:val="22"/>
        </w:rPr>
        <w:t>Print Make Wear</w:t>
      </w:r>
      <w:r w:rsidRPr="00813412">
        <w:rPr>
          <w:rFonts w:ascii="Calibri" w:hAnsi="Calibri" w:cs="Calibri"/>
          <w:sz w:val="22"/>
          <w:szCs w:val="22"/>
        </w:rPr>
        <w:t xml:space="preserve"> è 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ultima novità dell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offerta di FESPA nell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ambito della stampa tessile, che rappresenta un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 xml:space="preserve">area di interesse per il 34% dei 20.442 visitatori della FESPA Global Print Expo. Il </w:t>
      </w:r>
      <w:hyperlink r:id="rId8" w:history="1">
        <w:r w:rsidRPr="00813412">
          <w:rPr>
            <w:rStyle w:val="Hyperlink"/>
            <w:rFonts w:ascii="Calibri" w:hAnsi="Calibri" w:cs="Calibri"/>
            <w:sz w:val="22"/>
            <w:szCs w:val="22"/>
          </w:rPr>
          <w:t>FESPA 2018 Print Census, un</w:t>
        </w:r>
        <w:r w:rsidR="00813412">
          <w:rPr>
            <w:rStyle w:val="Hyperlink"/>
            <w:rFonts w:ascii="Calibri" w:hAnsi="Calibri" w:cs="Calibri"/>
            <w:sz w:val="22"/>
            <w:szCs w:val="22"/>
          </w:rPr>
          <w:t>’</w:t>
        </w:r>
        <w:r w:rsidRPr="00813412">
          <w:rPr>
            <w:rStyle w:val="Hyperlink"/>
            <w:rFonts w:ascii="Calibri" w:hAnsi="Calibri" w:cs="Calibri"/>
            <w:sz w:val="22"/>
            <w:szCs w:val="22"/>
          </w:rPr>
          <w:t>indagine mondiale su oltre 1.400 fornitori di servizi pubblicata durante FESPA 2018</w:t>
        </w:r>
      </w:hyperlink>
      <w:r w:rsidRPr="00813412">
        <w:rPr>
          <w:rFonts w:ascii="Calibri" w:hAnsi="Calibri" w:cs="Calibri"/>
          <w:sz w:val="22"/>
          <w:szCs w:val="22"/>
        </w:rPr>
        <w:t>, esplora vari aspetti della stampa tessile e di indumenti. 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indagine evidenzia 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abbigliamento sportivo e la fast fashion come le due maggiori applicazioni in crescita e sottolinea 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 xml:space="preserve">adozione di tecnologie di stampa digitale in risposta alla domanda di tempi minori di immissione sul mercato, produzione di piccoli lotti, prototipi e personalizzazioni economiche. </w:t>
      </w:r>
    </w:p>
    <w:p w:rsidR="00571882" w:rsidRPr="00813412" w:rsidRDefault="00487EB4" w:rsidP="00F41FB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4201C" w:rsidRPr="00813412" w:rsidRDefault="001A41D3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  <w:r w:rsidRPr="00813412">
        <w:rPr>
          <w:rFonts w:ascii="Calibri" w:hAnsi="Calibri" w:cs="Calibri"/>
          <w:color w:val="1D1D1D"/>
          <w:sz w:val="22"/>
          <w:szCs w:val="22"/>
        </w:rPr>
        <w:t>Il 56% degli intervistati al FESPA Print Census è attivo nella stampa tessile e ha investito in tecnologie di stampa digitale, con il 19% intenzionato a farlo nei prossimi due anni. La produttività è la principale motivazione di investimento per il 69% degli intervistati del segmento tessile</w:t>
      </w:r>
      <w:r w:rsidR="002D1E70" w:rsidRPr="00813412">
        <w:rPr>
          <w:rFonts w:ascii="Calibri" w:hAnsi="Calibri" w:cs="Calibri"/>
          <w:color w:val="1D1D1D"/>
          <w:sz w:val="22"/>
          <w:szCs w:val="22"/>
        </w:rPr>
        <w:t xml:space="preserve"> </w:t>
      </w:r>
      <w:r w:rsidRPr="00813412">
        <w:rPr>
          <w:rFonts w:ascii="Calibri" w:hAnsi="Calibri" w:cs="Calibri"/>
          <w:color w:val="1D1D1D"/>
          <w:sz w:val="22"/>
          <w:szCs w:val="22"/>
        </w:rPr>
        <w:t>e più della metà di essi desidererebbe stampare direttamente su materiali grezzi.</w:t>
      </w:r>
    </w:p>
    <w:p w:rsidR="00F41FB5" w:rsidRPr="00813412" w:rsidRDefault="00487EB4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</w:p>
    <w:p w:rsidR="0024201C" w:rsidRPr="00813412" w:rsidRDefault="001A41D3" w:rsidP="00F41FB5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13412">
        <w:rPr>
          <w:rFonts w:ascii="Calibri" w:hAnsi="Calibri" w:cs="Calibri"/>
          <w:color w:val="1D1D1D"/>
          <w:sz w:val="22"/>
          <w:szCs w:val="22"/>
        </w:rPr>
        <w:t xml:space="preserve">Gli espositori di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="002D1E70" w:rsidRPr="00813412">
        <w:rPr>
          <w:rFonts w:ascii="Calibri" w:hAnsi="Calibri" w:cs="Calibri"/>
          <w:i/>
          <w:color w:val="1D1D1D"/>
          <w:sz w:val="22"/>
          <w:szCs w:val="22"/>
        </w:rPr>
        <w:t xml:space="preserve"> </w:t>
      </w:r>
      <w:r w:rsidRPr="00813412">
        <w:rPr>
          <w:rFonts w:ascii="Calibri" w:hAnsi="Calibri" w:cs="Calibri"/>
          <w:color w:val="1D1D1D"/>
          <w:sz w:val="22"/>
          <w:szCs w:val="22"/>
        </w:rPr>
        <w:t>hanno espresso un feedback positivo sull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evento inaugurale. </w:t>
      </w:r>
      <w:r w:rsidRPr="00813412">
        <w:rPr>
          <w:rFonts w:ascii="Calibri" w:hAnsi="Calibri" w:cs="Calibri"/>
          <w:color w:val="1D1D1D"/>
          <w:sz w:val="22"/>
          <w:szCs w:val="22"/>
          <w:cs/>
        </w:rPr>
        <w:t>“</w:t>
      </w:r>
      <w:r w:rsidRPr="00813412">
        <w:rPr>
          <w:rFonts w:ascii="Calibri" w:hAnsi="Calibri" w:cs="Calibri"/>
          <w:color w:val="000000"/>
          <w:sz w:val="22"/>
          <w:szCs w:val="22"/>
        </w:rPr>
        <w:t>Per noi, Print Make Wear è stato un grande successo ed è stata un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ottima opportunità per presentare le possibilità dei nostri strumenti per il trasferimento della stampa tecnica,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 xml:space="preserve">” 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spiega John Selfhout, Manager Marketing &amp; Sales di Klieverik. 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>“</w:t>
      </w:r>
      <w:r w:rsidRPr="00813412">
        <w:rPr>
          <w:rFonts w:ascii="Calibri" w:hAnsi="Calibri" w:cs="Calibri"/>
          <w:color w:val="000000"/>
          <w:sz w:val="22"/>
          <w:szCs w:val="22"/>
        </w:rPr>
        <w:t>All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interno di quest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area di mercato, la formazione è essenziale per aiutare gli stampatori a comprendere le possibilità e 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approccio di FESPA a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assieme al riconoscimento di marchi all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>interno di un vasto pubblico di fornitori di stampa e di produttori di abbigliamento.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 xml:space="preserve">” </w:t>
      </w:r>
    </w:p>
    <w:p w:rsidR="00F41FB5" w:rsidRPr="00813412" w:rsidRDefault="00487EB4" w:rsidP="00F41FB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66292" w:rsidRPr="00813412" w:rsidRDefault="001A41D3" w:rsidP="00F41FB5">
      <w:pPr>
        <w:spacing w:line="360" w:lineRule="auto"/>
        <w:rPr>
          <w:rFonts w:ascii="Calibri" w:hAnsi="Calibri" w:cs="Calibri"/>
          <w:sz w:val="22"/>
          <w:szCs w:val="22"/>
        </w:rPr>
      </w:pPr>
      <w:r w:rsidRPr="00813412">
        <w:rPr>
          <w:rFonts w:ascii="Calibri" w:hAnsi="Calibri" w:cs="Calibri"/>
          <w:sz w:val="22"/>
          <w:szCs w:val="22"/>
        </w:rPr>
        <w:t xml:space="preserve">Folker Stachetzki, Marketing Manager di Brother Internationale ha commentato: </w:t>
      </w:r>
      <w:r w:rsidRPr="00813412">
        <w:rPr>
          <w:rFonts w:ascii="Calibri" w:hAnsi="Calibri" w:cs="Calibri"/>
          <w:sz w:val="22"/>
          <w:szCs w:val="22"/>
          <w:cs/>
        </w:rPr>
        <w:t>“</w:t>
      </w:r>
      <w:r w:rsidR="002D1E70" w:rsidRPr="00813412">
        <w:rPr>
          <w:rFonts w:ascii="Calibri" w:hAnsi="Calibri" w:cs="Calibri"/>
          <w:sz w:val="22"/>
          <w:szCs w:val="22"/>
        </w:rPr>
        <w:t>L</w:t>
      </w:r>
      <w:r w:rsidRPr="00813412">
        <w:rPr>
          <w:rFonts w:ascii="Calibri" w:hAnsi="Calibri" w:cs="Calibri"/>
          <w:sz w:val="22"/>
          <w:szCs w:val="22"/>
        </w:rPr>
        <w:t xml:space="preserve">a qualità dei visitatori di </w:t>
      </w:r>
      <w:r w:rsidRPr="00813412">
        <w:rPr>
          <w:rFonts w:ascii="Calibri" w:hAnsi="Calibri" w:cs="Calibri"/>
          <w:i/>
          <w:sz w:val="22"/>
          <w:szCs w:val="22"/>
        </w:rPr>
        <w:t>Print Make Wear</w:t>
      </w:r>
      <w:r w:rsidRPr="00813412">
        <w:rPr>
          <w:rFonts w:ascii="Calibri" w:hAnsi="Calibri" w:cs="Calibri"/>
          <w:sz w:val="22"/>
          <w:szCs w:val="22"/>
        </w:rPr>
        <w:t xml:space="preserve"> è stata ottima e una buona parte dei essi sono venuti al nostro stand per saperne di più sulla nostra macchina esposta a </w:t>
      </w:r>
      <w:r w:rsidRPr="00813412">
        <w:rPr>
          <w:rFonts w:ascii="Calibri" w:hAnsi="Calibri" w:cs="Calibri"/>
          <w:i/>
          <w:sz w:val="22"/>
          <w:szCs w:val="22"/>
        </w:rPr>
        <w:t>Print Make Wear</w:t>
      </w:r>
      <w:r w:rsidRPr="00813412">
        <w:rPr>
          <w:rFonts w:ascii="Calibri" w:hAnsi="Calibri" w:cs="Calibri"/>
          <w:sz w:val="22"/>
          <w:szCs w:val="22"/>
        </w:rPr>
        <w:t xml:space="preserve">. Potendo far vedere i nostri macchinari in azione a Print Make Wear siamo riusciti a informare meglio i visitatori in merito alla nostra offerta. Per noi, </w:t>
      </w:r>
      <w:r w:rsidRPr="00813412">
        <w:rPr>
          <w:rFonts w:ascii="Calibri" w:hAnsi="Calibri" w:cs="Calibri"/>
          <w:i/>
          <w:sz w:val="22"/>
          <w:szCs w:val="22"/>
        </w:rPr>
        <w:t>Print Make Wear</w:t>
      </w:r>
      <w:r w:rsidRPr="00813412">
        <w:rPr>
          <w:rFonts w:ascii="Calibri" w:hAnsi="Calibri" w:cs="Calibri"/>
          <w:sz w:val="22"/>
          <w:szCs w:val="22"/>
        </w:rPr>
        <w:t xml:space="preserve"> ha giocato un ruolo fondamentale nell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educare i visitatori sull</w:t>
      </w:r>
      <w:r w:rsidR="00813412">
        <w:rPr>
          <w:rFonts w:ascii="Calibri" w:hAnsi="Calibri" w:cs="Calibri"/>
          <w:sz w:val="22"/>
          <w:szCs w:val="22"/>
        </w:rPr>
        <w:t>’</w:t>
      </w:r>
      <w:r w:rsidRPr="00813412">
        <w:rPr>
          <w:rFonts w:ascii="Calibri" w:hAnsi="Calibri" w:cs="Calibri"/>
          <w:sz w:val="22"/>
          <w:szCs w:val="22"/>
        </w:rPr>
        <w:t>intero processo di produzione fast fashion.</w:t>
      </w:r>
      <w:r w:rsidRPr="00813412">
        <w:rPr>
          <w:rFonts w:ascii="Calibri" w:hAnsi="Calibri" w:cs="Calibri"/>
          <w:sz w:val="22"/>
          <w:szCs w:val="22"/>
          <w:cs/>
        </w:rPr>
        <w:t>”</w:t>
      </w:r>
    </w:p>
    <w:p w:rsidR="00571882" w:rsidRPr="00813412" w:rsidRDefault="00487EB4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</w:p>
    <w:p w:rsidR="00F41FB5" w:rsidRPr="00813412" w:rsidRDefault="001A41D3" w:rsidP="00F41FB5">
      <w:pPr>
        <w:spacing w:line="360" w:lineRule="auto"/>
        <w:rPr>
          <w:rFonts w:ascii="Calibri" w:hAnsi="Calibri" w:cs="Calibri"/>
          <w:sz w:val="22"/>
          <w:szCs w:val="22"/>
        </w:rPr>
      </w:pPr>
      <w:r w:rsidRPr="00813412">
        <w:rPr>
          <w:rFonts w:ascii="Calibri" w:hAnsi="Calibri" w:cs="Calibri"/>
          <w:color w:val="000000"/>
          <w:sz w:val="22"/>
          <w:szCs w:val="22"/>
          <w:cs/>
        </w:rPr>
        <w:t>“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Il 2018 è stata la prima volta da espositori a FESPA grazie alla funzionalità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>. L</w:t>
      </w:r>
      <w:r w:rsidR="00813412">
        <w:rPr>
          <w:rFonts w:ascii="Calibri" w:hAnsi="Calibri" w:cs="Calibri"/>
          <w:color w:val="000000"/>
          <w:sz w:val="22"/>
          <w:szCs w:val="22"/>
        </w:rPr>
        <w:t>’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abbiamo trovato un esercizio </w:t>
      </w:r>
      <w:r w:rsidR="002D1E70" w:rsidRPr="00813412">
        <w:rPr>
          <w:rFonts w:ascii="Calibri" w:hAnsi="Calibri" w:cs="Calibri"/>
          <w:color w:val="000000"/>
          <w:sz w:val="22"/>
          <w:szCs w:val="22"/>
        </w:rPr>
        <w:t xml:space="preserve">estremamente prezioso </w:t>
      </w:r>
      <w:r w:rsidRPr="00813412">
        <w:rPr>
          <w:rFonts w:ascii="Calibri" w:hAnsi="Calibri" w:cs="Calibri"/>
          <w:color w:val="000000"/>
          <w:sz w:val="22"/>
          <w:szCs w:val="22"/>
        </w:rPr>
        <w:t>per far crescere il marchio grazie al quale abbiamo ottenuto una buona visibilità con un pubblico nuovo per noi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>”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, afferma Eoghan Murray, Marketing Manager di Juki Central Europe. 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>“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Il nostro stand a </w:t>
      </w:r>
      <w:r w:rsidRPr="00813412">
        <w:rPr>
          <w:rFonts w:ascii="Calibri" w:hAnsi="Calibri" w:cs="Calibri"/>
          <w:i/>
          <w:color w:val="000000"/>
          <w:sz w:val="22"/>
          <w:szCs w:val="22"/>
        </w:rPr>
        <w:t>Print Make Wear</w:t>
      </w:r>
      <w:r w:rsidRPr="00813412">
        <w:rPr>
          <w:rFonts w:ascii="Calibri" w:hAnsi="Calibri" w:cs="Calibri"/>
          <w:color w:val="000000"/>
          <w:sz w:val="22"/>
          <w:szCs w:val="22"/>
        </w:rPr>
        <w:t xml:space="preserve"> ha registrato un buon afflusso e generato buoni affari. Abbiamo anche avuto molte occasioni di incontrare i designer, che magari non avremmo incontrato ad altre fiere.</w:t>
      </w:r>
      <w:r w:rsidRPr="00813412">
        <w:rPr>
          <w:rFonts w:ascii="Calibri" w:hAnsi="Calibri" w:cs="Calibri"/>
          <w:color w:val="000000"/>
          <w:sz w:val="22"/>
          <w:szCs w:val="22"/>
          <w:cs/>
        </w:rPr>
        <w:t xml:space="preserve">” </w:t>
      </w:r>
    </w:p>
    <w:p w:rsidR="00F41FB5" w:rsidRPr="00813412" w:rsidRDefault="00487EB4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</w:p>
    <w:p w:rsidR="00D977BC" w:rsidRPr="00813412" w:rsidRDefault="001A41D3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  <w:r w:rsidRPr="00813412">
        <w:rPr>
          <w:rFonts w:ascii="Calibri" w:hAnsi="Calibri" w:cs="Calibri"/>
          <w:color w:val="1D1D1D"/>
          <w:sz w:val="22"/>
          <w:szCs w:val="22"/>
        </w:rPr>
        <w:lastRenderedPageBreak/>
        <w:t xml:space="preserve">Il responsabile degli eventi di FESPA, Duncan MacOwan, ha commentato: </w:t>
      </w:r>
      <w:r w:rsidRPr="00813412">
        <w:rPr>
          <w:rFonts w:ascii="Calibri" w:hAnsi="Calibri" w:cs="Calibri"/>
          <w:color w:val="1D1D1D"/>
          <w:sz w:val="22"/>
          <w:szCs w:val="22"/>
          <w:cs/>
        </w:rPr>
        <w:t>“</w:t>
      </w:r>
      <w:r w:rsidR="002D1E70" w:rsidRPr="00813412">
        <w:rPr>
          <w:rFonts w:ascii="Calibri" w:hAnsi="Calibri" w:cs="Calibri"/>
          <w:color w:val="1D1D1D"/>
          <w:sz w:val="22"/>
          <w:szCs w:val="22"/>
        </w:rPr>
        <w:t>La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 nostra ricerca mostra che, mentre il settore dell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>abbigliamento è stato più lento rispetto ad altri settori della stampa specializzata nel passare alla produzione digitale, è in trasformazione, mosso dalla domanda dei titolari dei marchi e della catena di fornitura per un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>ottimizzazione della produzione volta alla riduzione dei rifiuti e a una maggiore flessibilità in materia di domanda stagionale e locale. Così come FESPA ha supportato 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>evoluzione e 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adattamento dei produttori di materiali grafici, con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 ci stiamo concentrando sui produttori e gli stampatori per 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>abbigliamento e altre imprese considerando il miglioramento della loro offerta in materia di stampa tessile.</w:t>
      </w:r>
      <w:r w:rsidRPr="00813412">
        <w:rPr>
          <w:rFonts w:ascii="Calibri" w:hAnsi="Calibri" w:cs="Calibri"/>
          <w:color w:val="1D1D1D"/>
          <w:sz w:val="22"/>
          <w:szCs w:val="22"/>
          <w:cs/>
        </w:rPr>
        <w:t>”</w:t>
      </w:r>
    </w:p>
    <w:p w:rsidR="00945555" w:rsidRPr="00813412" w:rsidRDefault="00487EB4" w:rsidP="00F41FB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24C4E" w:rsidRPr="00813412" w:rsidRDefault="001A41D3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  <w:r w:rsidRPr="00813412">
        <w:rPr>
          <w:rFonts w:ascii="Calibri" w:hAnsi="Calibri" w:cs="Calibri"/>
          <w:color w:val="1D1D1D"/>
          <w:sz w:val="22"/>
          <w:szCs w:val="22"/>
        </w:rPr>
        <w:t xml:space="preserve">Il responsabile delle operazioni tecniche di FESPA, Graeme Richardson-Locke, che ha guidato personalmente alcune delle visite di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, aggiunge: </w:t>
      </w:r>
      <w:r w:rsidRPr="00813412">
        <w:rPr>
          <w:rFonts w:ascii="Calibri" w:hAnsi="Calibri" w:cs="Calibri"/>
          <w:color w:val="1D1D1D"/>
          <w:sz w:val="22"/>
          <w:szCs w:val="22"/>
          <w:cs/>
        </w:rPr>
        <w:t>“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Siamo felici della risposta entusiasta al lancio del contenuto inaugurale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 da tutto 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ecosistema della moda. Assistendo a diversi flussi di lavoro integrati con un ambiente di produzione reale di indumenti, con il supporto di esperti tecnici, i visitatori hanno potuto valutare i processi chiave utilizzando sia tecnologie serigrafiche e digitali e sono stati confrontati a opportunità per ottimizzare le loro attività e migliorare la sostenibilità. I visitatori di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 hanno realmente apprezzato la proattività di FESPA nell</w:t>
      </w:r>
      <w:r w:rsidR="00813412">
        <w:rPr>
          <w:rFonts w:ascii="Calibri" w:hAnsi="Calibri" w:cs="Calibri"/>
          <w:color w:val="1D1D1D"/>
          <w:sz w:val="22"/>
          <w:szCs w:val="22"/>
        </w:rPr>
        <w:t>’</w:t>
      </w:r>
      <w:r w:rsidRPr="00813412">
        <w:rPr>
          <w:rFonts w:ascii="Calibri" w:hAnsi="Calibri" w:cs="Calibri"/>
          <w:color w:val="1D1D1D"/>
          <w:sz w:val="22"/>
          <w:szCs w:val="22"/>
        </w:rPr>
        <w:t>integrare tecnologie di molteplici espositori volta a creare questa esperienza di apprendimento pratica.</w:t>
      </w:r>
      <w:r w:rsidRPr="00813412">
        <w:rPr>
          <w:rFonts w:ascii="Calibri" w:hAnsi="Calibri" w:cs="Calibri"/>
          <w:color w:val="1D1D1D"/>
          <w:sz w:val="22"/>
          <w:szCs w:val="22"/>
          <w:cs/>
        </w:rPr>
        <w:t>”</w:t>
      </w:r>
    </w:p>
    <w:p w:rsidR="00427AC2" w:rsidRPr="00813412" w:rsidRDefault="00487EB4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</w:p>
    <w:p w:rsidR="00124C4E" w:rsidRPr="00813412" w:rsidRDefault="001A41D3" w:rsidP="00F41FB5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  <w:r w:rsidRPr="00813412">
        <w:rPr>
          <w:rFonts w:ascii="Calibri" w:hAnsi="Calibri" w:cs="Calibri"/>
          <w:color w:val="1D1D1D"/>
          <w:sz w:val="22"/>
          <w:szCs w:val="22"/>
        </w:rPr>
        <w:t xml:space="preserve">Sulla base del riscontro positivo alla prima edizione, </w:t>
      </w:r>
      <w:r w:rsidRPr="00813412">
        <w:rPr>
          <w:rFonts w:ascii="Calibri" w:hAnsi="Calibri" w:cs="Calibri"/>
          <w:i/>
          <w:color w:val="1D1D1D"/>
          <w:sz w:val="22"/>
          <w:szCs w:val="22"/>
        </w:rPr>
        <w:t>Print Make Wear</w:t>
      </w:r>
      <w:r w:rsidRPr="00813412">
        <w:rPr>
          <w:rFonts w:ascii="Calibri" w:hAnsi="Calibri" w:cs="Calibri"/>
          <w:color w:val="1D1D1D"/>
          <w:sz w:val="22"/>
          <w:szCs w:val="22"/>
        </w:rPr>
        <w:t xml:space="preserve"> sarà presente agli eventi regionali di FESPA e alla FESPA Global Print Expo 2019, che si terrà dal 14 al 19 maggio 2019 a Messe Munich, </w:t>
      </w:r>
      <w:r w:rsidR="00813412">
        <w:rPr>
          <w:rFonts w:ascii="Calibri" w:hAnsi="Calibri" w:cs="Calibri"/>
          <w:color w:val="1D1D1D"/>
          <w:sz w:val="22"/>
          <w:szCs w:val="22"/>
        </w:rPr>
        <w:t xml:space="preserve">in </w:t>
      </w:r>
      <w:r w:rsidRPr="00813412">
        <w:rPr>
          <w:rFonts w:ascii="Calibri" w:hAnsi="Calibri" w:cs="Calibri"/>
          <w:color w:val="1D1D1D"/>
          <w:sz w:val="22"/>
          <w:szCs w:val="22"/>
        </w:rPr>
        <w:t>Germania.</w:t>
      </w:r>
    </w:p>
    <w:p w:rsidR="00844070" w:rsidRDefault="00487EB4" w:rsidP="007F71C7">
      <w:pPr>
        <w:spacing w:line="360" w:lineRule="auto"/>
        <w:rPr>
          <w:rFonts w:ascii="Calibri" w:hAnsi="Calibri" w:cs="Calibri"/>
          <w:color w:val="1D1D1D"/>
          <w:sz w:val="22"/>
          <w:szCs w:val="22"/>
        </w:rPr>
      </w:pPr>
    </w:p>
    <w:p w:rsidR="00844070" w:rsidRDefault="001A41D3" w:rsidP="008B784A">
      <w:pPr>
        <w:spacing w:line="360" w:lineRule="auto"/>
        <w:jc w:val="center"/>
        <w:rPr>
          <w:rFonts w:ascii="Calibri" w:hAnsi="Calibri" w:cs="Calibri"/>
          <w:color w:val="1D1D1D"/>
          <w:sz w:val="22"/>
          <w:szCs w:val="22"/>
        </w:rPr>
      </w:pPr>
      <w:r>
        <w:rPr>
          <w:rFonts w:ascii="Calibri" w:hAnsi="Calibri"/>
          <w:color w:val="1D1D1D"/>
          <w:sz w:val="22"/>
        </w:rPr>
        <w:t>FINE</w:t>
      </w:r>
    </w:p>
    <w:p w:rsidR="00813412" w:rsidRDefault="00813412" w:rsidP="00813412">
      <w:pPr>
        <w:spacing w:line="360" w:lineRule="auto"/>
        <w:rPr>
          <w:rFonts w:asciiTheme="minorHAnsi" w:hAnsiTheme="minorHAnsi" w:cstheme="minorHAnsi"/>
          <w:color w:val="1D1D1D"/>
          <w:sz w:val="22"/>
          <w:szCs w:val="22"/>
        </w:rPr>
      </w:pPr>
    </w:p>
    <w:p w:rsidR="002064C8" w:rsidRPr="002064C8" w:rsidRDefault="002064C8" w:rsidP="002064C8">
      <w:pPr>
        <w:jc w:val="both"/>
        <w:outlineLvl w:val="0"/>
        <w:rPr>
          <w:rFonts w:ascii="Calibri" w:hAnsi="Calibri"/>
          <w:b/>
          <w:sz w:val="20"/>
          <w:szCs w:val="20"/>
          <w:lang w:eastAsia="en-GB"/>
        </w:rPr>
      </w:pPr>
      <w:r w:rsidRPr="002064C8">
        <w:rPr>
          <w:rFonts w:ascii="Calibri" w:hAnsi="Calibri"/>
          <w:b/>
          <w:sz w:val="20"/>
          <w:szCs w:val="20"/>
          <w:lang w:eastAsia="en-GB"/>
        </w:rPr>
        <w:t>Informazioni su FESPA:</w:t>
      </w:r>
    </w:p>
    <w:p w:rsidR="002064C8" w:rsidRPr="002064C8" w:rsidRDefault="002064C8" w:rsidP="002064C8">
      <w:pPr>
        <w:jc w:val="both"/>
        <w:rPr>
          <w:rFonts w:ascii="Calibri" w:hAnsi="Calibri"/>
          <w:sz w:val="20"/>
          <w:szCs w:val="20"/>
          <w:lang w:eastAsia="en-GB"/>
        </w:rPr>
      </w:pPr>
      <w:r w:rsidRPr="002064C8">
        <w:rPr>
          <w:rFonts w:ascii="Calibri" w:hAnsi="Calibri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:rsidR="002064C8" w:rsidRPr="002064C8" w:rsidRDefault="002064C8" w:rsidP="002064C8">
      <w:pPr>
        <w:jc w:val="both"/>
        <w:rPr>
          <w:rFonts w:ascii="Calibri" w:hAnsi="Calibri"/>
          <w:sz w:val="20"/>
          <w:szCs w:val="20"/>
          <w:lang w:eastAsia="en-GB"/>
        </w:rPr>
      </w:pPr>
    </w:p>
    <w:p w:rsidR="002064C8" w:rsidRPr="002064C8" w:rsidRDefault="002064C8" w:rsidP="002064C8">
      <w:pPr>
        <w:rPr>
          <w:rFonts w:ascii="Calibri" w:hAnsi="Calibri"/>
          <w:sz w:val="20"/>
          <w:szCs w:val="20"/>
          <w:lang w:eastAsia="en-GB"/>
        </w:rPr>
      </w:pPr>
      <w:r w:rsidRPr="002064C8">
        <w:rPr>
          <w:rFonts w:ascii="Calibri" w:hAnsi="Calibri"/>
          <w:b/>
          <w:bCs/>
          <w:sz w:val="20"/>
          <w:szCs w:val="20"/>
          <w:lang w:eastAsia="en-GB"/>
        </w:rPr>
        <w:t xml:space="preserve">FESPA Profit for Purpose </w:t>
      </w:r>
      <w:r w:rsidRPr="002064C8">
        <w:rPr>
          <w:rFonts w:ascii="Calibri" w:hAnsi="Calibri"/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9" w:history="1">
        <w:r w:rsidRPr="002064C8">
          <w:rPr>
            <w:rFonts w:ascii="Calibri" w:hAnsi="Calibri"/>
            <w:color w:val="0000FF"/>
            <w:sz w:val="20"/>
            <w:szCs w:val="20"/>
            <w:u w:val="single"/>
            <w:lang w:eastAsia="en-GB"/>
          </w:rPr>
          <w:t>www.fespa.com</w:t>
        </w:r>
      </w:hyperlink>
      <w:r w:rsidRPr="002064C8">
        <w:rPr>
          <w:rFonts w:ascii="Calibri" w:hAnsi="Calibri"/>
          <w:sz w:val="20"/>
          <w:szCs w:val="20"/>
          <w:lang w:eastAsia="en-GB"/>
        </w:rPr>
        <w:t xml:space="preserve"> </w:t>
      </w:r>
    </w:p>
    <w:p w:rsidR="002064C8" w:rsidRPr="002064C8" w:rsidRDefault="002064C8" w:rsidP="002064C8">
      <w:pPr>
        <w:rPr>
          <w:rFonts w:ascii="Calibri" w:hAnsi="Calibri"/>
          <w:sz w:val="20"/>
          <w:szCs w:val="20"/>
          <w:lang w:eastAsia="en-GB"/>
        </w:rPr>
      </w:pPr>
    </w:p>
    <w:p w:rsidR="002064C8" w:rsidRPr="002064C8" w:rsidRDefault="002064C8" w:rsidP="002064C8">
      <w:pPr>
        <w:rPr>
          <w:rFonts w:ascii="Calibri" w:hAnsi="Calibri"/>
          <w:b/>
          <w:sz w:val="20"/>
          <w:szCs w:val="20"/>
          <w:lang w:eastAsia="en-GB"/>
        </w:rPr>
      </w:pPr>
      <w:r w:rsidRPr="002064C8">
        <w:rPr>
          <w:rFonts w:ascii="Calibri" w:hAnsi="Calibri"/>
          <w:b/>
          <w:sz w:val="20"/>
          <w:szCs w:val="20"/>
          <w:lang w:eastAsia="en-GB"/>
        </w:rPr>
        <w:t>FESPA Print Census</w:t>
      </w:r>
    </w:p>
    <w:p w:rsidR="002064C8" w:rsidRPr="002064C8" w:rsidRDefault="002064C8" w:rsidP="002064C8">
      <w:pPr>
        <w:rPr>
          <w:rFonts w:ascii="Calibri" w:hAnsi="Calibri"/>
          <w:sz w:val="20"/>
          <w:szCs w:val="20"/>
          <w:lang w:eastAsia="en-GB"/>
        </w:rPr>
      </w:pPr>
      <w:r w:rsidRPr="002064C8">
        <w:rPr>
          <w:rFonts w:ascii="Calibri" w:hAnsi="Calibri"/>
          <w:sz w:val="20"/>
          <w:szCs w:val="20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</w:t>
      </w:r>
      <w:r w:rsidRPr="002064C8">
        <w:rPr>
          <w:rFonts w:ascii="Calibri" w:hAnsi="Calibri"/>
          <w:sz w:val="20"/>
          <w:szCs w:val="20"/>
          <w:lang w:eastAsia="en-GB"/>
        </w:rPr>
        <w:lastRenderedPageBreak/>
        <w:t xml:space="preserve">progetto di raccolta dati più grande nel suo genere. Il sondaggio è pubblicato in diverse lingue e può essere completato online: </w:t>
      </w:r>
      <w:hyperlink r:id="rId10" w:history="1">
        <w:r w:rsidRPr="002064C8">
          <w:rPr>
            <w:rFonts w:ascii="Calibri" w:hAnsi="Calibri"/>
            <w:color w:val="0000FF"/>
            <w:sz w:val="20"/>
            <w:szCs w:val="20"/>
            <w:u w:val="single"/>
            <w:lang w:val="en-US" w:eastAsia="en-GB"/>
          </w:rPr>
          <w:t>www.fespa.com/completemycensus</w:t>
        </w:r>
      </w:hyperlink>
      <w:r w:rsidRPr="002064C8">
        <w:rPr>
          <w:rFonts w:ascii="Calibri" w:hAnsi="Calibri"/>
          <w:sz w:val="20"/>
          <w:szCs w:val="20"/>
          <w:lang w:val="en-US" w:eastAsia="en-GB"/>
        </w:rPr>
        <w:t>.</w:t>
      </w:r>
    </w:p>
    <w:p w:rsidR="002064C8" w:rsidRPr="002064C8" w:rsidRDefault="002064C8" w:rsidP="002064C8">
      <w:pPr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bidi="ta-IN"/>
        </w:rPr>
      </w:pPr>
    </w:p>
    <w:p w:rsidR="002064C8" w:rsidRPr="002064C8" w:rsidRDefault="002064C8" w:rsidP="002064C8">
      <w:pPr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/>
        </w:rPr>
      </w:pPr>
      <w:r w:rsidRPr="002064C8">
        <w:rPr>
          <w:rFonts w:ascii="Calibri" w:eastAsia="Times New Roman" w:hAnsi="Calibri" w:cs="Latha"/>
          <w:b/>
          <w:snapToGrid w:val="0"/>
          <w:sz w:val="20"/>
          <w:szCs w:val="20"/>
          <w:lang w:bidi="ta-IN"/>
        </w:rPr>
        <w:t>I prossimi eventi FESPA comprendono:</w:t>
      </w:r>
      <w:r w:rsidRPr="002064C8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bidi="ta-IN"/>
        </w:rPr>
        <w:t xml:space="preserve"> </w:t>
      </w:r>
    </w:p>
    <w:p w:rsidR="002064C8" w:rsidRPr="002064C8" w:rsidRDefault="002064C8" w:rsidP="002064C8">
      <w:pPr>
        <w:numPr>
          <w:ilvl w:val="0"/>
          <w:numId w:val="2"/>
        </w:numPr>
        <w:rPr>
          <w:rFonts w:ascii="Calibri" w:hAnsi="Calibri"/>
          <w:lang w:val="en-GB" w:eastAsia="en-GB"/>
        </w:rPr>
      </w:pPr>
      <w:r w:rsidRPr="002064C8">
        <w:rPr>
          <w:rFonts w:ascii="Calibri" w:hAnsi="Calibri"/>
          <w:sz w:val="20"/>
          <w:lang w:eastAsia="en-GB"/>
        </w:rPr>
        <w:t xml:space="preserve">FESPA Africa, 12-14 </w:t>
      </w:r>
      <w:r w:rsidRPr="002064C8">
        <w:rPr>
          <w:rFonts w:ascii="Calibri" w:hAnsi="Calibri"/>
          <w:bCs/>
          <w:sz w:val="20"/>
          <w:lang w:val="en-GB" w:eastAsia="en-GB"/>
        </w:rPr>
        <w:t xml:space="preserve">settembre 2018, </w:t>
      </w:r>
      <w:r w:rsidRPr="002064C8">
        <w:rPr>
          <w:rFonts w:ascii="Calibri" w:hAnsi="Calibri" w:cs="Calibri"/>
          <w:sz w:val="20"/>
          <w:szCs w:val="20"/>
          <w:lang w:val="en-GB" w:eastAsia="en-GB"/>
        </w:rPr>
        <w:t>Gallagher Convention Centre, Johannesburg, Sudafrica</w:t>
      </w:r>
    </w:p>
    <w:p w:rsidR="002064C8" w:rsidRPr="002064C8" w:rsidRDefault="002064C8" w:rsidP="002064C8">
      <w:pPr>
        <w:numPr>
          <w:ilvl w:val="0"/>
          <w:numId w:val="2"/>
        </w:numPr>
        <w:rPr>
          <w:rFonts w:ascii="Calibri" w:hAnsi="Calibri"/>
          <w:lang w:val="en-GB" w:eastAsia="en-GB"/>
        </w:rPr>
      </w:pPr>
      <w:r w:rsidRPr="002064C8">
        <w:rPr>
          <w:rFonts w:ascii="Calibri" w:hAnsi="Calibri"/>
          <w:sz w:val="20"/>
          <w:lang w:eastAsia="en-GB"/>
        </w:rPr>
        <w:t xml:space="preserve">FESPA Mexico, 20-22 Settembre 2018, </w:t>
      </w:r>
      <w:r w:rsidRPr="002064C8">
        <w:rPr>
          <w:rFonts w:ascii="Calibri" w:hAnsi="Calibri" w:cs="Calibri"/>
          <w:sz w:val="20"/>
          <w:szCs w:val="20"/>
          <w:lang w:val="en-GB" w:eastAsia="en-GB"/>
        </w:rPr>
        <w:t>Centro Citibanamex, Città del Messico, Messico</w:t>
      </w:r>
    </w:p>
    <w:p w:rsidR="002064C8" w:rsidRPr="002064C8" w:rsidRDefault="002064C8" w:rsidP="002064C8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 w:eastAsia="en-GB"/>
        </w:rPr>
      </w:pPr>
      <w:r w:rsidRPr="002064C8">
        <w:rPr>
          <w:rFonts w:ascii="Calibri" w:hAnsi="Calibri"/>
          <w:sz w:val="20"/>
          <w:szCs w:val="20"/>
          <w:lang w:val="en-GB" w:eastAsia="en-GB"/>
        </w:rPr>
        <w:t>FESPA Eurasia, 6-9 dicembre 2018, (IFM) Istanbul Expo Centre, Istambul, Turchia</w:t>
      </w:r>
    </w:p>
    <w:p w:rsidR="002064C8" w:rsidRPr="002064C8" w:rsidRDefault="002064C8" w:rsidP="002064C8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 w:eastAsia="en-GB"/>
        </w:rPr>
      </w:pPr>
      <w:r w:rsidRPr="002064C8">
        <w:rPr>
          <w:rFonts w:ascii="Calibri" w:hAnsi="Calibri"/>
          <w:sz w:val="20"/>
          <w:szCs w:val="20"/>
          <w:lang w:val="en-GB" w:eastAsia="en-GB"/>
        </w:rPr>
        <w:t>FESPA Asia 2019, 21-23 febbraio2019, BITEC Exhibition Centre, Bangkok, Thailand</w:t>
      </w:r>
    </w:p>
    <w:p w:rsidR="002064C8" w:rsidRPr="002064C8" w:rsidRDefault="002064C8" w:rsidP="002064C8">
      <w:pPr>
        <w:numPr>
          <w:ilvl w:val="0"/>
          <w:numId w:val="2"/>
        </w:numPr>
        <w:jc w:val="both"/>
        <w:rPr>
          <w:rFonts w:ascii="Calibri" w:hAnsi="Calibri" w:cs="Calibri"/>
          <w:bCs/>
          <w:lang w:val="en-GB" w:eastAsia="en-GB"/>
        </w:rPr>
      </w:pPr>
      <w:r w:rsidRPr="002064C8">
        <w:rPr>
          <w:rFonts w:ascii="Calibri" w:hAnsi="Calibri" w:cs="Calibri"/>
          <w:sz w:val="20"/>
          <w:szCs w:val="20"/>
          <w:lang w:val="en-GB" w:eastAsia="en-GB"/>
        </w:rPr>
        <w:t xml:space="preserve">FESPA Brasil, 20 – 23 marzo 2019, </w:t>
      </w:r>
      <w:r w:rsidRPr="002064C8">
        <w:rPr>
          <w:rFonts w:ascii="Calibri" w:hAnsi="Calibri" w:cs="Calibri"/>
          <w:bCs/>
          <w:sz w:val="20"/>
          <w:szCs w:val="20"/>
          <w:lang w:val="en-GB" w:eastAsia="en-GB"/>
        </w:rPr>
        <w:t xml:space="preserve">Expo Center Norte, </w:t>
      </w:r>
      <w:r w:rsidRPr="002064C8">
        <w:rPr>
          <w:rFonts w:ascii="Calibri" w:hAnsi="Calibri" w:cs="Calibri"/>
          <w:bCs/>
          <w:sz w:val="20"/>
          <w:lang w:eastAsia="en-GB"/>
        </w:rPr>
        <w:t>San Paolo, Brasile</w:t>
      </w:r>
    </w:p>
    <w:p w:rsidR="002064C8" w:rsidRPr="002064C8" w:rsidRDefault="002064C8" w:rsidP="002064C8">
      <w:pPr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  <w:lang w:val="en-GB" w:eastAsia="en-GB"/>
        </w:rPr>
      </w:pPr>
      <w:r w:rsidRPr="002064C8">
        <w:rPr>
          <w:rFonts w:ascii="Calibri" w:hAnsi="Calibri" w:cs="Calibri"/>
          <w:bCs/>
          <w:sz w:val="20"/>
          <w:szCs w:val="20"/>
          <w:lang w:val="en-GB" w:eastAsia="en-GB"/>
        </w:rPr>
        <w:t>FESPA Global Print Expo, 14-17 Maggio 2019, Messe München, Munich, Germany</w:t>
      </w:r>
    </w:p>
    <w:p w:rsidR="002064C8" w:rsidRPr="002064C8" w:rsidRDefault="002064C8" w:rsidP="002064C8">
      <w:pPr>
        <w:numPr>
          <w:ilvl w:val="0"/>
          <w:numId w:val="2"/>
        </w:numPr>
        <w:jc w:val="both"/>
        <w:rPr>
          <w:rFonts w:ascii="Calibri" w:hAnsi="Calibri" w:cs="Calibri"/>
          <w:bCs/>
          <w:sz w:val="20"/>
          <w:szCs w:val="20"/>
          <w:lang w:val="en-GB" w:eastAsia="en-GB"/>
        </w:rPr>
      </w:pPr>
      <w:r w:rsidRPr="002064C8">
        <w:rPr>
          <w:rFonts w:ascii="Calibri" w:hAnsi="Calibri" w:cs="Calibri"/>
          <w:bCs/>
          <w:sz w:val="20"/>
          <w:szCs w:val="20"/>
          <w:lang w:val="en-GB" w:eastAsia="en-GB"/>
        </w:rPr>
        <w:t>European Sign Expo, 14-17 Maggio 2019, Messe München, Munich, Germany</w:t>
      </w:r>
    </w:p>
    <w:p w:rsidR="002064C8" w:rsidRPr="002064C8" w:rsidRDefault="002064C8" w:rsidP="002064C8">
      <w:pPr>
        <w:ind w:left="360"/>
        <w:jc w:val="both"/>
        <w:rPr>
          <w:rFonts w:ascii="Calibri" w:hAnsi="Calibri" w:cs="Calibri"/>
          <w:b/>
          <w:bCs/>
          <w:sz w:val="20"/>
          <w:szCs w:val="20"/>
          <w:lang w:val="en-GB" w:eastAsia="en-GB"/>
        </w:rPr>
      </w:pPr>
    </w:p>
    <w:p w:rsidR="002064C8" w:rsidRPr="002064C8" w:rsidRDefault="002064C8" w:rsidP="002064C8">
      <w:pPr>
        <w:jc w:val="both"/>
        <w:outlineLvl w:val="0"/>
        <w:rPr>
          <w:rFonts w:ascii="Calibri" w:hAnsi="Calibri"/>
          <w:b/>
          <w:sz w:val="20"/>
          <w:szCs w:val="20"/>
          <w:lang w:eastAsia="en-GB"/>
        </w:rPr>
      </w:pPr>
    </w:p>
    <w:p w:rsidR="002064C8" w:rsidRPr="002064C8" w:rsidRDefault="002064C8" w:rsidP="002064C8">
      <w:pPr>
        <w:jc w:val="both"/>
        <w:outlineLvl w:val="0"/>
        <w:rPr>
          <w:rFonts w:ascii="Calibri" w:hAnsi="Calibri"/>
          <w:b/>
          <w:sz w:val="20"/>
          <w:szCs w:val="20"/>
          <w:lang w:eastAsia="en-GB"/>
        </w:rPr>
      </w:pPr>
      <w:r w:rsidRPr="002064C8">
        <w:rPr>
          <w:rFonts w:ascii="Calibri" w:hAnsi="Calibri"/>
          <w:b/>
          <w:sz w:val="20"/>
          <w:szCs w:val="20"/>
          <w:lang w:eastAsia="en-GB"/>
        </w:rPr>
        <w:t>Pubblicato per conto di FESPA da AD Communications</w:t>
      </w:r>
    </w:p>
    <w:p w:rsidR="002064C8" w:rsidRPr="002064C8" w:rsidRDefault="002064C8" w:rsidP="002064C8">
      <w:pPr>
        <w:jc w:val="both"/>
        <w:outlineLvl w:val="0"/>
        <w:rPr>
          <w:rFonts w:ascii="Calibri" w:hAnsi="Calibri"/>
          <w:b/>
          <w:sz w:val="20"/>
          <w:szCs w:val="20"/>
          <w:lang w:eastAsia="en-GB"/>
        </w:rPr>
      </w:pPr>
    </w:p>
    <w:p w:rsidR="002064C8" w:rsidRPr="002064C8" w:rsidRDefault="002064C8" w:rsidP="002064C8">
      <w:pPr>
        <w:jc w:val="both"/>
        <w:outlineLvl w:val="0"/>
        <w:rPr>
          <w:rFonts w:ascii="Calibri" w:hAnsi="Calibri"/>
          <w:b/>
          <w:sz w:val="20"/>
          <w:szCs w:val="20"/>
          <w:lang w:eastAsia="en-GB"/>
        </w:rPr>
      </w:pPr>
      <w:r w:rsidRPr="002064C8">
        <w:rPr>
          <w:rFonts w:ascii="Calibri" w:hAnsi="Calibri"/>
          <w:b/>
          <w:sz w:val="20"/>
          <w:szCs w:val="20"/>
          <w:lang w:eastAsia="en-GB"/>
        </w:rPr>
        <w:t>Per maggiori informazioni contattare:</w:t>
      </w:r>
    </w:p>
    <w:p w:rsidR="00813412" w:rsidRPr="00813412" w:rsidRDefault="00813412" w:rsidP="00813412">
      <w:pPr>
        <w:jc w:val="both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</w:p>
    <w:p w:rsidR="00813412" w:rsidRPr="00BA4037" w:rsidRDefault="00813412" w:rsidP="00813412">
      <w:pPr>
        <w:jc w:val="both"/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>Ellie Martin</w:t>
      </w:r>
      <w:r w:rsidRPr="00BA4037">
        <w:rPr>
          <w:rFonts w:ascii="Calibri" w:hAnsi="Calibri"/>
          <w:sz w:val="20"/>
          <w:szCs w:val="20"/>
        </w:rPr>
        <w:tab/>
      </w:r>
      <w:r w:rsidRPr="00BA4037">
        <w:rPr>
          <w:rFonts w:ascii="Calibri" w:hAnsi="Calibri"/>
          <w:sz w:val="20"/>
          <w:szCs w:val="20"/>
        </w:rPr>
        <w:tab/>
      </w:r>
      <w:r w:rsidRPr="00BA4037">
        <w:rPr>
          <w:rFonts w:ascii="Calibri" w:hAnsi="Calibri"/>
          <w:sz w:val="20"/>
          <w:szCs w:val="20"/>
        </w:rPr>
        <w:tab/>
        <w:t xml:space="preserve">    Lynda Sutton / Simona Jevdokimovaite</w:t>
      </w:r>
    </w:p>
    <w:p w:rsidR="00813412" w:rsidRPr="00BA4037" w:rsidRDefault="00813412" w:rsidP="00813412">
      <w:pPr>
        <w:jc w:val="both"/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 xml:space="preserve">AD Communications  </w:t>
      </w:r>
      <w:r w:rsidRPr="00BA4037">
        <w:rPr>
          <w:rFonts w:ascii="Calibri" w:hAnsi="Calibri"/>
          <w:sz w:val="20"/>
          <w:szCs w:val="20"/>
        </w:rPr>
        <w:tab/>
      </w:r>
      <w:r w:rsidRPr="00BA4037">
        <w:rPr>
          <w:rFonts w:ascii="Calibri" w:hAnsi="Calibri"/>
          <w:sz w:val="20"/>
          <w:szCs w:val="20"/>
        </w:rPr>
        <w:tab/>
        <w:t xml:space="preserve">    FESPA</w:t>
      </w:r>
    </w:p>
    <w:p w:rsidR="00813412" w:rsidRPr="00BA4037" w:rsidRDefault="00813412" w:rsidP="00813412">
      <w:pPr>
        <w:jc w:val="both"/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 xml:space="preserve">Tel: + 44 (0) 1372 464470        </w:t>
      </w:r>
      <w:r w:rsidRPr="00BA4037">
        <w:rPr>
          <w:rFonts w:ascii="Calibri" w:hAnsi="Calibri"/>
          <w:sz w:val="20"/>
          <w:szCs w:val="20"/>
        </w:rPr>
        <w:tab/>
        <w:t xml:space="preserve">    Tel: +44 (0) 1737 240788</w:t>
      </w:r>
    </w:p>
    <w:p w:rsidR="00813412" w:rsidRPr="00BA4037" w:rsidRDefault="00813412" w:rsidP="00813412">
      <w:pPr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 xml:space="preserve">Email: </w:t>
      </w:r>
      <w:hyperlink r:id="rId11" w:history="1">
        <w:r w:rsidRPr="00BA4037">
          <w:rPr>
            <w:rStyle w:val="Hyperlink"/>
            <w:rFonts w:ascii="Calibri" w:hAnsi="Calibri"/>
            <w:sz w:val="20"/>
            <w:szCs w:val="20"/>
          </w:rPr>
          <w:t>emartin@adcomms.co.uk</w:t>
        </w:r>
      </w:hyperlink>
      <w:r w:rsidRPr="00BA4037">
        <w:rPr>
          <w:rFonts w:ascii="Calibri" w:hAnsi="Calibri"/>
          <w:sz w:val="20"/>
          <w:szCs w:val="20"/>
        </w:rPr>
        <w:t xml:space="preserve"> </w:t>
      </w:r>
      <w:r w:rsidRPr="00BA4037">
        <w:rPr>
          <w:rFonts w:ascii="Calibri" w:hAnsi="Calibri"/>
          <w:sz w:val="20"/>
          <w:szCs w:val="20"/>
        </w:rPr>
        <w:tab/>
        <w:t xml:space="preserve">    Email: </w:t>
      </w:r>
      <w:hyperlink r:id="rId12" w:history="1">
        <w:r w:rsidRPr="00BA4037">
          <w:rPr>
            <w:rStyle w:val="Hyperlink"/>
            <w:rFonts w:ascii="Calibri" w:hAnsi="Calibri"/>
            <w:sz w:val="20"/>
            <w:szCs w:val="20"/>
          </w:rPr>
          <w:t>lynda.sutton@fespa.com</w:t>
        </w:r>
      </w:hyperlink>
      <w:r w:rsidRPr="00BA4037">
        <w:rPr>
          <w:rStyle w:val="Hyperlink"/>
          <w:rFonts w:ascii="Calibri" w:hAnsi="Calibri"/>
          <w:sz w:val="20"/>
          <w:szCs w:val="20"/>
          <w:u w:val="none"/>
        </w:rPr>
        <w:t xml:space="preserve"> / </w:t>
      </w:r>
      <w:r w:rsidRPr="00BA4037">
        <w:rPr>
          <w:rStyle w:val="Hyperlink"/>
          <w:rFonts w:ascii="Calibri" w:hAnsi="Calibri"/>
          <w:sz w:val="20"/>
          <w:szCs w:val="20"/>
        </w:rPr>
        <w:t>simona.jevdokimovalte@fespa.com</w:t>
      </w:r>
    </w:p>
    <w:p w:rsidR="00813412" w:rsidRPr="00BA4037" w:rsidRDefault="00813412" w:rsidP="00813412">
      <w:pPr>
        <w:jc w:val="both"/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 xml:space="preserve">Website: </w:t>
      </w:r>
      <w:hyperlink r:id="rId13" w:history="1">
        <w:r w:rsidRPr="00BA4037">
          <w:rPr>
            <w:rStyle w:val="Hyperlink"/>
            <w:rFonts w:ascii="Calibri" w:hAnsi="Calibri"/>
            <w:sz w:val="20"/>
            <w:szCs w:val="20"/>
          </w:rPr>
          <w:t>www.adcomms.co.uk</w:t>
        </w:r>
      </w:hyperlink>
      <w:r w:rsidRPr="00BA4037">
        <w:rPr>
          <w:rFonts w:ascii="Calibri" w:hAnsi="Calibri"/>
          <w:sz w:val="20"/>
          <w:szCs w:val="20"/>
        </w:rPr>
        <w:tab/>
        <w:t xml:space="preserve">    Website: </w:t>
      </w:r>
      <w:hyperlink r:id="rId14" w:history="1">
        <w:r w:rsidRPr="00BA4037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BA4037">
        <w:rPr>
          <w:rFonts w:ascii="Calibri" w:hAnsi="Calibri"/>
          <w:sz w:val="20"/>
          <w:szCs w:val="20"/>
        </w:rPr>
        <w:t xml:space="preserve"> </w:t>
      </w:r>
    </w:p>
    <w:p w:rsidR="00813412" w:rsidRPr="00BA4037" w:rsidRDefault="00813412" w:rsidP="00813412">
      <w:pPr>
        <w:jc w:val="both"/>
        <w:rPr>
          <w:rFonts w:ascii="Calibri" w:hAnsi="Calibri"/>
          <w:sz w:val="20"/>
          <w:szCs w:val="20"/>
        </w:rPr>
      </w:pPr>
      <w:r w:rsidRPr="00BA4037">
        <w:rPr>
          <w:rFonts w:ascii="Calibri" w:hAnsi="Calibri"/>
          <w:sz w:val="20"/>
          <w:szCs w:val="20"/>
        </w:rPr>
        <w:tab/>
      </w:r>
      <w:r w:rsidRPr="00BA4037">
        <w:rPr>
          <w:rFonts w:ascii="Calibri" w:hAnsi="Calibri"/>
          <w:sz w:val="20"/>
          <w:szCs w:val="20"/>
        </w:rPr>
        <w:tab/>
      </w:r>
    </w:p>
    <w:p w:rsidR="00813412" w:rsidRPr="00BA4037" w:rsidRDefault="00813412" w:rsidP="00813412">
      <w:pPr>
        <w:spacing w:line="360" w:lineRule="auto"/>
        <w:rPr>
          <w:rFonts w:asciiTheme="minorHAnsi" w:hAnsiTheme="minorHAnsi" w:cstheme="minorHAnsi"/>
          <w:color w:val="1D1D1D"/>
          <w:sz w:val="22"/>
          <w:szCs w:val="22"/>
        </w:rPr>
      </w:pPr>
    </w:p>
    <w:p w:rsidR="00813412" w:rsidRPr="00BA4037" w:rsidRDefault="00813412" w:rsidP="00813412">
      <w:pPr>
        <w:spacing w:line="360" w:lineRule="auto"/>
        <w:rPr>
          <w:rFonts w:asciiTheme="minorHAnsi" w:hAnsiTheme="minorHAnsi" w:cstheme="minorHAnsi"/>
          <w:color w:val="1D1D1D"/>
          <w:sz w:val="22"/>
          <w:szCs w:val="22"/>
        </w:rPr>
      </w:pPr>
    </w:p>
    <w:p w:rsidR="00813412" w:rsidRPr="00BA4037" w:rsidRDefault="00813412" w:rsidP="008134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13412" w:rsidRPr="00BA4037" w:rsidRDefault="00813412" w:rsidP="008134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64FD2" w:rsidRPr="00BA4037" w:rsidRDefault="00487EB4" w:rsidP="00813412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B64FD2" w:rsidRPr="00BA4037" w:rsidSect="008A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B4" w:rsidRDefault="00487EB4" w:rsidP="00BA4037">
      <w:r>
        <w:separator/>
      </w:r>
    </w:p>
  </w:endnote>
  <w:endnote w:type="continuationSeparator" w:id="0">
    <w:p w:rsidR="00487EB4" w:rsidRDefault="00487EB4" w:rsidP="00B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B4" w:rsidRDefault="00487EB4" w:rsidP="00BA4037">
      <w:r>
        <w:separator/>
      </w:r>
    </w:p>
  </w:footnote>
  <w:footnote w:type="continuationSeparator" w:id="0">
    <w:p w:rsidR="00487EB4" w:rsidRDefault="00487EB4" w:rsidP="00BA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4CB"/>
    <w:multiLevelType w:val="hybridMultilevel"/>
    <w:tmpl w:val="5BA09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804B9"/>
    <w:multiLevelType w:val="hybridMultilevel"/>
    <w:tmpl w:val="BD52A4C0"/>
    <w:lvl w:ilvl="0" w:tplc="5290C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3859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527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9CE1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8B6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C83F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36CF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1CA4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B8D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64"/>
    <w:rsid w:val="00143264"/>
    <w:rsid w:val="001A41D3"/>
    <w:rsid w:val="002064C8"/>
    <w:rsid w:val="002D1E70"/>
    <w:rsid w:val="00487EB4"/>
    <w:rsid w:val="00813412"/>
    <w:rsid w:val="00B82E31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6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264"/>
  </w:style>
  <w:style w:type="paragraph" w:customStyle="1" w:styleId="xmsonormal">
    <w:name w:val="x_msonormal"/>
    <w:basedOn w:val="Normal"/>
    <w:uiPriority w:val="99"/>
    <w:rsid w:val="00B64FD2"/>
  </w:style>
  <w:style w:type="character" w:styleId="Hyperlink">
    <w:name w:val="Hyperlink"/>
    <w:basedOn w:val="DefaultParagraphFont"/>
    <w:uiPriority w:val="99"/>
    <w:unhideWhenUsed/>
    <w:rsid w:val="000E4B18"/>
    <w:rPr>
      <w:color w:val="0563C1"/>
      <w:u w:val="single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A4"/>
    <w:rPr>
      <w:rFonts w:ascii="Lucida Grande" w:hAnsi="Lucida Grande" w:cs="Lucida Grande"/>
      <w:sz w:val="18"/>
      <w:szCs w:val="18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823A4"/>
    <w:rPr>
      <w:color w:val="954F72"/>
      <w:u w:val="single"/>
      <w:lang w:val="it-IT" w:eastAsia="it-IT"/>
    </w:rPr>
  </w:style>
  <w:style w:type="paragraph" w:customStyle="1" w:styleId="xxmsonormal">
    <w:name w:val="x_xmsonormal"/>
    <w:basedOn w:val="Normal"/>
    <w:uiPriority w:val="99"/>
    <w:rsid w:val="00366292"/>
  </w:style>
  <w:style w:type="paragraph" w:styleId="Header">
    <w:name w:val="header"/>
    <w:basedOn w:val="Normal"/>
    <w:link w:val="HeaderChar"/>
    <w:uiPriority w:val="99"/>
    <w:unhideWhenUsed/>
    <w:rsid w:val="00BA40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7"/>
    <w:rPr>
      <w:rFonts w:ascii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BA40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7"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pa.com/en/news-media/press-releases/2018-print-census-reveals-strategic-responses-to-escalating-demand" TargetMode="External"/><Relationship Id="rId13" Type="http://schemas.openxmlformats.org/officeDocument/2006/relationships/hyperlink" Target="http://www.adcomm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ynda.sutton@fesp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rtin@adcomm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spa.com/completemycen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pa.com" TargetMode="External"/><Relationship Id="rId14" Type="http://schemas.openxmlformats.org/officeDocument/2006/relationships/hyperlink" Target="http://www.fesp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9188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https://www.fespa.com/en/news-media/press-releases/2018-print-census-reveals-strategic-responses-to-escalating-demand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2018-06-24T13:46:00Z</dcterms:created>
  <dcterms:modified xsi:type="dcterms:W3CDTF">2018-06-25T08:51:00Z</dcterms:modified>
</cp:coreProperties>
</file>