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AB8D2" w14:textId="77777777" w:rsidR="008B2FB1" w:rsidRDefault="00BB64DA" w:rsidP="00241418">
      <w:pPr>
        <w:pStyle w:val="Body"/>
        <w:spacing w:after="0" w:line="240" w:lineRule="auto"/>
        <w:rPr>
          <w:b/>
          <w:bCs/>
        </w:rPr>
      </w:pPr>
      <w:bookmarkStart w:id="0" w:name="_GoBack"/>
      <w:bookmarkEnd w:id="0"/>
      <w:r>
        <w:rPr>
          <w:b/>
          <w:bCs/>
          <w:noProof/>
          <w:lang w:val="en-GB"/>
        </w:rPr>
        <w:drawing>
          <wp:anchor distT="0" distB="0" distL="0" distR="0" simplePos="0" relativeHeight="251659264" behindDoc="0" locked="0" layoutInCell="1" allowOverlap="1" wp14:anchorId="6EF2E2CC" wp14:editId="76F3A3EB">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rPr>
        <w:t>COMMUNIQUÉ DE PRESSE</w:t>
      </w:r>
    </w:p>
    <w:p w14:paraId="1A413F09" w14:textId="795F085F" w:rsidR="008B2FB1" w:rsidRDefault="00204F9C" w:rsidP="00241418">
      <w:pPr>
        <w:pStyle w:val="Body"/>
        <w:spacing w:after="0" w:line="240" w:lineRule="auto"/>
      </w:pPr>
      <w:r>
        <w:t>2</w:t>
      </w:r>
      <w:r w:rsidR="00241418">
        <w:t>5</w:t>
      </w:r>
      <w:r w:rsidR="00BB64DA">
        <w:t xml:space="preserve"> février 2019</w:t>
      </w:r>
    </w:p>
    <w:p w14:paraId="541C01BA" w14:textId="77777777" w:rsidR="008B2FB1" w:rsidRDefault="008B2FB1">
      <w:pPr>
        <w:pStyle w:val="Body"/>
        <w:spacing w:line="240" w:lineRule="auto"/>
        <w:jc w:val="center"/>
        <w:rPr>
          <w:b/>
          <w:bCs/>
          <w:i/>
          <w:iCs/>
        </w:rPr>
      </w:pPr>
    </w:p>
    <w:p w14:paraId="7C481298" w14:textId="277191E3" w:rsidR="008B2FB1" w:rsidRDefault="00BB64DA">
      <w:pPr>
        <w:pStyle w:val="Body"/>
        <w:spacing w:line="240" w:lineRule="auto"/>
        <w:jc w:val="center"/>
        <w:rPr>
          <w:b/>
          <w:bCs/>
        </w:rPr>
      </w:pPr>
      <w:r>
        <w:rPr>
          <w:b/>
          <w:bCs/>
        </w:rPr>
        <w:t xml:space="preserve">L’ESPACE DÉDIÉ À LA MODE ÉPHÉMÈRE </w:t>
      </w:r>
      <w:r>
        <w:rPr>
          <w:b/>
          <w:bCs/>
          <w:i/>
          <w:iCs/>
        </w:rPr>
        <w:t>PRINT MAKE WEAR</w:t>
      </w:r>
      <w:r>
        <w:rPr>
          <w:b/>
          <w:bCs/>
        </w:rPr>
        <w:t xml:space="preserve"> DOUBLE EN TAILLE AU SALON FESPA GLOBAL PRINT EXPO 2019 AFIN DE RÉPONDRE AU FORT ENGOUEMENT DES VISITEURS</w:t>
      </w:r>
    </w:p>
    <w:p w14:paraId="73FE52FE" w14:textId="77777777" w:rsidR="008B2FB1" w:rsidRDefault="008B2FB1">
      <w:pPr>
        <w:pStyle w:val="Body"/>
        <w:spacing w:line="360" w:lineRule="auto"/>
      </w:pPr>
    </w:p>
    <w:p w14:paraId="7EC2CB30" w14:textId="77777777" w:rsidR="008B2FB1" w:rsidRDefault="00BB64DA">
      <w:pPr>
        <w:pStyle w:val="Body"/>
        <w:spacing w:line="360" w:lineRule="auto"/>
      </w:pPr>
      <w:r>
        <w:t xml:space="preserve">L’espace </w:t>
      </w:r>
      <w:r>
        <w:rPr>
          <w:i/>
          <w:iCs/>
        </w:rPr>
        <w:t>Print Make Wear</w:t>
      </w:r>
      <w:r>
        <w:t xml:space="preserve"> dédié à la mode éphémère prévu lors de la FESPA Global Expo 2019 (</w:t>
      </w:r>
      <w:r>
        <w:rPr>
          <w:color w:val="1D1D1D"/>
          <w:u w:color="1D1D1D"/>
        </w:rPr>
        <w:t xml:space="preserve">Munich, 14-17 mai 2019) verra sa taille </w:t>
      </w:r>
      <w:r>
        <w:t>doubler par rapport à sa première version en 2018, faisant ainsi écho à l’accueil favorable reçu par les visiteurs.</w:t>
      </w:r>
    </w:p>
    <w:p w14:paraId="11F9E674" w14:textId="77777777" w:rsidR="008B2FB1" w:rsidRDefault="00BB64DA">
      <w:pPr>
        <w:pStyle w:val="Body"/>
        <w:spacing w:line="360" w:lineRule="auto"/>
        <w:rPr>
          <w:color w:val="1D1D1D"/>
          <w:u w:color="1D1D1D"/>
        </w:rPr>
      </w:pPr>
      <w:r>
        <w:rPr>
          <w:color w:val="1D1D1D"/>
          <w:u w:color="1D1D1D"/>
        </w:rPr>
        <w:t xml:space="preserve">Cette zone avait été introduite lors de l’édition berlinoise 2018 de cet événement majeur dans le but de répondre aux besoins des visiteurs intéressés par les opportunités de l’impression sur textiles et vêtements. Déployé sous la forme d’un environnement de production en direct, </w:t>
      </w:r>
      <w:r>
        <w:rPr>
          <w:i/>
          <w:iCs/>
          <w:color w:val="1D1D1D"/>
          <w:u w:color="1D1D1D"/>
        </w:rPr>
        <w:t>Print Make Wear</w:t>
      </w:r>
      <w:r>
        <w:rPr>
          <w:color w:val="1D1D1D"/>
          <w:u w:color="1D1D1D"/>
        </w:rPr>
        <w:t xml:space="preserve"> aborde toutes les étapes du processus de production de vêtements. Rien n’est omis : planification, conception et prépresse, puis impression, séchage, découpe, couture, soudure et ennoblissement, et enfin emballage et PLV.</w:t>
      </w:r>
    </w:p>
    <w:p w14:paraId="3B0AA6EA" w14:textId="77777777" w:rsidR="008B2FB1" w:rsidRDefault="00BB64DA">
      <w:pPr>
        <w:pStyle w:val="Body"/>
        <w:spacing w:line="360" w:lineRule="auto"/>
        <w:rPr>
          <w:color w:val="1D1D1D"/>
          <w:u w:color="1D1D1D"/>
        </w:rPr>
      </w:pPr>
      <w:r>
        <w:rPr>
          <w:color w:val="1D1D1D"/>
          <w:u w:color="1D1D1D"/>
        </w:rPr>
        <w:t>La zone agrandie mise en place à la FESPA Global Print Expo 2019 permettra d’une part d’exposer un éventail encore plus étendu de solutions technologiques et de consommables dédiés à l’impression sur vêtements, et d’autre part d’intégrer une scène pour les présentations et débats, ainsi qu’un catwalk qui accueillera des défilés. L’expérience des visiteurs sera par ailleurs rehaussée grâce à deux tours guidés distincts, l’un consacré à l’impression directe sur vêtements et l’autre adapté aux visiteurs intéressés par la production bobine à bobine.</w:t>
      </w:r>
    </w:p>
    <w:p w14:paraId="574F33EA" w14:textId="55C34121" w:rsidR="00DA08C3" w:rsidRDefault="00BB64DA">
      <w:pPr>
        <w:pStyle w:val="Body"/>
        <w:spacing w:line="360" w:lineRule="auto"/>
        <w:rPr>
          <w:color w:val="1D1D1D"/>
          <w:u w:color="1D1D1D"/>
        </w:rPr>
      </w:pPr>
      <w:r>
        <w:rPr>
          <w:u w:color="1D1D1D"/>
        </w:rPr>
        <w:t xml:space="preserve">Les </w:t>
      </w:r>
      <w:r>
        <w:rPr>
          <w:color w:val="1D1D1D"/>
          <w:u w:color="1D1D1D"/>
        </w:rPr>
        <w:t xml:space="preserve">technologies présentées sur l’espace </w:t>
      </w:r>
      <w:r>
        <w:rPr>
          <w:i/>
          <w:iCs/>
          <w:color w:val="1D1D1D"/>
          <w:u w:color="1D1D1D"/>
        </w:rPr>
        <w:t>Print Make Wear 2019</w:t>
      </w:r>
      <w:r>
        <w:rPr>
          <w:color w:val="1D1D1D"/>
          <w:u w:color="1D1D1D"/>
        </w:rPr>
        <w:t xml:space="preserve"> incluront des presses de sérigraphie et d’impression numérique directe sur vêtements, dont des presses automatiques et manuelles prenant en charge les encres aqueuses. Les technologies numériques bobine à bobine feront, quant à elle, la part belle à la sublimation, mais aussi à d’autres technologies d’impression sur </w:t>
      </w:r>
      <w:r>
        <w:rPr>
          <w:color w:val="auto"/>
          <w:u w:color="1D1D1D"/>
        </w:rPr>
        <w:t>textiles</w:t>
      </w:r>
      <w:r>
        <w:rPr>
          <w:color w:val="1D1D1D"/>
          <w:u w:color="1D1D1D"/>
        </w:rPr>
        <w:t xml:space="preserve">, avec l’appui de marques telles qu’Adobe, Adelco, EFI, HP, Mimaki, Vastex MagnaColours, Easiway et Premier Textiles. </w:t>
      </w:r>
    </w:p>
    <w:p w14:paraId="22B23062" w14:textId="520333B9" w:rsidR="008B2FB1" w:rsidRDefault="00BB64DA">
      <w:pPr>
        <w:pStyle w:val="Body"/>
        <w:spacing w:line="360" w:lineRule="auto"/>
        <w:rPr>
          <w:color w:val="1D1D1D"/>
          <w:u w:color="1D1D1D"/>
        </w:rPr>
      </w:pPr>
      <w:r>
        <w:rPr>
          <w:color w:val="1D1D1D"/>
          <w:u w:color="1D1D1D"/>
        </w:rPr>
        <w:t xml:space="preserve">Les vêtements qui y seront produits porteront différents designs saisissants exclusifs déclinés sur le thème « Elements » et à l’effigie du slogan </w:t>
      </w:r>
      <w:r>
        <w:rPr>
          <w:i/>
          <w:color w:val="1D1D1D"/>
          <w:u w:color="1D1D1D"/>
        </w:rPr>
        <w:t>Inspired by Nature – Powered by Print</w:t>
      </w:r>
      <w:r>
        <w:rPr>
          <w:color w:val="1D1D1D"/>
          <w:u w:color="1D1D1D"/>
        </w:rPr>
        <w:t xml:space="preserve"> (signifiant littéralement Inspiré par la nature – Réalisé par l’impression), créés spécialement pour la FESPA par le photographe et illustrateur Jasper Goodall. La FESPA collabore également avec la jeune styliste Aminah Hamzaoui, qui participe actuellement au design de vêtements produits à l’aide des technologies bobine à bobine. </w:t>
      </w:r>
    </w:p>
    <w:p w14:paraId="28F6DD1F" w14:textId="77777777" w:rsidR="008B2FB1" w:rsidRDefault="00BB64DA">
      <w:pPr>
        <w:pStyle w:val="Body"/>
        <w:spacing w:line="360" w:lineRule="auto"/>
        <w:rPr>
          <w:color w:val="1D1D1D"/>
          <w:u w:color="1D1D1D"/>
        </w:rPr>
      </w:pPr>
      <w:r>
        <w:rPr>
          <w:color w:val="1D1D1D"/>
          <w:u w:color="1D1D1D"/>
        </w:rPr>
        <w:lastRenderedPageBreak/>
        <w:t xml:space="preserve">Le responsable événementiel, Duncan MacOwan, commente : « Année après année, les visions indépendantes du marché et le retour d’expérience des visiteurs confirment l’intérêt grandissant pour l’impression textile ; un constat renforcé par les conclusions de notre enquête FESPA Census menée en 2018 qui a révélé que les tenues de sport et la mode éphémère figurent parmi les applications les plus dynamiques de notre communauté. L’accueil que les visiteurs ont réservé à la première édition de l’espace </w:t>
      </w:r>
      <w:r>
        <w:rPr>
          <w:i/>
          <w:iCs/>
          <w:color w:val="1D1D1D"/>
          <w:u w:color="1D1D1D"/>
        </w:rPr>
        <w:t>Print Make Wear</w:t>
      </w:r>
      <w:r>
        <w:rPr>
          <w:color w:val="1D1D1D"/>
          <w:u w:color="1D1D1D"/>
        </w:rPr>
        <w:t xml:space="preserve"> l’an dernier s’est d’ailleurs avéré extrêmement favorable, avec plus de 2 000 visiteurs pour nos tours guidés. » </w:t>
      </w:r>
    </w:p>
    <w:p w14:paraId="218DA69C" w14:textId="77777777" w:rsidR="008B2FB1" w:rsidRDefault="00BB64DA">
      <w:pPr>
        <w:pStyle w:val="Body"/>
        <w:spacing w:line="360" w:lineRule="auto"/>
        <w:rPr>
          <w:color w:val="1D1D1D"/>
          <w:u w:color="1D1D1D"/>
        </w:rPr>
      </w:pPr>
      <w:r>
        <w:rPr>
          <w:color w:val="1D1D1D"/>
          <w:u w:color="1D1D1D"/>
        </w:rPr>
        <w:t xml:space="preserve">Il poursuit : « Augmenter l’espace au sol de cette zone à Munich va permettre un meilleur flux des visiteurs, améliorer l’expérience globale et élever le contenu éducatif. Nous sommes convaincus que, quel que soit leur degré de familiarisation ou d’investissement dans l’impression sur vêtements, les visiteurs qui se rendront à l’espace </w:t>
      </w:r>
      <w:r>
        <w:rPr>
          <w:i/>
          <w:iCs/>
          <w:color w:val="1D1D1D"/>
          <w:u w:color="1D1D1D"/>
        </w:rPr>
        <w:t>Print Make Wear</w:t>
      </w:r>
      <w:r>
        <w:rPr>
          <w:color w:val="1D1D1D"/>
          <w:u w:color="1D1D1D"/>
        </w:rPr>
        <w:t xml:space="preserve"> 2019 vont beaucoup apprendre sur les opportunités qui s’offrent à eux pour optimiser la production, améliorer le développement durable et stimuler la rentabilité. »</w:t>
      </w:r>
    </w:p>
    <w:p w14:paraId="523D78ED" w14:textId="42904C2F" w:rsidR="008B2FB1" w:rsidRPr="00241418" w:rsidRDefault="00BB64DA">
      <w:pPr>
        <w:pStyle w:val="Body"/>
        <w:spacing w:line="360" w:lineRule="auto"/>
        <w:rPr>
          <w:color w:val="1D1D1D"/>
          <w:u w:color="1D1D1D"/>
          <w:shd w:val="clear" w:color="auto" w:fill="FFFF00"/>
        </w:rPr>
      </w:pPr>
      <w:r>
        <w:rPr>
          <w:color w:val="1D1D1D"/>
          <w:u w:color="1D1D1D"/>
        </w:rPr>
        <w:t xml:space="preserve">L’accès à l’espace </w:t>
      </w:r>
      <w:r>
        <w:rPr>
          <w:i/>
          <w:iCs/>
          <w:color w:val="1D1D1D"/>
          <w:u w:color="1D1D1D"/>
        </w:rPr>
        <w:t>Print Make Wear</w:t>
      </w:r>
      <w:r>
        <w:rPr>
          <w:color w:val="1D1D1D"/>
          <w:u w:color="1D1D1D"/>
        </w:rPr>
        <w:t xml:space="preserve"> est gratuit pour les visiteurs inscrits à la FESPA Global Print Expo 2019 et au salon organisé conjointement </w:t>
      </w:r>
      <w:r>
        <w:rPr>
          <w:i/>
          <w:iCs/>
          <w:color w:val="1D1D1D"/>
          <w:u w:color="1D1D1D"/>
        </w:rPr>
        <w:t>European Sign Expo</w:t>
      </w:r>
      <w:r>
        <w:rPr>
          <w:color w:val="1D1D1D"/>
          <w:u w:color="1D1D1D"/>
        </w:rPr>
        <w:t xml:space="preserve">. Les tours guidés peuvent être réservés sur le site : </w:t>
      </w:r>
      <w:hyperlink r:id="rId11" w:history="1">
        <w:r w:rsidR="00241418" w:rsidRPr="00BC0AA6">
          <w:rPr>
            <w:rStyle w:val="Hyperlink"/>
            <w:u w:color="1D1D1D"/>
          </w:rPr>
          <w:t>https://www.fespaglobalprintexpo.com/features/print-make-wear/print-make-wear-tours</w:t>
        </w:r>
      </w:hyperlink>
      <w:r w:rsidR="00241418">
        <w:rPr>
          <w:color w:val="1D1D1D"/>
          <w:u w:color="1D1D1D"/>
        </w:rPr>
        <w:t xml:space="preserve">. </w:t>
      </w:r>
      <w:r>
        <w:rPr>
          <w:i/>
          <w:iCs/>
        </w:rPr>
        <w:t>Print Make Wear</w:t>
      </w:r>
      <w:r>
        <w:t xml:space="preserve"> fait </w:t>
      </w:r>
      <w:r>
        <w:rPr>
          <w:color w:val="1D1D1D"/>
          <w:u w:color="1D1D1D"/>
        </w:rPr>
        <w:t xml:space="preserve">partie d’un programme de contenu éducatif gratuit qui inclut également le nouvel espace </w:t>
      </w:r>
      <w:hyperlink r:id="rId12" w:history="1">
        <w:r>
          <w:rPr>
            <w:rStyle w:val="Hyperlink0"/>
          </w:rPr>
          <w:t>Colour L*A*B*</w:t>
        </w:r>
        <w:r>
          <w:rPr>
            <w:rStyle w:val="Link"/>
          </w:rPr>
          <w:t xml:space="preserve"> dédié à la gestion des couleurs</w:t>
        </w:r>
      </w:hyperlink>
      <w:r>
        <w:rPr>
          <w:color w:val="1D1D1D"/>
          <w:u w:color="1D1D1D"/>
        </w:rPr>
        <w:t xml:space="preserve">, </w:t>
      </w:r>
      <w:r>
        <w:rPr>
          <w:i/>
          <w:iCs/>
          <w:color w:val="1D1D1D"/>
          <w:u w:color="1D1D1D"/>
        </w:rPr>
        <w:t>Printeriors</w:t>
      </w:r>
      <w:r>
        <w:rPr>
          <w:color w:val="1D1D1D"/>
          <w:u w:color="1D1D1D"/>
        </w:rPr>
        <w:t xml:space="preserve"> et le Trend Theatre, qui accueillera une riche programmation de séminaires en direct</w:t>
      </w:r>
      <w:r>
        <w:t>.</w:t>
      </w:r>
    </w:p>
    <w:p w14:paraId="1B54F62A" w14:textId="77777777" w:rsidR="008B2FB1" w:rsidRDefault="00BB64DA">
      <w:pPr>
        <w:pStyle w:val="Body"/>
        <w:spacing w:after="0" w:line="360" w:lineRule="auto"/>
      </w:pPr>
      <w:r>
        <w:t xml:space="preserve">Pour de plus amples </w:t>
      </w:r>
      <w:r>
        <w:rPr>
          <w:color w:val="1D1D1D"/>
          <w:u w:color="1D1D1D"/>
        </w:rPr>
        <w:t xml:space="preserve">informations sur </w:t>
      </w:r>
      <w:r>
        <w:rPr>
          <w:i/>
          <w:iCs/>
          <w:color w:val="1D1D1D"/>
          <w:u w:color="1D1D1D"/>
        </w:rPr>
        <w:t>Print Make Wear</w:t>
      </w:r>
      <w:r>
        <w:rPr>
          <w:color w:val="1D1D1D"/>
          <w:u w:color="1D1D1D"/>
        </w:rPr>
        <w:t xml:space="preserve">, visitez la page </w:t>
      </w:r>
      <w:hyperlink r:id="rId13" w:history="1">
        <w:r>
          <w:rPr>
            <w:rStyle w:val="Link"/>
          </w:rPr>
          <w:t>www.fespaglobalprintexpo.com/features/print-make-wear</w:t>
        </w:r>
      </w:hyperlink>
      <w:r>
        <w:rPr>
          <w:rStyle w:val="Link"/>
        </w:rPr>
        <w:t xml:space="preserve">. </w:t>
      </w:r>
      <w:r>
        <w:t xml:space="preserve">Pour toute préinscription à la FESPA Global Print Expo 2019, rendez-vous sur </w:t>
      </w:r>
      <w:hyperlink r:id="rId14" w:history="1">
        <w:r>
          <w:rPr>
            <w:rStyle w:val="Link"/>
          </w:rPr>
          <w:t>www.fespaglobalprintexpo.com</w:t>
        </w:r>
      </w:hyperlink>
      <w:r>
        <w:t>. Utilisez le code FESM906 pour bénéficier d’une entrée gratuite.</w:t>
      </w:r>
    </w:p>
    <w:p w14:paraId="25746979" w14:textId="77777777" w:rsidR="008B2FB1" w:rsidRDefault="008B2FB1">
      <w:pPr>
        <w:pStyle w:val="Body"/>
        <w:spacing w:line="360" w:lineRule="auto"/>
        <w:rPr>
          <w:color w:val="1D1D1D"/>
          <w:u w:color="1D1D1D"/>
        </w:rPr>
      </w:pPr>
    </w:p>
    <w:p w14:paraId="76712DB1" w14:textId="78F0C87C" w:rsidR="008B2FB1" w:rsidRDefault="00BB64DA" w:rsidP="006D0D47">
      <w:pPr>
        <w:pStyle w:val="Body"/>
        <w:spacing w:line="360" w:lineRule="auto"/>
        <w:jc w:val="center"/>
        <w:rPr>
          <w:rStyle w:val="None"/>
          <w:sz w:val="20"/>
          <w:szCs w:val="20"/>
        </w:rPr>
      </w:pPr>
      <w:r>
        <w:rPr>
          <w:color w:val="1D1D1D"/>
          <w:u w:color="1D1D1D"/>
        </w:rPr>
        <w:t>FIN</w:t>
      </w:r>
      <w:r>
        <w:rPr>
          <w:rStyle w:val="None"/>
          <w:sz w:val="20"/>
          <w:szCs w:val="20"/>
        </w:rPr>
        <w:t xml:space="preserve"> </w:t>
      </w:r>
    </w:p>
    <w:p w14:paraId="0F63AB29"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
          <w:sz w:val="20"/>
          <w:szCs w:val="20"/>
          <w:bdr w:val="none" w:sz="0" w:space="0" w:color="auto"/>
          <w:lang w:eastAsia="en-GB"/>
        </w:rPr>
      </w:pPr>
      <w:r w:rsidRPr="00204F9C">
        <w:rPr>
          <w:rFonts w:ascii="Calibri" w:eastAsia="Calibri" w:hAnsi="Calibri" w:cs="Arial"/>
          <w:b/>
          <w:sz w:val="20"/>
          <w:szCs w:val="20"/>
          <w:bdr w:val="none" w:sz="0" w:space="0" w:color="auto"/>
          <w:lang w:eastAsia="en-GB"/>
        </w:rPr>
        <w:t>À propos de la FESPA </w:t>
      </w:r>
    </w:p>
    <w:p w14:paraId="7DA9EED3"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ind w:right="222"/>
        <w:jc w:val="both"/>
        <w:rPr>
          <w:rFonts w:ascii="Calibri" w:eastAsia="Calibri" w:hAnsi="Calibri"/>
          <w:sz w:val="20"/>
          <w:szCs w:val="20"/>
          <w:bdr w:val="none" w:sz="0" w:space="0" w:color="auto"/>
          <w:lang w:eastAsia="en-GB"/>
        </w:rPr>
      </w:pPr>
      <w:r w:rsidRPr="00204F9C">
        <w:rPr>
          <w:rFonts w:ascii="Calibri" w:eastAsia="Calibri" w:hAnsi="Calibri"/>
          <w:sz w:val="20"/>
          <w:szCs w:val="20"/>
          <w:bdr w:val="none" w:sz="0" w:space="0" w:color="auto"/>
          <w:lang w:eastAsia="en-GB"/>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7B3C17EC"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ind w:right="222"/>
        <w:jc w:val="both"/>
        <w:rPr>
          <w:rFonts w:ascii="Calibri" w:eastAsia="Calibri" w:hAnsi="Calibri"/>
          <w:sz w:val="20"/>
          <w:szCs w:val="20"/>
          <w:bdr w:val="none" w:sz="0" w:space="0" w:color="auto"/>
          <w:lang w:eastAsia="en-GB"/>
        </w:rPr>
      </w:pPr>
    </w:p>
    <w:p w14:paraId="4B6EC1ED"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ind w:right="288"/>
        <w:rPr>
          <w:rFonts w:ascii="Calibri" w:eastAsia="Calibri" w:hAnsi="Calibri"/>
          <w:sz w:val="20"/>
          <w:szCs w:val="20"/>
          <w:bdr w:val="none" w:sz="0" w:space="0" w:color="auto"/>
          <w:lang w:val="fr-BE" w:eastAsia="en-GB"/>
        </w:rPr>
      </w:pPr>
      <w:r w:rsidRPr="00204F9C">
        <w:rPr>
          <w:rFonts w:ascii="Calibri" w:eastAsia="Calibri" w:hAnsi="Calibri"/>
          <w:b/>
          <w:sz w:val="20"/>
          <w:szCs w:val="20"/>
          <w:bdr w:val="none" w:sz="0" w:space="0" w:color="auto"/>
          <w:lang w:eastAsia="en-GB"/>
        </w:rPr>
        <w:t xml:space="preserve">FESPA Profit for Purpose </w:t>
      </w:r>
      <w:r w:rsidRPr="00204F9C">
        <w:rPr>
          <w:rFonts w:ascii="Calibri" w:eastAsia="Calibri" w:hAnsi="Calibri"/>
          <w:sz w:val="20"/>
          <w:szCs w:val="20"/>
          <w:bdr w:val="none" w:sz="0" w:space="0" w:color="auto"/>
          <w:lang w:eastAsia="en-GB"/>
        </w:rPr>
        <w:br/>
        <w:t>Nos adhérents sont les industriels.</w:t>
      </w:r>
      <w:r w:rsidRPr="00204F9C">
        <w:rPr>
          <w:rFonts w:ascii="Calibri" w:eastAsia="Calibri" w:hAnsi="Calibri"/>
          <w:sz w:val="20"/>
          <w:szCs w:val="20"/>
          <w:bdr w:val="none" w:sz="0" w:space="0" w:color="auto"/>
          <w:lang w:val="fr-BE" w:eastAsia="en-GB"/>
        </w:rPr>
        <w:t xml:space="preserve"> </w:t>
      </w:r>
      <w:r w:rsidRPr="00204F9C">
        <w:rPr>
          <w:rFonts w:ascii="Calibri" w:eastAsia="Calibri" w:hAnsi="Calibri"/>
          <w:sz w:val="20"/>
          <w:szCs w:val="20"/>
          <w:bdr w:val="none" w:sz="0" w:space="0" w:color="auto"/>
          <w:lang w:eastAsia="en-GB"/>
        </w:rPr>
        <w:t>Au cours des sept années écoulées, FESPA a investi des millions d’euros dans la communauté mondiale de l’impression pour soutenir la croissance du marché.</w:t>
      </w:r>
      <w:r w:rsidRPr="00204F9C">
        <w:rPr>
          <w:rFonts w:ascii="Calibri" w:eastAsia="Calibri" w:hAnsi="Calibri"/>
          <w:sz w:val="20"/>
          <w:szCs w:val="20"/>
          <w:bdr w:val="none" w:sz="0" w:space="0" w:color="auto"/>
          <w:lang w:val="fr-BE" w:eastAsia="en-GB"/>
        </w:rPr>
        <w:t xml:space="preserve"> </w:t>
      </w:r>
      <w:r w:rsidRPr="00204F9C">
        <w:rPr>
          <w:rFonts w:ascii="Calibri" w:eastAsia="Calibri" w:hAnsi="Calibri"/>
          <w:sz w:val="20"/>
          <w:szCs w:val="20"/>
          <w:bdr w:val="none" w:sz="0" w:space="0" w:color="auto"/>
          <w:lang w:eastAsia="en-GB"/>
        </w:rPr>
        <w:t xml:space="preserve">Pour de plus amples informations, consultez le site </w:t>
      </w:r>
      <w:hyperlink r:id="rId15" w:history="1">
        <w:r w:rsidRPr="00204F9C">
          <w:rPr>
            <w:rFonts w:ascii="Calibri" w:eastAsia="Calibri" w:hAnsi="Calibri"/>
            <w:color w:val="0000FF"/>
            <w:sz w:val="20"/>
            <w:szCs w:val="20"/>
            <w:u w:val="single"/>
            <w:bdr w:val="none" w:sz="0" w:space="0" w:color="auto"/>
            <w:lang w:val="fr-BE" w:eastAsia="en-GB"/>
          </w:rPr>
          <w:t>www.fespa.com</w:t>
        </w:r>
      </w:hyperlink>
    </w:p>
    <w:p w14:paraId="7312916A"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
          <w:bCs/>
          <w:snapToGrid w:val="0"/>
          <w:sz w:val="20"/>
          <w:szCs w:val="20"/>
          <w:bdr w:val="none" w:sz="0" w:space="0" w:color="auto"/>
          <w:lang w:eastAsia="it-IT"/>
        </w:rPr>
      </w:pPr>
    </w:p>
    <w:p w14:paraId="2A617410"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
          <w:bCs/>
          <w:snapToGrid w:val="0"/>
          <w:sz w:val="20"/>
          <w:szCs w:val="20"/>
          <w:bdr w:val="none" w:sz="0" w:space="0" w:color="auto"/>
          <w:lang w:eastAsia="it-IT"/>
        </w:rPr>
      </w:pPr>
      <w:r w:rsidRPr="00204F9C">
        <w:rPr>
          <w:rFonts w:ascii="Calibri" w:eastAsia="Times New Roman" w:hAnsi="Calibri" w:cs="Arial"/>
          <w:b/>
          <w:bCs/>
          <w:snapToGrid w:val="0"/>
          <w:sz w:val="20"/>
          <w:szCs w:val="20"/>
          <w:bdr w:val="none" w:sz="0" w:space="0" w:color="auto"/>
          <w:lang w:eastAsia="it-IT"/>
        </w:rPr>
        <w:lastRenderedPageBreak/>
        <w:t>FESPA Print Census</w:t>
      </w:r>
    </w:p>
    <w:p w14:paraId="77AE5AA8"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eastAsia="it-IT"/>
        </w:rPr>
      </w:pPr>
      <w:r w:rsidRPr="00204F9C">
        <w:rPr>
          <w:rFonts w:ascii="Calibri" w:eastAsia="Times New Roman" w:hAnsi="Calibri" w:cs="Arial"/>
          <w:bCs/>
          <w:snapToGrid w:val="0"/>
          <w:sz w:val="20"/>
          <w:szCs w:val="20"/>
          <w:bdr w:val="none" w:sz="0" w:space="0" w:color="auto"/>
          <w:lang w:eastAsia="it-IT"/>
        </w:rPr>
        <w:t xml:space="preserve">Le recensement sur le secteur de l’impression de la FESPA est un projet de recherche international dont l’objet est la compréhension de la communauté de l’impression grand format, de la sérigraphie et de l’impression numérique. </w:t>
      </w:r>
    </w:p>
    <w:p w14:paraId="76D8DEDB"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eastAsia="it-IT"/>
        </w:rPr>
      </w:pPr>
    </w:p>
    <w:p w14:paraId="78EA7343"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val="en-GB" w:eastAsia="it-IT"/>
        </w:rPr>
      </w:pPr>
      <w:r w:rsidRPr="00204F9C">
        <w:rPr>
          <w:rFonts w:ascii="Calibri" w:eastAsia="Times New Roman" w:hAnsi="Calibri" w:cs="Arial"/>
          <w:b/>
          <w:bCs/>
          <w:snapToGrid w:val="0"/>
          <w:sz w:val="20"/>
          <w:szCs w:val="20"/>
          <w:bdr w:val="none" w:sz="0" w:space="0" w:color="auto"/>
          <w:lang w:eastAsia="it-IT"/>
        </w:rPr>
        <w:t>Prochains salons de la FESPA :</w:t>
      </w:r>
    </w:p>
    <w:p w14:paraId="31569A7D" w14:textId="77777777" w:rsidR="00204F9C" w:rsidRPr="00204F9C" w:rsidRDefault="00204F9C" w:rsidP="00204F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sz w:val="20"/>
          <w:szCs w:val="20"/>
          <w:bdr w:val="none" w:sz="0" w:space="0" w:color="auto"/>
          <w:lang w:val="en-GB" w:eastAsia="en-GB"/>
        </w:rPr>
      </w:pPr>
      <w:r w:rsidRPr="00204F9C">
        <w:rPr>
          <w:rFonts w:ascii="Calibri" w:eastAsia="Calibri" w:hAnsi="Calibri" w:cs="Calibri"/>
          <w:sz w:val="20"/>
          <w:szCs w:val="20"/>
          <w:bdr w:val="none" w:sz="0" w:space="0" w:color="auto"/>
          <w:lang w:val="en-GB" w:eastAsia="en-GB"/>
        </w:rPr>
        <w:t xml:space="preserve">FESPA Brasil, 20-23 Mars 2019, </w:t>
      </w:r>
      <w:r w:rsidRPr="00204F9C">
        <w:rPr>
          <w:rFonts w:ascii="Calibri" w:eastAsia="Calibri" w:hAnsi="Calibri" w:cs="Calibri"/>
          <w:bCs/>
          <w:sz w:val="20"/>
          <w:szCs w:val="20"/>
          <w:bdr w:val="none" w:sz="0" w:space="0" w:color="auto"/>
          <w:lang w:val="en-GB" w:eastAsia="en-GB"/>
        </w:rPr>
        <w:t>Expo Center Norte, São Paulo, Brazil</w:t>
      </w:r>
    </w:p>
    <w:p w14:paraId="62716801" w14:textId="77777777" w:rsidR="00204F9C" w:rsidRPr="00204F9C" w:rsidRDefault="00204F9C" w:rsidP="00204F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04F9C">
        <w:rPr>
          <w:rFonts w:ascii="Calibri" w:eastAsia="Calibri" w:hAnsi="Calibri" w:cs="Calibri"/>
          <w:bCs/>
          <w:sz w:val="20"/>
          <w:szCs w:val="20"/>
          <w:bdr w:val="none" w:sz="0" w:space="0" w:color="auto"/>
          <w:lang w:val="en-GB" w:eastAsia="en-GB"/>
        </w:rPr>
        <w:t>FESPA Global Print Expo, 14-17 Mai 2019, Messe München, Munich, Germany</w:t>
      </w:r>
    </w:p>
    <w:p w14:paraId="33AFC9DA" w14:textId="77777777" w:rsidR="00204F9C" w:rsidRPr="00204F9C" w:rsidRDefault="00204F9C" w:rsidP="00204F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04F9C">
        <w:rPr>
          <w:rFonts w:ascii="Calibri" w:eastAsia="Calibri" w:hAnsi="Calibri" w:cs="Calibri"/>
          <w:bCs/>
          <w:sz w:val="20"/>
          <w:szCs w:val="20"/>
          <w:bdr w:val="none" w:sz="0" w:space="0" w:color="auto"/>
          <w:lang w:val="en-GB" w:eastAsia="en-GB"/>
        </w:rPr>
        <w:t>European Sign Expo, 14-17 Mai 2019, Messe München, Munich, Germany</w:t>
      </w:r>
    </w:p>
    <w:p w14:paraId="79DF81B7" w14:textId="77777777" w:rsidR="00204F9C" w:rsidRPr="00204F9C" w:rsidRDefault="00204F9C" w:rsidP="00204F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04F9C">
        <w:rPr>
          <w:rFonts w:ascii="Calibri" w:eastAsia="Calibri" w:hAnsi="Calibri" w:cs="Calibri"/>
          <w:bCs/>
          <w:sz w:val="20"/>
          <w:szCs w:val="20"/>
          <w:bdr w:val="none" w:sz="0" w:space="0" w:color="auto"/>
          <w:lang w:val="en-GB" w:eastAsia="en-GB"/>
        </w:rPr>
        <w:t>FESPA Mexico, 22-24 août 2019, Centro Citibanamex, Mexico City, Mexico</w:t>
      </w:r>
    </w:p>
    <w:p w14:paraId="0E803B4D" w14:textId="77777777" w:rsidR="00204F9C" w:rsidRPr="00204F9C" w:rsidRDefault="00204F9C" w:rsidP="00204F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04F9C">
        <w:rPr>
          <w:rFonts w:ascii="Calibri" w:eastAsia="Calibri" w:hAnsi="Calibri" w:cs="Calibri"/>
          <w:bCs/>
          <w:sz w:val="20"/>
          <w:szCs w:val="20"/>
          <w:bdr w:val="none" w:sz="0" w:space="0" w:color="auto"/>
          <w:lang w:val="en-GB" w:eastAsia="en-GB"/>
        </w:rPr>
        <w:t>FESPA Africa, 11-13 Septembre 2019, Gallagher Convention Centre, Johannesburg, South Africa</w:t>
      </w:r>
    </w:p>
    <w:p w14:paraId="686FA926" w14:textId="77777777" w:rsidR="00204F9C" w:rsidRPr="00204F9C" w:rsidRDefault="00204F9C" w:rsidP="00204F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04F9C">
        <w:rPr>
          <w:rFonts w:ascii="Calibri" w:eastAsia="Calibri" w:hAnsi="Calibri" w:cs="Calibri"/>
          <w:bCs/>
          <w:sz w:val="20"/>
          <w:szCs w:val="20"/>
          <w:bdr w:val="none" w:sz="0" w:space="0" w:color="auto"/>
          <w:lang w:val="en-GB" w:eastAsia="en-GB"/>
        </w:rPr>
        <w:t>FESPA China, 8-10 Novembre 2019, Canton Fair Complex, Guangzhou, China</w:t>
      </w:r>
    </w:p>
    <w:p w14:paraId="1EB90F24" w14:textId="77777777" w:rsidR="00204F9C" w:rsidRPr="00204F9C" w:rsidRDefault="00204F9C" w:rsidP="00204F9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04F9C">
        <w:rPr>
          <w:rFonts w:ascii="Calibri" w:eastAsia="Calibri" w:hAnsi="Calibri" w:cs="Calibri"/>
          <w:bCs/>
          <w:sz w:val="20"/>
          <w:szCs w:val="20"/>
          <w:bdr w:val="none" w:sz="0" w:space="0" w:color="auto"/>
          <w:lang w:val="en-GB" w:eastAsia="en-GB"/>
        </w:rPr>
        <w:t>FESPA Global Print Expo, 24-27 Mars 2020, Fiera de Madrid, Madrid, Spain</w:t>
      </w:r>
    </w:p>
    <w:p w14:paraId="3C86A6FA"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cs="Arial"/>
          <w:b/>
          <w:sz w:val="20"/>
          <w:szCs w:val="20"/>
          <w:bdr w:val="none" w:sz="0" w:space="0" w:color="auto"/>
          <w:lang w:eastAsia="en-GB"/>
        </w:rPr>
      </w:pPr>
    </w:p>
    <w:p w14:paraId="14C0A8ED"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cs="Arial"/>
          <w:b/>
          <w:bCs/>
          <w:sz w:val="20"/>
          <w:szCs w:val="20"/>
          <w:bdr w:val="none" w:sz="0" w:space="0" w:color="auto"/>
          <w:lang w:eastAsia="en-GB"/>
        </w:rPr>
      </w:pPr>
      <w:r w:rsidRPr="00204F9C">
        <w:rPr>
          <w:rFonts w:ascii="Calibri" w:eastAsia="Calibri" w:hAnsi="Calibri" w:cs="Arial"/>
          <w:b/>
          <w:sz w:val="20"/>
          <w:szCs w:val="20"/>
          <w:bdr w:val="none" w:sz="0" w:space="0" w:color="auto"/>
          <w:lang w:eastAsia="en-GB"/>
        </w:rPr>
        <w:t>Publié pour le compte de la FESPA par AD Communications</w:t>
      </w:r>
    </w:p>
    <w:p w14:paraId="3E1D5959"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cs="Arial"/>
          <w:b/>
          <w:bCs/>
          <w:sz w:val="20"/>
          <w:szCs w:val="20"/>
          <w:bdr w:val="none" w:sz="0" w:space="0" w:color="auto"/>
          <w:lang w:eastAsia="en-GB"/>
        </w:rPr>
      </w:pPr>
    </w:p>
    <w:p w14:paraId="06F98F97"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cs="Arial"/>
          <w:b/>
          <w:bCs/>
          <w:sz w:val="20"/>
          <w:szCs w:val="20"/>
          <w:bdr w:val="none" w:sz="0" w:space="0" w:color="auto"/>
          <w:lang w:eastAsia="en-GB"/>
        </w:rPr>
      </w:pPr>
      <w:r w:rsidRPr="00204F9C">
        <w:rPr>
          <w:rFonts w:ascii="Calibri" w:eastAsia="Calibri" w:hAnsi="Calibri" w:cs="Arial"/>
          <w:b/>
          <w:bCs/>
          <w:sz w:val="20"/>
          <w:szCs w:val="20"/>
          <w:bdr w:val="none" w:sz="0" w:space="0" w:color="auto"/>
          <w:lang w:eastAsia="en-GB"/>
        </w:rPr>
        <w:t>Pour de plus amples informations, veuillez contacter:</w:t>
      </w:r>
    </w:p>
    <w:p w14:paraId="2F0648AE"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tabs>
          <w:tab w:val="left" w:pos="5092"/>
        </w:tabs>
        <w:jc w:val="both"/>
        <w:rPr>
          <w:rFonts w:ascii="Calibri" w:eastAsia="Calibri" w:hAnsi="Calibri" w:cs="Arial"/>
          <w:sz w:val="20"/>
          <w:szCs w:val="20"/>
          <w:bdr w:val="none" w:sz="0" w:space="0" w:color="auto"/>
          <w:lang w:eastAsia="en-GB"/>
        </w:rPr>
      </w:pPr>
    </w:p>
    <w:p w14:paraId="1F1F173A"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04F9C">
        <w:rPr>
          <w:rFonts w:ascii="Calibri" w:eastAsia="Calibri" w:hAnsi="Calibri"/>
          <w:sz w:val="20"/>
          <w:szCs w:val="20"/>
          <w:bdr w:val="none" w:sz="0" w:space="0" w:color="auto"/>
          <w:lang w:val="en-GB" w:eastAsia="en-GB"/>
        </w:rPr>
        <w:t>Ellie Martin</w:t>
      </w:r>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de-DE" w:eastAsia="en-GB"/>
        </w:rPr>
        <w:t>Lynda Sutton</w:t>
      </w:r>
    </w:p>
    <w:p w14:paraId="06CAC1A6"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04F9C">
        <w:rPr>
          <w:rFonts w:ascii="Calibri" w:eastAsia="Calibri" w:hAnsi="Calibri"/>
          <w:sz w:val="20"/>
          <w:szCs w:val="20"/>
          <w:bdr w:val="none" w:sz="0" w:space="0" w:color="auto"/>
          <w:lang w:val="en-GB" w:eastAsia="en-GB"/>
        </w:rPr>
        <w:t xml:space="preserve">AD Communications  </w:t>
      </w:r>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en-GB" w:eastAsia="en-GB"/>
        </w:rPr>
        <w:tab/>
        <w:t>FESPA</w:t>
      </w:r>
    </w:p>
    <w:p w14:paraId="2B73ABE9"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04F9C">
        <w:rPr>
          <w:rFonts w:ascii="Calibri" w:eastAsia="Calibri" w:hAnsi="Calibri"/>
          <w:sz w:val="20"/>
          <w:szCs w:val="20"/>
          <w:bdr w:val="none" w:sz="0" w:space="0" w:color="auto"/>
          <w:lang w:val="en-GB" w:eastAsia="en-GB"/>
        </w:rPr>
        <w:t xml:space="preserve">Tel: + 44 (0) 1372 464470        </w:t>
      </w:r>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en-GB" w:eastAsia="en-GB"/>
        </w:rPr>
        <w:tab/>
        <w:t>Tel: +44 (0) 1737 228350</w:t>
      </w:r>
    </w:p>
    <w:p w14:paraId="0F96E2BD"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04F9C">
        <w:rPr>
          <w:rFonts w:ascii="Calibri" w:eastAsia="Calibri" w:hAnsi="Calibri"/>
          <w:sz w:val="20"/>
          <w:szCs w:val="20"/>
          <w:bdr w:val="none" w:sz="0" w:space="0" w:color="auto"/>
          <w:lang w:val="en-GB" w:eastAsia="en-GB"/>
        </w:rPr>
        <w:t xml:space="preserve">Email: </w:t>
      </w:r>
      <w:hyperlink r:id="rId16" w:history="1">
        <w:r w:rsidRPr="00204F9C">
          <w:rPr>
            <w:rFonts w:ascii="Calibri" w:eastAsia="Calibri" w:hAnsi="Calibri"/>
            <w:color w:val="0000FF"/>
            <w:sz w:val="20"/>
            <w:szCs w:val="20"/>
            <w:u w:val="single"/>
            <w:bdr w:val="none" w:sz="0" w:space="0" w:color="auto"/>
            <w:lang w:val="en-GB" w:eastAsia="en-GB"/>
          </w:rPr>
          <w:t>emartin@adcomms.co.uk</w:t>
        </w:r>
      </w:hyperlink>
      <w:r w:rsidRPr="00204F9C">
        <w:rPr>
          <w:rFonts w:ascii="Calibri" w:eastAsia="Calibri" w:hAnsi="Calibri"/>
          <w:sz w:val="20"/>
          <w:szCs w:val="20"/>
          <w:bdr w:val="none" w:sz="0" w:space="0" w:color="auto"/>
          <w:lang w:val="en-GB" w:eastAsia="en-GB"/>
        </w:rPr>
        <w:t xml:space="preserve"> </w:t>
      </w:r>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en-GB" w:eastAsia="en-GB"/>
        </w:rPr>
        <w:tab/>
        <w:t xml:space="preserve">Email: </w:t>
      </w:r>
      <w:hyperlink r:id="rId17" w:history="1">
        <w:r w:rsidRPr="00204F9C">
          <w:rPr>
            <w:rFonts w:ascii="Calibri" w:eastAsia="Calibri" w:hAnsi="Calibri"/>
            <w:color w:val="0000FF"/>
            <w:sz w:val="20"/>
            <w:szCs w:val="20"/>
            <w:u w:val="single"/>
            <w:bdr w:val="none" w:sz="0" w:space="0" w:color="auto"/>
            <w:lang w:val="de-DE" w:eastAsia="en-GB"/>
          </w:rPr>
          <w:t>lynda.sutton@fespa.com</w:t>
        </w:r>
      </w:hyperlink>
    </w:p>
    <w:p w14:paraId="2A851F03" w14:textId="77777777" w:rsidR="00204F9C" w:rsidRPr="00204F9C" w:rsidRDefault="00204F9C" w:rsidP="00204F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04F9C">
        <w:rPr>
          <w:rFonts w:ascii="Calibri" w:eastAsia="Calibri" w:hAnsi="Calibri"/>
          <w:sz w:val="20"/>
          <w:szCs w:val="20"/>
          <w:bdr w:val="none" w:sz="0" w:space="0" w:color="auto"/>
          <w:lang w:val="en-GB" w:eastAsia="en-GB"/>
        </w:rPr>
        <w:t xml:space="preserve">Website: </w:t>
      </w:r>
      <w:hyperlink r:id="rId18" w:history="1">
        <w:r w:rsidRPr="00204F9C">
          <w:rPr>
            <w:rFonts w:ascii="Calibri" w:eastAsia="Calibri" w:hAnsi="Calibri"/>
            <w:color w:val="0000FF"/>
            <w:sz w:val="20"/>
            <w:szCs w:val="20"/>
            <w:u w:val="single"/>
            <w:bdr w:val="none" w:sz="0" w:space="0" w:color="auto"/>
            <w:lang w:val="en-GB" w:eastAsia="en-GB"/>
          </w:rPr>
          <w:t>www.adcomms.co.uk</w:t>
        </w:r>
      </w:hyperlink>
      <w:r w:rsidRPr="00204F9C">
        <w:rPr>
          <w:rFonts w:ascii="Calibri" w:eastAsia="Calibri" w:hAnsi="Calibri"/>
          <w:sz w:val="20"/>
          <w:szCs w:val="20"/>
          <w:bdr w:val="none" w:sz="0" w:space="0" w:color="auto"/>
          <w:lang w:val="en-GB" w:eastAsia="en-GB"/>
        </w:rPr>
        <w:tab/>
      </w:r>
      <w:r w:rsidRPr="00204F9C">
        <w:rPr>
          <w:rFonts w:ascii="Calibri" w:eastAsia="Calibri" w:hAnsi="Calibri"/>
          <w:sz w:val="20"/>
          <w:szCs w:val="20"/>
          <w:bdr w:val="none" w:sz="0" w:space="0" w:color="auto"/>
          <w:lang w:val="en-GB" w:eastAsia="en-GB"/>
        </w:rPr>
        <w:tab/>
        <w:t xml:space="preserve">Website: </w:t>
      </w:r>
      <w:hyperlink r:id="rId19" w:history="1">
        <w:r w:rsidRPr="00204F9C">
          <w:rPr>
            <w:rFonts w:ascii="Calibri" w:eastAsia="Calibri" w:hAnsi="Calibri"/>
            <w:color w:val="0000FF"/>
            <w:sz w:val="20"/>
            <w:szCs w:val="20"/>
            <w:u w:val="single"/>
            <w:bdr w:val="none" w:sz="0" w:space="0" w:color="auto"/>
            <w:lang w:val="en-GB" w:eastAsia="en-GB"/>
          </w:rPr>
          <w:t>www.fespa.com</w:t>
        </w:r>
      </w:hyperlink>
      <w:r w:rsidRPr="00204F9C">
        <w:rPr>
          <w:rFonts w:ascii="Calibri" w:eastAsia="Calibri" w:hAnsi="Calibri"/>
          <w:sz w:val="20"/>
          <w:szCs w:val="20"/>
          <w:bdr w:val="none" w:sz="0" w:space="0" w:color="auto"/>
          <w:lang w:val="de-DE" w:eastAsia="en-GB"/>
        </w:rPr>
        <w:t xml:space="preserve"> </w:t>
      </w:r>
    </w:p>
    <w:p w14:paraId="2677314A" w14:textId="55288ADA" w:rsidR="00DE287A" w:rsidRPr="00DE287A" w:rsidRDefault="00DE287A" w:rsidP="00DE287A">
      <w:pPr>
        <w:pStyle w:val="Body"/>
        <w:spacing w:after="0" w:line="240" w:lineRule="auto"/>
        <w:jc w:val="both"/>
        <w:rPr>
          <w:lang w:val="en-US"/>
        </w:rPr>
      </w:pPr>
    </w:p>
    <w:p w14:paraId="48483156" w14:textId="77777777" w:rsidR="00DE287A" w:rsidRPr="00DE287A" w:rsidRDefault="00DE287A" w:rsidP="006D0D47">
      <w:pPr>
        <w:pStyle w:val="Body"/>
        <w:spacing w:line="360" w:lineRule="auto"/>
        <w:jc w:val="center"/>
        <w:rPr>
          <w:color w:val="1D1D1D"/>
          <w:u w:color="1D1D1D"/>
          <w:lang w:val="en-US"/>
        </w:rPr>
      </w:pPr>
    </w:p>
    <w:sectPr w:rsidR="00DE287A" w:rsidRPr="00DE287A">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46289" w14:textId="77777777" w:rsidR="001871B8" w:rsidRDefault="001871B8">
      <w:r>
        <w:separator/>
      </w:r>
    </w:p>
  </w:endnote>
  <w:endnote w:type="continuationSeparator" w:id="0">
    <w:p w14:paraId="611E6CC7" w14:textId="77777777" w:rsidR="001871B8" w:rsidRDefault="0018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CB93" w14:textId="77777777" w:rsidR="001871B8" w:rsidRDefault="001871B8">
      <w:r>
        <w:separator/>
      </w:r>
    </w:p>
  </w:footnote>
  <w:footnote w:type="continuationSeparator" w:id="0">
    <w:p w14:paraId="46B94BE7" w14:textId="77777777" w:rsidR="001871B8" w:rsidRDefault="00187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6BDA"/>
    <w:multiLevelType w:val="hybridMultilevel"/>
    <w:tmpl w:val="4B186200"/>
    <w:numStyleLink w:val="ImportedStyle1"/>
  </w:abstractNum>
  <w:abstractNum w:abstractNumId="1">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5367B"/>
    <w:rsid w:val="000715FF"/>
    <w:rsid w:val="00102C89"/>
    <w:rsid w:val="00122371"/>
    <w:rsid w:val="001871B8"/>
    <w:rsid w:val="001A5179"/>
    <w:rsid w:val="00204F9C"/>
    <w:rsid w:val="00241418"/>
    <w:rsid w:val="00551792"/>
    <w:rsid w:val="00623971"/>
    <w:rsid w:val="006D0D47"/>
    <w:rsid w:val="008B2FB1"/>
    <w:rsid w:val="00AA3317"/>
    <w:rsid w:val="00B33778"/>
    <w:rsid w:val="00BB64DA"/>
    <w:rsid w:val="00D72C80"/>
    <w:rsid w:val="00DA08C3"/>
    <w:rsid w:val="00DE2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fr-FR"/>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fr-FR"/>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fr-FR"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fr-FR"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fr-FR" w:eastAsia="en-US"/>
    </w:rPr>
  </w:style>
  <w:style w:type="paragraph" w:styleId="Header">
    <w:name w:val="header"/>
    <w:basedOn w:val="Normal"/>
    <w:link w:val="HeaderChar"/>
    <w:uiPriority w:val="99"/>
    <w:unhideWhenUsed/>
    <w:rsid w:val="000715FF"/>
    <w:pPr>
      <w:tabs>
        <w:tab w:val="center" w:pos="4536"/>
        <w:tab w:val="right" w:pos="9072"/>
      </w:tabs>
    </w:pPr>
  </w:style>
  <w:style w:type="character" w:customStyle="1" w:styleId="HeaderChar">
    <w:name w:val="Header Char"/>
    <w:basedOn w:val="DefaultParagraphFont"/>
    <w:link w:val="Header"/>
    <w:uiPriority w:val="99"/>
    <w:rsid w:val="000715FF"/>
    <w:rPr>
      <w:sz w:val="24"/>
      <w:szCs w:val="24"/>
      <w:lang w:val="fr-FR" w:eastAsia="en-US"/>
    </w:rPr>
  </w:style>
  <w:style w:type="paragraph" w:styleId="Footer">
    <w:name w:val="footer"/>
    <w:basedOn w:val="Normal"/>
    <w:link w:val="FooterChar"/>
    <w:uiPriority w:val="99"/>
    <w:unhideWhenUsed/>
    <w:rsid w:val="000715FF"/>
    <w:pPr>
      <w:tabs>
        <w:tab w:val="center" w:pos="4536"/>
        <w:tab w:val="right" w:pos="9072"/>
      </w:tabs>
    </w:pPr>
  </w:style>
  <w:style w:type="character" w:customStyle="1" w:styleId="FooterChar">
    <w:name w:val="Footer Char"/>
    <w:basedOn w:val="DefaultParagraphFont"/>
    <w:link w:val="Footer"/>
    <w:uiPriority w:val="99"/>
    <w:rsid w:val="000715FF"/>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globalprintexpo.com/features/print-make-wear" TargetMode="External"/><Relationship Id="rId18"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spa.com/en/news-media/press-releases/fespa-introduces-new-colour-l-a-b-colour-management-feature-at-fespa-global-print-expo-2019" TargetMode="External"/><Relationship Id="rId17"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hyperlink" Target="mailto:emartin@adcomm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spaglobalprintexpo.com/features/print-make-wear/print-make-wear-tours"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image" Target="media/image1.jpeg"/><Relationship Id="rId19" Type="http://schemas.openxmlformats.org/officeDocument/2006/relationships/hyperlink" Target="http://www.fesp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globalprintexpo.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Props1.xml><?xml version="1.0" encoding="utf-8"?>
<ds:datastoreItem xmlns:ds="http://schemas.openxmlformats.org/officeDocument/2006/customXml" ds:itemID="{AE0F39C4-34DC-4A3F-9B6D-E309DF16A99C}">
  <ds:schemaRefs>
    <ds:schemaRef ds:uri="http://schemas.microsoft.com/sharepoint/v3/contenttype/forms"/>
  </ds:schemaRefs>
</ds:datastoreItem>
</file>

<file path=customXml/itemProps2.xml><?xml version="1.0" encoding="utf-8"?>
<ds:datastoreItem xmlns:ds="http://schemas.openxmlformats.org/officeDocument/2006/customXml" ds:itemID="{0C844608-E235-4214-912C-B08EE756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D696E-047F-4E0D-9759-7754F63967A5}">
  <ds:schemaRefs>
    <ds:schemaRef ds:uri="http://schemas.microsoft.com/office/2006/metadata/properties"/>
    <ds:schemaRef ds:uri="http://schemas.microsoft.com/office/infopath/2007/PartnerControls"/>
    <ds:schemaRef ds:uri="33a04f6d-823c-476e-bd30-27cf0fc2b7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2019-02-25T09:36:00Z</dcterms:created>
  <dcterms:modified xsi:type="dcterms:W3CDTF">2019-02-25T09:36:00Z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