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A3505" w14:textId="77777777" w:rsidR="00265EA1" w:rsidRDefault="00265EA1" w:rsidP="00265EA1">
      <w:pPr>
        <w:pStyle w:val="Body"/>
        <w:spacing w:after="0" w:line="240" w:lineRule="auto"/>
        <w:rPr>
          <w:b/>
          <w:bCs/>
        </w:rPr>
      </w:pPr>
      <w:r>
        <w:rPr>
          <w:b/>
          <w:bCs/>
          <w:noProof/>
        </w:rPr>
        <w:drawing>
          <wp:anchor distT="0" distB="0" distL="0" distR="0" simplePos="0" relativeHeight="251661312" behindDoc="0" locked="0" layoutInCell="1" allowOverlap="1" wp14:anchorId="526E98C4" wp14:editId="77E7722A">
            <wp:simplePos x="0" y="0"/>
            <wp:positionH relativeFrom="column">
              <wp:posOffset>5114290</wp:posOffset>
            </wp:positionH>
            <wp:positionV relativeFrom="line">
              <wp:posOffset>-733425</wp:posOffset>
            </wp:positionV>
            <wp:extent cx="1226185" cy="1226185"/>
            <wp:effectExtent l="0" t="0" r="0" b="0"/>
            <wp:wrapNone/>
            <wp:docPr id="1"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8">
                      <a:extLst/>
                    </a:blip>
                    <a:stretch>
                      <a:fillRect/>
                    </a:stretch>
                  </pic:blipFill>
                  <pic:spPr>
                    <a:xfrm>
                      <a:off x="0" y="0"/>
                      <a:ext cx="1226185" cy="1226185"/>
                    </a:xfrm>
                    <a:prstGeom prst="rect">
                      <a:avLst/>
                    </a:prstGeom>
                    <a:ln w="12700" cap="flat">
                      <a:noFill/>
                      <a:miter lim="400000"/>
                    </a:ln>
                    <a:effectLst/>
                  </pic:spPr>
                </pic:pic>
              </a:graphicData>
            </a:graphic>
          </wp:anchor>
        </w:drawing>
      </w:r>
      <w:r>
        <w:rPr>
          <w:b/>
          <w:bCs/>
          <w:lang w:val="de-DE"/>
        </w:rPr>
        <w:t>NEWS RELEASE</w:t>
      </w:r>
    </w:p>
    <w:p w14:paraId="7350BD0E" w14:textId="2F31B15B" w:rsidR="00265EA1" w:rsidRDefault="00A9558B" w:rsidP="00265EA1">
      <w:pPr>
        <w:pStyle w:val="Body"/>
        <w:spacing w:after="0" w:line="240" w:lineRule="auto"/>
      </w:pPr>
      <w:r>
        <w:rPr>
          <w:lang w:val="en-US"/>
        </w:rPr>
        <w:t>27</w:t>
      </w:r>
      <w:bookmarkStart w:id="0" w:name="_GoBack"/>
      <w:bookmarkEnd w:id="0"/>
      <w:r>
        <w:rPr>
          <w:lang w:val="en-US"/>
        </w:rPr>
        <w:t xml:space="preserve"> March </w:t>
      </w:r>
      <w:r w:rsidR="00265EA1">
        <w:rPr>
          <w:lang w:val="en-US"/>
        </w:rPr>
        <w:t>2019</w:t>
      </w:r>
    </w:p>
    <w:p w14:paraId="7B71C3C9" w14:textId="77777777" w:rsidR="00265EA1" w:rsidRDefault="00265EA1" w:rsidP="00265EA1">
      <w:pPr>
        <w:pStyle w:val="Body"/>
        <w:spacing w:line="240" w:lineRule="auto"/>
        <w:jc w:val="center"/>
        <w:rPr>
          <w:b/>
          <w:bCs/>
          <w:i/>
          <w:iCs/>
        </w:rPr>
      </w:pPr>
    </w:p>
    <w:p w14:paraId="5670E00B" w14:textId="3A0C786A" w:rsidR="00265EA1" w:rsidRDefault="00265EA1" w:rsidP="00265EA1">
      <w:pPr>
        <w:pStyle w:val="Body"/>
        <w:spacing w:after="0" w:line="276" w:lineRule="auto"/>
        <w:jc w:val="center"/>
        <w:rPr>
          <w:b/>
        </w:rPr>
      </w:pPr>
      <w:r>
        <w:rPr>
          <w:b/>
        </w:rPr>
        <w:t xml:space="preserve">FESPA ANNOUNCES PROGRAMME </w:t>
      </w:r>
      <w:r w:rsidR="00F922F6">
        <w:rPr>
          <w:b/>
        </w:rPr>
        <w:t xml:space="preserve">FOR ITS TREND THEATRE </w:t>
      </w:r>
    </w:p>
    <w:p w14:paraId="434FE0BC" w14:textId="0B743A93" w:rsidR="00265EA1" w:rsidRDefault="00F922F6" w:rsidP="00265EA1">
      <w:pPr>
        <w:pStyle w:val="Body"/>
        <w:spacing w:after="0" w:line="276" w:lineRule="auto"/>
        <w:jc w:val="center"/>
        <w:rPr>
          <w:b/>
        </w:rPr>
      </w:pPr>
      <w:r>
        <w:rPr>
          <w:b/>
        </w:rPr>
        <w:t>AT</w:t>
      </w:r>
      <w:r w:rsidR="00265EA1">
        <w:rPr>
          <w:b/>
        </w:rPr>
        <w:t xml:space="preserve"> FESPA GLOBAL PRINT EXPO 2019</w:t>
      </w:r>
    </w:p>
    <w:p w14:paraId="6A6D64DC" w14:textId="77777777" w:rsidR="00265EA1" w:rsidRDefault="00265EA1" w:rsidP="00265EA1">
      <w:pPr>
        <w:spacing w:after="0" w:line="360" w:lineRule="auto"/>
      </w:pPr>
    </w:p>
    <w:p w14:paraId="01C34097" w14:textId="29125FF5" w:rsidR="00265EA1" w:rsidRDefault="00265EA1" w:rsidP="00265EA1">
      <w:pPr>
        <w:spacing w:after="0" w:line="360" w:lineRule="auto"/>
      </w:pPr>
      <w:r>
        <w:t xml:space="preserve">FESPA has published its comprehensive seminar programme for </w:t>
      </w:r>
      <w:r w:rsidR="00F922F6">
        <w:t xml:space="preserve">its </w:t>
      </w:r>
      <w:hyperlink r:id="rId9" w:history="1">
        <w:r w:rsidRPr="00465A18">
          <w:rPr>
            <w:rStyle w:val="Hyperlink"/>
            <w:b/>
          </w:rPr>
          <w:t>Trend Theatre</w:t>
        </w:r>
      </w:hyperlink>
      <w:r>
        <w:t xml:space="preserve"> at </w:t>
      </w:r>
      <w:hyperlink r:id="rId10" w:history="1">
        <w:r w:rsidRPr="00F67F3F">
          <w:rPr>
            <w:rStyle w:val="Hyperlink"/>
          </w:rPr>
          <w:t>FESPA Global Print Expo 2019</w:t>
        </w:r>
      </w:hyperlink>
      <w:r>
        <w:t xml:space="preserve">, which takes place from 14 </w:t>
      </w:r>
      <w:r w:rsidR="00F922F6">
        <w:t xml:space="preserve">to </w:t>
      </w:r>
      <w:r>
        <w:t xml:space="preserve">17 May 2019 at </w:t>
      </w:r>
      <w:r w:rsidRPr="00265EA1">
        <w:t xml:space="preserve">Messe </w:t>
      </w:r>
      <w:r w:rsidR="00F922F6" w:rsidRPr="00265EA1">
        <w:t>Münche</w:t>
      </w:r>
      <w:r w:rsidR="00F922F6">
        <w:t>n in</w:t>
      </w:r>
      <w:r w:rsidRPr="00265EA1">
        <w:t xml:space="preserve"> </w:t>
      </w:r>
      <w:r w:rsidR="00F922F6">
        <w:t xml:space="preserve">Munich, </w:t>
      </w:r>
      <w:r w:rsidRPr="00265EA1">
        <w:t>Germany</w:t>
      </w:r>
      <w:r>
        <w:t>.</w:t>
      </w:r>
    </w:p>
    <w:p w14:paraId="3A918D37" w14:textId="77777777" w:rsidR="00265EA1" w:rsidRDefault="00265EA1" w:rsidP="00265EA1">
      <w:pPr>
        <w:spacing w:after="0" w:line="360" w:lineRule="auto"/>
      </w:pPr>
    </w:p>
    <w:p w14:paraId="7CE33ED6" w14:textId="181C7D53" w:rsidR="00265EA1" w:rsidRDefault="00872382" w:rsidP="00265EA1">
      <w:pPr>
        <w:spacing w:after="0" w:line="360" w:lineRule="auto"/>
      </w:pPr>
      <w:r>
        <w:t>Located in hall B5</w:t>
      </w:r>
      <w:r w:rsidR="00F922F6">
        <w:t>, stand F95, t</w:t>
      </w:r>
      <w:r w:rsidR="00265EA1">
        <w:t>he seminars, which can be attended free</w:t>
      </w:r>
      <w:r w:rsidR="00F922F6">
        <w:t>-</w:t>
      </w:r>
      <w:r w:rsidR="00265EA1">
        <w:t>of</w:t>
      </w:r>
      <w:r w:rsidR="00F922F6">
        <w:t>-</w:t>
      </w:r>
      <w:r w:rsidR="00265EA1">
        <w:t xml:space="preserve">charge with a valid FESPA </w:t>
      </w:r>
      <w:r w:rsidR="00F922F6">
        <w:t xml:space="preserve">and European Sign Expo </w:t>
      </w:r>
      <w:r w:rsidR="00265EA1">
        <w:t xml:space="preserve">2019 entry ticket, will begin at </w:t>
      </w:r>
      <w:r w:rsidR="001D18F1">
        <w:t>11.30am</w:t>
      </w:r>
      <w:r w:rsidR="00265EA1">
        <w:t xml:space="preserve"> on the first day of show (Tuesday 14 May) and will </w:t>
      </w:r>
      <w:r w:rsidR="00CC5642">
        <w:t>take place</w:t>
      </w:r>
      <w:r w:rsidR="00265EA1">
        <w:t xml:space="preserve"> throughout the duration of the </w:t>
      </w:r>
      <w:r w:rsidR="00F922F6">
        <w:t xml:space="preserve">event </w:t>
      </w:r>
      <w:r w:rsidR="00265EA1">
        <w:t xml:space="preserve">until 3pm on Friday 17 May. </w:t>
      </w:r>
    </w:p>
    <w:p w14:paraId="34EE9001" w14:textId="77777777" w:rsidR="00265EA1" w:rsidRDefault="00265EA1" w:rsidP="00265EA1">
      <w:pPr>
        <w:spacing w:after="0" w:line="360" w:lineRule="auto"/>
      </w:pPr>
    </w:p>
    <w:p w14:paraId="710BE279" w14:textId="41D9A18F" w:rsidR="00DA4F44" w:rsidRDefault="00265EA1" w:rsidP="00265EA1">
      <w:pPr>
        <w:spacing w:after="0" w:line="360" w:lineRule="auto"/>
      </w:pPr>
      <w:r>
        <w:t>The Trend Theatre programme</w:t>
      </w:r>
      <w:r w:rsidR="008A1981">
        <w:t xml:space="preserve">, </w:t>
      </w:r>
      <w:r w:rsidR="00B17123">
        <w:t>which comprises</w:t>
      </w:r>
      <w:r w:rsidR="001D18F1">
        <w:t xml:space="preserve"> 3</w:t>
      </w:r>
      <w:r w:rsidR="008A1981">
        <w:t xml:space="preserve">8 </w:t>
      </w:r>
      <w:r w:rsidR="00B17123">
        <w:t xml:space="preserve">individual </w:t>
      </w:r>
      <w:r w:rsidR="008A1981">
        <w:t>sessions,</w:t>
      </w:r>
      <w:r>
        <w:t xml:space="preserve"> has been put together with the needs and interest</w:t>
      </w:r>
      <w:r w:rsidR="00CC5642">
        <w:t>s</w:t>
      </w:r>
      <w:r>
        <w:t xml:space="preserve"> of </w:t>
      </w:r>
      <w:r w:rsidR="00F922F6">
        <w:t xml:space="preserve">the </w:t>
      </w:r>
      <w:r>
        <w:t>FESPA</w:t>
      </w:r>
      <w:r w:rsidR="00F922F6">
        <w:t xml:space="preserve"> global speciality print community</w:t>
      </w:r>
      <w:r>
        <w:t xml:space="preserve"> in mind</w:t>
      </w:r>
      <w:r w:rsidR="00F922F6">
        <w:t xml:space="preserve"> and</w:t>
      </w:r>
      <w:r>
        <w:t xml:space="preserve"> will deliver key insights on a host of topics</w:t>
      </w:r>
      <w:r w:rsidR="00157F96">
        <w:t xml:space="preserve"> including automation, </w:t>
      </w:r>
      <w:r>
        <w:t>sustainability, digital</w:t>
      </w:r>
      <w:r w:rsidR="00157F96">
        <w:t xml:space="preserve"> printing, signage</w:t>
      </w:r>
      <w:r>
        <w:t xml:space="preserve"> and textile. </w:t>
      </w:r>
      <w:r w:rsidR="00DA4F44">
        <w:t>Dominik Rietzel, Head of Additive Manufacturing</w:t>
      </w:r>
      <w:r w:rsidR="00F67F3F">
        <w:t xml:space="preserve"> </w:t>
      </w:r>
      <w:r w:rsidR="00DA4F44">
        <w:t xml:space="preserve">- Non-Metal at BMW Group will give the keynote presentation on the future of 3D printing on Thursday 16 May at 2pm. </w:t>
      </w:r>
    </w:p>
    <w:p w14:paraId="701C9BDF" w14:textId="77777777" w:rsidR="00DA4F44" w:rsidRDefault="00DA4F44" w:rsidP="00265EA1">
      <w:pPr>
        <w:spacing w:after="0" w:line="360" w:lineRule="auto"/>
      </w:pPr>
    </w:p>
    <w:p w14:paraId="3F173E5F" w14:textId="5B12204F" w:rsidR="00265EA1" w:rsidRDefault="00265EA1" w:rsidP="00265EA1">
      <w:pPr>
        <w:spacing w:after="0" w:line="360" w:lineRule="auto"/>
      </w:pPr>
      <w:r>
        <w:t>There will also be daily trends forecast session</w:t>
      </w:r>
      <w:r w:rsidR="00BB05F1">
        <w:t>s hosted by KeyPoint Intelligence</w:t>
      </w:r>
      <w:r w:rsidR="00DA4F44">
        <w:t xml:space="preserve"> on a selection of topics including: workflow, </w:t>
      </w:r>
      <w:r w:rsidR="00F67F3F">
        <w:t xml:space="preserve">the </w:t>
      </w:r>
      <w:r w:rsidR="00DA4F44">
        <w:t>state of the wide format industry, textile, decorative applications and packaging</w:t>
      </w:r>
      <w:r>
        <w:t xml:space="preserve">. </w:t>
      </w:r>
    </w:p>
    <w:p w14:paraId="438D00A6" w14:textId="6A377F05" w:rsidR="004B240A" w:rsidRDefault="004B240A" w:rsidP="00265EA1">
      <w:pPr>
        <w:spacing w:after="0" w:line="360" w:lineRule="auto"/>
      </w:pPr>
    </w:p>
    <w:p w14:paraId="135620DD" w14:textId="6E264802" w:rsidR="004B240A" w:rsidRDefault="004B240A" w:rsidP="00265EA1">
      <w:pPr>
        <w:spacing w:after="0" w:line="360" w:lineRule="auto"/>
      </w:pPr>
      <w:r>
        <w:t>In addition</w:t>
      </w:r>
      <w:r w:rsidR="00F67F3F">
        <w:t>,</w:t>
      </w:r>
      <w:r w:rsidR="00DA4F44">
        <w:t xml:space="preserve"> there will also be daily panel discussions with influential industry speakers, chaired by </w:t>
      </w:r>
      <w:r w:rsidR="00157F96">
        <w:t xml:space="preserve">Sonja Angerer, Owner of </w:t>
      </w:r>
      <w:r>
        <w:t>RRRabbitproductions</w:t>
      </w:r>
      <w:r w:rsidR="00DA4F44">
        <w:t>. The panel topics</w:t>
      </w:r>
      <w:r>
        <w:t xml:space="preserve"> include: </w:t>
      </w:r>
    </w:p>
    <w:p w14:paraId="15C98012" w14:textId="694E07BD" w:rsidR="004B240A" w:rsidRDefault="005645B5" w:rsidP="004B240A">
      <w:pPr>
        <w:pStyle w:val="ListParagraph"/>
        <w:numPr>
          <w:ilvl w:val="0"/>
          <w:numId w:val="1"/>
        </w:numPr>
        <w:spacing w:after="0" w:line="360" w:lineRule="auto"/>
      </w:pPr>
      <w:r>
        <w:t>Working for a living in print talent, location and next gens</w:t>
      </w:r>
    </w:p>
    <w:p w14:paraId="584BA6E2" w14:textId="76ACF846" w:rsidR="005645B5" w:rsidRDefault="005645B5" w:rsidP="004B240A">
      <w:pPr>
        <w:pStyle w:val="ListParagraph"/>
        <w:numPr>
          <w:ilvl w:val="0"/>
          <w:numId w:val="1"/>
        </w:numPr>
        <w:spacing w:after="0" w:line="360" w:lineRule="auto"/>
      </w:pPr>
      <w:r>
        <w:t>Mind the label: Interior decoration and certificates</w:t>
      </w:r>
    </w:p>
    <w:p w14:paraId="5EEE4A80" w14:textId="6CBB096E" w:rsidR="005645B5" w:rsidRDefault="005645B5" w:rsidP="004B240A">
      <w:pPr>
        <w:pStyle w:val="ListParagraph"/>
        <w:numPr>
          <w:ilvl w:val="0"/>
          <w:numId w:val="1"/>
        </w:numPr>
        <w:spacing w:after="0" w:line="360" w:lineRule="auto"/>
      </w:pPr>
      <w:r>
        <w:t>Automate or die: from printing industry to industry 4.0</w:t>
      </w:r>
    </w:p>
    <w:p w14:paraId="40B14BF0" w14:textId="7771282B" w:rsidR="005645B5" w:rsidRDefault="005645B5" w:rsidP="004B240A">
      <w:pPr>
        <w:pStyle w:val="ListParagraph"/>
        <w:numPr>
          <w:ilvl w:val="0"/>
          <w:numId w:val="1"/>
        </w:numPr>
        <w:spacing w:after="0" w:line="360" w:lineRule="auto"/>
      </w:pPr>
      <w:r>
        <w:t>How to create a future for printing companies</w:t>
      </w:r>
    </w:p>
    <w:p w14:paraId="588268EB" w14:textId="5116634D" w:rsidR="00DC2EF0" w:rsidRDefault="00DC2EF0" w:rsidP="00DC2EF0">
      <w:pPr>
        <w:spacing w:after="0" w:line="360" w:lineRule="auto"/>
      </w:pPr>
    </w:p>
    <w:p w14:paraId="2FDD8198" w14:textId="7BB1CF7E" w:rsidR="00DA4F44" w:rsidRDefault="00DA4F44" w:rsidP="00B17123">
      <w:pPr>
        <w:spacing w:after="0" w:line="360" w:lineRule="auto"/>
      </w:pPr>
      <w:r>
        <w:t xml:space="preserve">Supplementing the daily panel discussions, </w:t>
      </w:r>
      <w:r w:rsidR="00DC2EF0">
        <w:t>two addition</w:t>
      </w:r>
      <w:r w:rsidR="00157F96">
        <w:t>al panels</w:t>
      </w:r>
      <w:r w:rsidR="00F67F3F">
        <w:t xml:space="preserve"> will take place</w:t>
      </w:r>
      <w:r>
        <w:t>:</w:t>
      </w:r>
    </w:p>
    <w:p w14:paraId="3A79BEDD" w14:textId="0CDBC2F6" w:rsidR="00DA4F44" w:rsidRDefault="007B5E78" w:rsidP="00281AF8">
      <w:pPr>
        <w:pStyle w:val="ListBullet"/>
        <w:spacing w:after="0" w:line="360" w:lineRule="auto"/>
      </w:pPr>
      <w:r>
        <w:t>Corrugated Business</w:t>
      </w:r>
      <w:r w:rsidR="00F67F3F">
        <w:t>, chaired by Ron Gilboa of KeyPoint Intelligence</w:t>
      </w:r>
      <w:r>
        <w:t xml:space="preserve"> </w:t>
      </w:r>
      <w:r w:rsidR="00DA4F44">
        <w:t>on Thursday 16 May at 12pm</w:t>
      </w:r>
    </w:p>
    <w:p w14:paraId="06965A64" w14:textId="0E225C50" w:rsidR="00DC2EF0" w:rsidRDefault="00F67F3F" w:rsidP="00281AF8">
      <w:pPr>
        <w:pStyle w:val="ListBullet"/>
        <w:spacing w:after="0" w:line="360" w:lineRule="auto"/>
      </w:pPr>
      <w:r>
        <w:t xml:space="preserve">Print Leaders, chaired by </w:t>
      </w:r>
      <w:r w:rsidR="007B5E78">
        <w:t>Frank Tückmantel</w:t>
      </w:r>
      <w:r>
        <w:t xml:space="preserve"> at</w:t>
      </w:r>
      <w:r w:rsidR="00157F96">
        <w:t xml:space="preserve"> EFI</w:t>
      </w:r>
      <w:r w:rsidR="007B5E78">
        <w:t xml:space="preserve"> </w:t>
      </w:r>
      <w:r w:rsidR="00DA4F44">
        <w:t xml:space="preserve"> on Friday 17 May at 2pm</w:t>
      </w:r>
    </w:p>
    <w:p w14:paraId="031C14DB" w14:textId="56F7575A" w:rsidR="001C1BD5" w:rsidRPr="001C1BD5" w:rsidRDefault="001C1BD5" w:rsidP="00281AF8">
      <w:pPr>
        <w:rPr>
          <w:b/>
        </w:rPr>
      </w:pPr>
      <w:r>
        <w:rPr>
          <w:b/>
        </w:rPr>
        <w:t>ESMA: Ask the Experts</w:t>
      </w:r>
    </w:p>
    <w:p w14:paraId="4E2CD534" w14:textId="6E3E4305" w:rsidR="00C82001" w:rsidRDefault="001C1BD5" w:rsidP="007B5E78">
      <w:pPr>
        <w:spacing w:after="0" w:line="360" w:lineRule="auto"/>
      </w:pPr>
      <w:r>
        <w:lastRenderedPageBreak/>
        <w:t>Also taking place at FESPA Global Print Expo 2019</w:t>
      </w:r>
      <w:r w:rsidR="007B5E78">
        <w:t xml:space="preserve">, </w:t>
      </w:r>
      <w:r>
        <w:t>is</w:t>
      </w:r>
      <w:r w:rsidR="007B5E78">
        <w:t xml:space="preserve"> </w:t>
      </w:r>
      <w:hyperlink r:id="rId11" w:history="1">
        <w:r w:rsidRPr="00465A18">
          <w:rPr>
            <w:rStyle w:val="Hyperlink"/>
            <w:b/>
          </w:rPr>
          <w:t>A</w:t>
        </w:r>
        <w:r w:rsidR="007B5E78" w:rsidRPr="00465A18">
          <w:rPr>
            <w:rStyle w:val="Hyperlink"/>
            <w:b/>
          </w:rPr>
          <w:t xml:space="preserve">sk the </w:t>
        </w:r>
        <w:r w:rsidRPr="00465A18">
          <w:rPr>
            <w:rStyle w:val="Hyperlink"/>
            <w:b/>
          </w:rPr>
          <w:t>E</w:t>
        </w:r>
        <w:r w:rsidR="007B5E78" w:rsidRPr="00465A18">
          <w:rPr>
            <w:rStyle w:val="Hyperlink"/>
            <w:b/>
          </w:rPr>
          <w:t>xperts</w:t>
        </w:r>
      </w:hyperlink>
      <w:r w:rsidR="007B5E78">
        <w:t xml:space="preserve"> </w:t>
      </w:r>
      <w:r>
        <w:t xml:space="preserve">hosted by ESMA, </w:t>
      </w:r>
      <w:r w:rsidR="007B5E78">
        <w:t xml:space="preserve">in hall A6, stand A70, </w:t>
      </w:r>
      <w:r>
        <w:t xml:space="preserve">which </w:t>
      </w:r>
      <w:r w:rsidR="007B5E78">
        <w:t>offer</w:t>
      </w:r>
      <w:r>
        <w:t xml:space="preserve">s </w:t>
      </w:r>
      <w:r w:rsidR="007B5E78">
        <w:t xml:space="preserve">visitors the opportunity </w:t>
      </w:r>
      <w:r>
        <w:t>to book one-to-one advice sessions for</w:t>
      </w:r>
      <w:r w:rsidR="007B5E78">
        <w:t xml:space="preserve"> unbiased, technology neutral advice from independent print consultants. </w:t>
      </w:r>
      <w:r>
        <w:t xml:space="preserve">Experts </w:t>
      </w:r>
      <w:r w:rsidR="007B5E78">
        <w:t>include</w:t>
      </w:r>
      <w:r>
        <w:t>:</w:t>
      </w:r>
      <w:r w:rsidR="007B5E78">
        <w:t xml:space="preserve"> Steve Knight, Digital Direct Technologies</w:t>
      </w:r>
      <w:r>
        <w:t>;</w:t>
      </w:r>
      <w:r w:rsidR="007B5E78">
        <w:t xml:space="preserve"> Phillip Klinger, Softcon</w:t>
      </w:r>
      <w:r>
        <w:t>;</w:t>
      </w:r>
      <w:r w:rsidR="007B5E78">
        <w:t xml:space="preserve"> and Thomas Poetz, 3T Inkjet Textile Consulting. </w:t>
      </w:r>
      <w:r w:rsidR="00C82001">
        <w:t xml:space="preserve">For more information on the ESMA </w:t>
      </w:r>
      <w:r>
        <w:t xml:space="preserve">Ask </w:t>
      </w:r>
      <w:r w:rsidR="00C82001">
        <w:t xml:space="preserve">the </w:t>
      </w:r>
      <w:r>
        <w:t>Experts sessions</w:t>
      </w:r>
      <w:r w:rsidR="00C82001">
        <w:t>, visit</w:t>
      </w:r>
      <w:r w:rsidR="00B17123">
        <w:t>:</w:t>
      </w:r>
      <w:r w:rsidR="00C82001">
        <w:t xml:space="preserve"> </w:t>
      </w:r>
      <w:hyperlink r:id="rId12" w:history="1">
        <w:r w:rsidRPr="001C1BD5">
          <w:rPr>
            <w:rStyle w:val="Hyperlink"/>
          </w:rPr>
          <w:t>www.fespaglobalprintexpo.com/features/ask-the-experts-esma</w:t>
        </w:r>
      </w:hyperlink>
      <w:r w:rsidR="00C82001">
        <w:t xml:space="preserve">. </w:t>
      </w:r>
    </w:p>
    <w:p w14:paraId="290391E6" w14:textId="77777777" w:rsidR="00C82001" w:rsidRDefault="00C82001" w:rsidP="007B5E78">
      <w:pPr>
        <w:spacing w:after="0" w:line="360" w:lineRule="auto"/>
      </w:pPr>
    </w:p>
    <w:p w14:paraId="18C78300" w14:textId="3B054A70" w:rsidR="00C82001" w:rsidRDefault="007B1CF2" w:rsidP="007B5E78">
      <w:pPr>
        <w:spacing w:after="0" w:line="360" w:lineRule="auto"/>
      </w:pPr>
      <w:r>
        <w:t xml:space="preserve">Duncan MacOwan, Head of </w:t>
      </w:r>
      <w:r w:rsidR="001C1BD5">
        <w:t xml:space="preserve">Events </w:t>
      </w:r>
      <w:r>
        <w:t xml:space="preserve">at FESPA comments: “Visitors to FESPA exhibitions are continually looking to increase their industry knowledge and find inspiration for new opportunities to </w:t>
      </w:r>
      <w:r w:rsidR="00157F96">
        <w:t>grow</w:t>
      </w:r>
      <w:r>
        <w:t xml:space="preserve"> their business</w:t>
      </w:r>
      <w:r w:rsidR="001C1BD5">
        <w:t>es and w</w:t>
      </w:r>
      <w:r w:rsidR="00157F96">
        <w:t xml:space="preserve">ith a wide range of </w:t>
      </w:r>
      <w:r w:rsidR="001C1BD5">
        <w:t xml:space="preserve">seminars and panel discussions </w:t>
      </w:r>
      <w:r w:rsidR="00157F96">
        <w:t>in one place</w:t>
      </w:r>
      <w:r w:rsidR="001C1BD5">
        <w:t>, the Trend Theatre provides a great opportunity for visitors to achieve this</w:t>
      </w:r>
      <w:r w:rsidR="00157F96">
        <w:t>.</w:t>
      </w:r>
      <w:r>
        <w:t xml:space="preserve"> </w:t>
      </w:r>
      <w:r w:rsidR="00F67F3F">
        <w:t xml:space="preserve">We are confident that with our range of sessions and speakers, </w:t>
      </w:r>
      <w:r w:rsidR="00EB7131">
        <w:t>we are delivering mean</w:t>
      </w:r>
      <w:r w:rsidR="001D1C69">
        <w:t xml:space="preserve">ingful content, providing visitors with valuable insight to expand </w:t>
      </w:r>
      <w:r w:rsidR="00157F96">
        <w:t>their businesses</w:t>
      </w:r>
      <w:r w:rsidR="001D1C69">
        <w:t>.</w:t>
      </w:r>
      <w:r w:rsidR="00F67F3F">
        <w:t>”</w:t>
      </w:r>
      <w:r w:rsidR="001D1C69">
        <w:t xml:space="preserve"> </w:t>
      </w:r>
    </w:p>
    <w:p w14:paraId="00E6335E" w14:textId="77777777" w:rsidR="001D1C69" w:rsidRDefault="001D1C69" w:rsidP="007B5E78">
      <w:pPr>
        <w:spacing w:after="0" w:line="360" w:lineRule="auto"/>
      </w:pPr>
    </w:p>
    <w:p w14:paraId="2BC24608" w14:textId="4DC0183D" w:rsidR="001C1BD5" w:rsidRDefault="001C1BD5" w:rsidP="007B5E78">
      <w:pPr>
        <w:spacing w:after="0" w:line="360" w:lineRule="auto"/>
      </w:pPr>
      <w:r>
        <w:t>T</w:t>
      </w:r>
      <w:r w:rsidR="001D1C69">
        <w:t xml:space="preserve">he </w:t>
      </w:r>
      <w:r>
        <w:t xml:space="preserve">complete </w:t>
      </w:r>
      <w:r w:rsidR="001D1C69">
        <w:t>FESP</w:t>
      </w:r>
      <w:r w:rsidR="00CC5642">
        <w:t>A 2019 Trend Theatre programme</w:t>
      </w:r>
      <w:r>
        <w:t xml:space="preserve"> can be found here: </w:t>
      </w:r>
      <w:hyperlink r:id="rId13" w:history="1">
        <w:r w:rsidRPr="005369CE">
          <w:rPr>
            <w:rStyle w:val="Hyperlink"/>
          </w:rPr>
          <w:t>www.fespaglobalprintexpo.com/trend-theatre</w:t>
        </w:r>
      </w:hyperlink>
      <w:r w:rsidR="00465A18">
        <w:t>.</w:t>
      </w:r>
      <w:r>
        <w:t xml:space="preserve"> </w:t>
      </w:r>
      <w:r w:rsidR="001D1C69">
        <w:t xml:space="preserve"> </w:t>
      </w:r>
    </w:p>
    <w:p w14:paraId="06431A15" w14:textId="77777777" w:rsidR="001C1BD5" w:rsidRDefault="001C1BD5" w:rsidP="007B5E78">
      <w:pPr>
        <w:spacing w:after="0" w:line="360" w:lineRule="auto"/>
      </w:pPr>
    </w:p>
    <w:p w14:paraId="70C0A98E" w14:textId="344DD3A6" w:rsidR="001D1C69" w:rsidRDefault="001D1C69" w:rsidP="007B5E78">
      <w:pPr>
        <w:spacing w:after="0" w:line="360" w:lineRule="auto"/>
      </w:pPr>
      <w:r>
        <w:t xml:space="preserve">For </w:t>
      </w:r>
      <w:r w:rsidR="001C1BD5">
        <w:t xml:space="preserve">more information on FESPA Global Print Expo 2019 and to register to attend visit: </w:t>
      </w:r>
      <w:hyperlink r:id="rId14" w:history="1">
        <w:r w:rsidR="001C1BD5" w:rsidRPr="005369CE">
          <w:rPr>
            <w:rStyle w:val="Hyperlink"/>
          </w:rPr>
          <w:t>www.fespaglobalprintexpo.com</w:t>
        </w:r>
      </w:hyperlink>
      <w:r w:rsidR="00F67F3F">
        <w:t>.</w:t>
      </w:r>
      <w:r w:rsidR="001C1BD5">
        <w:t xml:space="preserve"> For </w:t>
      </w:r>
      <w:r>
        <w:t xml:space="preserve">free entry to the exhibition, use code FESM909 when registering. </w:t>
      </w:r>
    </w:p>
    <w:p w14:paraId="57FF0B8F" w14:textId="77777777" w:rsidR="001D1C69" w:rsidRPr="001D1C69" w:rsidRDefault="001D1C69" w:rsidP="001D1C69">
      <w:pPr>
        <w:pBdr>
          <w:top w:val="nil"/>
          <w:left w:val="nil"/>
          <w:bottom w:val="nil"/>
          <w:right w:val="nil"/>
          <w:between w:val="nil"/>
          <w:bar w:val="nil"/>
        </w:pBdr>
        <w:spacing w:after="0" w:line="240" w:lineRule="auto"/>
        <w:jc w:val="center"/>
        <w:rPr>
          <w:rFonts w:ascii="Calibri" w:eastAsia="Calibri" w:hAnsi="Calibri" w:cs="Calibri"/>
          <w:b/>
          <w:color w:val="000000"/>
          <w:u w:color="000000"/>
          <w:bdr w:val="nil"/>
          <w:lang w:eastAsia="en-GB"/>
        </w:rPr>
      </w:pPr>
      <w:r w:rsidRPr="001D1C69">
        <w:rPr>
          <w:rFonts w:ascii="Calibri" w:eastAsia="Calibri" w:hAnsi="Calibri" w:cs="Calibri"/>
          <w:b/>
          <w:color w:val="000000"/>
          <w:u w:color="000000"/>
          <w:bdr w:val="nil"/>
          <w:lang w:eastAsia="en-GB"/>
        </w:rPr>
        <w:t>ENDS</w:t>
      </w:r>
    </w:p>
    <w:p w14:paraId="6E6B576B" w14:textId="77777777" w:rsidR="001D1C69" w:rsidRPr="001D1C69" w:rsidRDefault="001D1C69" w:rsidP="001D1C69">
      <w:pPr>
        <w:pBdr>
          <w:top w:val="nil"/>
          <w:left w:val="nil"/>
          <w:bottom w:val="nil"/>
          <w:right w:val="nil"/>
          <w:between w:val="nil"/>
          <w:bar w:val="nil"/>
        </w:pBdr>
        <w:spacing w:after="0" w:line="240" w:lineRule="auto"/>
        <w:jc w:val="center"/>
        <w:rPr>
          <w:rFonts w:ascii="Calibri" w:eastAsia="Calibri" w:hAnsi="Calibri" w:cs="Calibri"/>
          <w:b/>
          <w:color w:val="000000"/>
          <w:u w:color="000000"/>
          <w:bdr w:val="nil"/>
          <w:lang w:eastAsia="en-GB"/>
        </w:rPr>
      </w:pPr>
    </w:p>
    <w:p w14:paraId="2705A859" w14:textId="77777777" w:rsidR="001D1C69" w:rsidRPr="001D1C69" w:rsidRDefault="001D1C69" w:rsidP="001D1C69">
      <w:pPr>
        <w:pBdr>
          <w:top w:val="nil"/>
          <w:left w:val="nil"/>
          <w:bottom w:val="nil"/>
          <w:right w:val="nil"/>
          <w:between w:val="nil"/>
          <w:bar w:val="nil"/>
        </w:pBdr>
        <w:spacing w:after="0" w:line="240" w:lineRule="auto"/>
        <w:jc w:val="both"/>
        <w:rPr>
          <w:rFonts w:ascii="Calibri" w:eastAsia="Arial Unicode MS" w:hAnsi="Calibri" w:cs="Times New Roman"/>
          <w:b/>
          <w:sz w:val="20"/>
          <w:szCs w:val="20"/>
          <w:bdr w:val="nil"/>
          <w:lang w:val="en-US"/>
        </w:rPr>
      </w:pPr>
      <w:r w:rsidRPr="001D1C69">
        <w:rPr>
          <w:rFonts w:ascii="Calibri" w:eastAsia="Arial Unicode MS" w:hAnsi="Calibri" w:cs="Times New Roman"/>
          <w:b/>
          <w:sz w:val="20"/>
          <w:szCs w:val="20"/>
          <w:bdr w:val="nil"/>
          <w:lang w:val="en-US"/>
        </w:rPr>
        <w:t xml:space="preserve">About FESPA </w:t>
      </w:r>
    </w:p>
    <w:p w14:paraId="1F181734" w14:textId="77777777" w:rsidR="001D1C69" w:rsidRPr="001D1C69" w:rsidRDefault="001D1C69" w:rsidP="001D1C69">
      <w:pPr>
        <w:pBdr>
          <w:top w:val="nil"/>
          <w:left w:val="nil"/>
          <w:bottom w:val="nil"/>
          <w:right w:val="nil"/>
          <w:between w:val="nil"/>
          <w:bar w:val="nil"/>
        </w:pBdr>
        <w:spacing w:after="0" w:line="240" w:lineRule="auto"/>
        <w:jc w:val="both"/>
        <w:rPr>
          <w:rFonts w:ascii="Calibri" w:eastAsia="Arial Unicode MS" w:hAnsi="Calibri" w:cs="Arial"/>
          <w:sz w:val="20"/>
          <w:szCs w:val="20"/>
          <w:bdr w:val="nil"/>
          <w:lang w:val="en-US"/>
        </w:rPr>
      </w:pPr>
      <w:r w:rsidRPr="001D1C69">
        <w:rPr>
          <w:rFonts w:ascii="Calibri" w:eastAsia="Arial Unicode MS" w:hAnsi="Calibri" w:cs="Arial"/>
          <w:sz w:val="20"/>
          <w:szCs w:val="20"/>
          <w:bdr w:val="nil"/>
          <w:lang w:val="en-US"/>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7A3EFA8E" w14:textId="77777777" w:rsidR="001D1C69" w:rsidRPr="001D1C69" w:rsidRDefault="001D1C69" w:rsidP="001D1C69">
      <w:pPr>
        <w:pBdr>
          <w:top w:val="nil"/>
          <w:left w:val="nil"/>
          <w:bottom w:val="nil"/>
          <w:right w:val="nil"/>
          <w:between w:val="nil"/>
          <w:bar w:val="nil"/>
        </w:pBdr>
        <w:spacing w:after="0" w:line="240" w:lineRule="auto"/>
        <w:rPr>
          <w:rFonts w:ascii="Calibri" w:eastAsia="Arial Unicode MS" w:hAnsi="Calibri" w:cs="Arial"/>
          <w:sz w:val="20"/>
          <w:szCs w:val="20"/>
          <w:bdr w:val="nil"/>
          <w:lang w:val="en-US"/>
        </w:rPr>
      </w:pPr>
    </w:p>
    <w:p w14:paraId="5D1F2387" w14:textId="77777777" w:rsidR="001D1C69" w:rsidRPr="001D1C69" w:rsidRDefault="001D1C69" w:rsidP="001D1C69">
      <w:pPr>
        <w:pBdr>
          <w:top w:val="nil"/>
          <w:left w:val="nil"/>
          <w:bottom w:val="nil"/>
          <w:right w:val="nil"/>
          <w:between w:val="nil"/>
          <w:bar w:val="nil"/>
        </w:pBdr>
        <w:spacing w:after="0" w:line="240" w:lineRule="auto"/>
        <w:rPr>
          <w:rFonts w:ascii="Calibri" w:eastAsia="Arial Unicode MS" w:hAnsi="Calibri" w:cs="Times New Roman"/>
          <w:sz w:val="20"/>
          <w:szCs w:val="20"/>
          <w:bdr w:val="nil"/>
          <w:lang w:val="en-US"/>
        </w:rPr>
      </w:pPr>
      <w:r w:rsidRPr="001D1C69">
        <w:rPr>
          <w:rFonts w:ascii="Calibri" w:eastAsia="Arial Unicode MS" w:hAnsi="Calibri" w:cs="Times New Roman"/>
          <w:b/>
          <w:bCs/>
          <w:sz w:val="20"/>
          <w:szCs w:val="20"/>
          <w:bdr w:val="nil"/>
          <w:lang w:val="en-US"/>
        </w:rPr>
        <w:t xml:space="preserve">FESPA Profit for Purpose </w:t>
      </w:r>
      <w:r w:rsidRPr="001D1C69">
        <w:rPr>
          <w:rFonts w:ascii="Calibri" w:eastAsia="Arial Unicode MS" w:hAnsi="Calibri" w:cs="Times New Roman"/>
          <w:sz w:val="20"/>
          <w:szCs w:val="20"/>
          <w:bdr w:val="nil"/>
          <w:lang w:val="en-US"/>
        </w:rPr>
        <w:br/>
        <w:t xml:space="preserve">The shareholders are the industry. FESPA has invested millions of Euros into the global printing community over the last seven years, supporting the growth of the market. For more information visit </w:t>
      </w:r>
      <w:hyperlink r:id="rId15" w:history="1">
        <w:r w:rsidRPr="001D1C69">
          <w:rPr>
            <w:rFonts w:ascii="Calibri" w:eastAsia="Arial Unicode MS" w:hAnsi="Calibri" w:cs="Times New Roman"/>
            <w:sz w:val="20"/>
            <w:szCs w:val="20"/>
            <w:u w:val="single"/>
            <w:bdr w:val="nil"/>
            <w:lang w:val="en-US"/>
          </w:rPr>
          <w:t>www.fespa.com</w:t>
        </w:r>
      </w:hyperlink>
      <w:r w:rsidRPr="001D1C69">
        <w:rPr>
          <w:rFonts w:ascii="Calibri" w:eastAsia="Arial Unicode MS" w:hAnsi="Calibri" w:cs="Times New Roman"/>
          <w:sz w:val="20"/>
          <w:szCs w:val="20"/>
          <w:bdr w:val="nil"/>
          <w:lang w:val="en-US"/>
        </w:rPr>
        <w:t xml:space="preserve"> </w:t>
      </w:r>
    </w:p>
    <w:p w14:paraId="0EA2DB52" w14:textId="77777777" w:rsidR="001D1C69" w:rsidRPr="001D1C69" w:rsidRDefault="001D1C69" w:rsidP="001D1C69">
      <w:pPr>
        <w:pBdr>
          <w:top w:val="nil"/>
          <w:left w:val="nil"/>
          <w:bottom w:val="nil"/>
          <w:right w:val="nil"/>
          <w:between w:val="nil"/>
          <w:bar w:val="nil"/>
        </w:pBdr>
        <w:spacing w:after="0" w:line="240" w:lineRule="auto"/>
        <w:rPr>
          <w:rFonts w:ascii="Calibri" w:eastAsia="Arial Unicode MS" w:hAnsi="Calibri" w:cs="Times New Roman"/>
          <w:sz w:val="20"/>
          <w:szCs w:val="20"/>
          <w:bdr w:val="nil"/>
          <w:lang w:val="en-US"/>
        </w:rPr>
      </w:pPr>
    </w:p>
    <w:p w14:paraId="18C49423" w14:textId="77777777" w:rsidR="001D1C69" w:rsidRPr="001D1C69" w:rsidRDefault="001D1C69" w:rsidP="001D1C69">
      <w:pPr>
        <w:pBdr>
          <w:top w:val="nil"/>
          <w:left w:val="nil"/>
          <w:bottom w:val="nil"/>
          <w:right w:val="nil"/>
          <w:between w:val="nil"/>
          <w:bar w:val="nil"/>
        </w:pBdr>
        <w:spacing w:after="0" w:line="240" w:lineRule="auto"/>
        <w:rPr>
          <w:rFonts w:ascii="Calibri" w:eastAsia="Arial Unicode MS" w:hAnsi="Calibri" w:cs="Calibri"/>
          <w:b/>
          <w:sz w:val="20"/>
          <w:szCs w:val="20"/>
          <w:bdr w:val="nil"/>
          <w:lang w:val="en-US"/>
        </w:rPr>
      </w:pPr>
      <w:r w:rsidRPr="001D1C69">
        <w:rPr>
          <w:rFonts w:ascii="Calibri" w:eastAsia="Arial Unicode MS" w:hAnsi="Calibri" w:cs="Calibri"/>
          <w:b/>
          <w:sz w:val="20"/>
          <w:szCs w:val="20"/>
          <w:bdr w:val="nil"/>
          <w:lang w:val="en-US"/>
        </w:rPr>
        <w:t>FESPA Print Census</w:t>
      </w:r>
    </w:p>
    <w:p w14:paraId="4873B0CC" w14:textId="77777777" w:rsidR="001D1C69" w:rsidRPr="001D1C69" w:rsidRDefault="001D1C69" w:rsidP="001D1C69">
      <w:pPr>
        <w:pBdr>
          <w:top w:val="nil"/>
          <w:left w:val="nil"/>
          <w:bottom w:val="nil"/>
          <w:right w:val="nil"/>
          <w:between w:val="nil"/>
          <w:bar w:val="nil"/>
        </w:pBdr>
        <w:spacing w:after="0" w:line="240" w:lineRule="auto"/>
        <w:rPr>
          <w:rFonts w:ascii="Calibri" w:eastAsia="Arial Unicode MS" w:hAnsi="Calibri" w:cs="Calibri"/>
          <w:color w:val="3333CC"/>
          <w:sz w:val="20"/>
          <w:szCs w:val="20"/>
          <w:bdr w:val="nil"/>
          <w:lang w:val="en-US"/>
        </w:rPr>
      </w:pPr>
      <w:r w:rsidRPr="001D1C69">
        <w:rPr>
          <w:rFonts w:ascii="Calibri" w:eastAsia="Arial Unicode MS" w:hAnsi="Calibri" w:cs="Calibri"/>
          <w:sz w:val="20"/>
          <w:szCs w:val="20"/>
          <w:bdr w:val="nil"/>
          <w:lang w:val="en-US"/>
        </w:rPr>
        <w:t xml:space="preserve">The FESPA Print Census is a global research project to understand the wide format, screen and digital print community. It is the largest data gathering project of its kind. </w:t>
      </w:r>
    </w:p>
    <w:p w14:paraId="195250C9" w14:textId="77777777" w:rsidR="001D1C69" w:rsidRPr="001D1C69" w:rsidRDefault="001D1C69" w:rsidP="001D1C69">
      <w:pPr>
        <w:pBdr>
          <w:top w:val="nil"/>
          <w:left w:val="nil"/>
          <w:bottom w:val="nil"/>
          <w:right w:val="nil"/>
          <w:between w:val="nil"/>
          <w:bar w:val="nil"/>
        </w:pBdr>
        <w:spacing w:after="0" w:line="240" w:lineRule="auto"/>
        <w:rPr>
          <w:rFonts w:ascii="Calibri" w:eastAsia="Arial Unicode MS" w:hAnsi="Calibri" w:cs="Times New Roman"/>
          <w:sz w:val="20"/>
          <w:szCs w:val="20"/>
          <w:bdr w:val="nil"/>
          <w:lang w:val="en-US"/>
        </w:rPr>
      </w:pPr>
    </w:p>
    <w:p w14:paraId="05F1FE39" w14:textId="77777777" w:rsidR="001D1C69" w:rsidRPr="001D1C69" w:rsidRDefault="001D1C69" w:rsidP="001D1C69">
      <w:pPr>
        <w:pBdr>
          <w:top w:val="nil"/>
          <w:left w:val="nil"/>
          <w:bottom w:val="nil"/>
          <w:right w:val="nil"/>
          <w:between w:val="nil"/>
          <w:bar w:val="nil"/>
        </w:pBdr>
        <w:spacing w:after="0" w:line="240" w:lineRule="auto"/>
        <w:jc w:val="both"/>
        <w:rPr>
          <w:rFonts w:ascii="Calibri" w:eastAsia="Arial Unicode MS" w:hAnsi="Calibri" w:cs="Arial"/>
          <w:bCs/>
          <w:sz w:val="20"/>
          <w:szCs w:val="20"/>
          <w:bdr w:val="nil"/>
          <w:lang w:val="en-US"/>
        </w:rPr>
      </w:pPr>
      <w:r w:rsidRPr="001D1C69">
        <w:rPr>
          <w:rFonts w:ascii="Calibri" w:eastAsia="Arial Unicode MS" w:hAnsi="Calibri" w:cs="Arial"/>
          <w:b/>
          <w:bCs/>
          <w:sz w:val="20"/>
          <w:szCs w:val="20"/>
          <w:bdr w:val="nil"/>
          <w:lang w:val="en-US"/>
        </w:rPr>
        <w:t>Forthcoming FESPA events include:</w:t>
      </w:r>
    </w:p>
    <w:p w14:paraId="6E7D3122" w14:textId="77777777" w:rsidR="001D1C69" w:rsidRPr="001D1C69" w:rsidRDefault="001D1C69" w:rsidP="001D1C69">
      <w:pPr>
        <w:numPr>
          <w:ilvl w:val="0"/>
          <w:numId w:val="2"/>
        </w:numPr>
        <w:pBdr>
          <w:top w:val="nil"/>
          <w:left w:val="nil"/>
          <w:bottom w:val="nil"/>
          <w:right w:val="nil"/>
          <w:between w:val="nil"/>
          <w:bar w:val="nil"/>
        </w:pBdr>
        <w:spacing w:after="0" w:line="240" w:lineRule="auto"/>
        <w:jc w:val="both"/>
        <w:rPr>
          <w:rFonts w:ascii="Calibri" w:eastAsia="Arial Unicode MS" w:hAnsi="Calibri" w:cs="Calibri"/>
          <w:bCs/>
          <w:sz w:val="20"/>
          <w:szCs w:val="20"/>
          <w:bdr w:val="nil"/>
          <w:lang w:val="en-US"/>
        </w:rPr>
      </w:pPr>
      <w:r w:rsidRPr="001D1C69">
        <w:rPr>
          <w:rFonts w:ascii="Calibri" w:eastAsia="Arial Unicode MS" w:hAnsi="Calibri" w:cs="Calibri"/>
          <w:bCs/>
          <w:sz w:val="20"/>
          <w:szCs w:val="20"/>
          <w:bdr w:val="nil"/>
          <w:lang w:val="en-US"/>
        </w:rPr>
        <w:t>FESPA Global Print Expo, 14-17 May 2019, Messe München, Munich, Germany</w:t>
      </w:r>
    </w:p>
    <w:p w14:paraId="53D2CB1A" w14:textId="77777777" w:rsidR="001D1C69" w:rsidRPr="001D1C69" w:rsidRDefault="001D1C69" w:rsidP="001D1C69">
      <w:pPr>
        <w:numPr>
          <w:ilvl w:val="0"/>
          <w:numId w:val="2"/>
        </w:numPr>
        <w:pBdr>
          <w:top w:val="nil"/>
          <w:left w:val="nil"/>
          <w:bottom w:val="nil"/>
          <w:right w:val="nil"/>
          <w:between w:val="nil"/>
          <w:bar w:val="nil"/>
        </w:pBdr>
        <w:spacing w:after="0" w:line="240" w:lineRule="auto"/>
        <w:jc w:val="both"/>
        <w:rPr>
          <w:rFonts w:ascii="Calibri" w:eastAsia="Arial Unicode MS" w:hAnsi="Calibri" w:cs="Calibri"/>
          <w:bCs/>
          <w:sz w:val="20"/>
          <w:szCs w:val="20"/>
          <w:bdr w:val="nil"/>
          <w:lang w:val="en-US"/>
        </w:rPr>
      </w:pPr>
      <w:r w:rsidRPr="001D1C69">
        <w:rPr>
          <w:rFonts w:ascii="Calibri" w:eastAsia="Arial Unicode MS" w:hAnsi="Calibri" w:cs="Calibri"/>
          <w:bCs/>
          <w:sz w:val="20"/>
          <w:szCs w:val="20"/>
          <w:bdr w:val="nil"/>
          <w:lang w:val="en-US"/>
        </w:rPr>
        <w:t>European Sign Expo, 14-17 May 2019, Messe München, Munich, Germany</w:t>
      </w:r>
    </w:p>
    <w:p w14:paraId="58C6980F" w14:textId="77777777" w:rsidR="001D1C69" w:rsidRPr="001D1C69" w:rsidRDefault="001D1C69" w:rsidP="001D1C69">
      <w:pPr>
        <w:numPr>
          <w:ilvl w:val="0"/>
          <w:numId w:val="2"/>
        </w:numPr>
        <w:pBdr>
          <w:top w:val="nil"/>
          <w:left w:val="nil"/>
          <w:bottom w:val="nil"/>
          <w:right w:val="nil"/>
          <w:between w:val="nil"/>
          <w:bar w:val="nil"/>
        </w:pBdr>
        <w:spacing w:after="0" w:line="240" w:lineRule="auto"/>
        <w:jc w:val="both"/>
        <w:rPr>
          <w:rFonts w:ascii="Calibri" w:eastAsia="Arial Unicode MS" w:hAnsi="Calibri" w:cs="Calibri"/>
          <w:bCs/>
          <w:sz w:val="20"/>
          <w:szCs w:val="20"/>
          <w:bdr w:val="nil"/>
          <w:lang w:val="en-US"/>
        </w:rPr>
      </w:pPr>
      <w:r w:rsidRPr="001D1C69">
        <w:rPr>
          <w:rFonts w:ascii="Calibri" w:eastAsia="Arial Unicode MS" w:hAnsi="Calibri" w:cs="Calibri"/>
          <w:bCs/>
          <w:sz w:val="20"/>
          <w:szCs w:val="20"/>
          <w:bdr w:val="nil"/>
          <w:lang w:val="en-US"/>
        </w:rPr>
        <w:t>FESPA Mexico, 22-24 August 2019, Centro Citibanamex, Mexico City, Mexico</w:t>
      </w:r>
    </w:p>
    <w:p w14:paraId="55C45BB4" w14:textId="77777777" w:rsidR="001D1C69" w:rsidRPr="001D1C69" w:rsidRDefault="001D1C69" w:rsidP="001D1C69">
      <w:pPr>
        <w:numPr>
          <w:ilvl w:val="0"/>
          <w:numId w:val="2"/>
        </w:numPr>
        <w:pBdr>
          <w:top w:val="nil"/>
          <w:left w:val="nil"/>
          <w:bottom w:val="nil"/>
          <w:right w:val="nil"/>
          <w:between w:val="nil"/>
          <w:bar w:val="nil"/>
        </w:pBdr>
        <w:spacing w:after="0" w:line="240" w:lineRule="auto"/>
        <w:jc w:val="both"/>
        <w:rPr>
          <w:rFonts w:ascii="Calibri" w:eastAsia="Arial Unicode MS" w:hAnsi="Calibri" w:cs="Calibri"/>
          <w:bCs/>
          <w:sz w:val="20"/>
          <w:szCs w:val="20"/>
          <w:bdr w:val="nil"/>
          <w:lang w:val="en-US"/>
        </w:rPr>
      </w:pPr>
      <w:r w:rsidRPr="001D1C69">
        <w:rPr>
          <w:rFonts w:ascii="Calibri" w:eastAsia="Arial Unicode MS" w:hAnsi="Calibri" w:cs="Calibri"/>
          <w:bCs/>
          <w:sz w:val="20"/>
          <w:szCs w:val="20"/>
          <w:bdr w:val="nil"/>
          <w:lang w:val="en-US"/>
        </w:rPr>
        <w:t>FESPA Africa, 11-13 September 2019, Gallagher Convention Centre, Johannesburg, South Africa</w:t>
      </w:r>
    </w:p>
    <w:p w14:paraId="68FEE394" w14:textId="77777777" w:rsidR="001D1C69" w:rsidRPr="001D1C69" w:rsidRDefault="001D1C69" w:rsidP="001D1C69">
      <w:pPr>
        <w:numPr>
          <w:ilvl w:val="0"/>
          <w:numId w:val="2"/>
        </w:numPr>
        <w:pBdr>
          <w:top w:val="nil"/>
          <w:left w:val="nil"/>
          <w:bottom w:val="nil"/>
          <w:right w:val="nil"/>
          <w:between w:val="nil"/>
          <w:bar w:val="nil"/>
        </w:pBdr>
        <w:spacing w:after="0" w:line="240" w:lineRule="auto"/>
        <w:jc w:val="both"/>
        <w:rPr>
          <w:rFonts w:ascii="Calibri" w:eastAsia="Arial Unicode MS" w:hAnsi="Calibri" w:cs="Calibri"/>
          <w:bCs/>
          <w:sz w:val="20"/>
          <w:szCs w:val="20"/>
          <w:bdr w:val="nil"/>
          <w:lang w:val="en-US"/>
        </w:rPr>
      </w:pPr>
      <w:r w:rsidRPr="001D1C69">
        <w:rPr>
          <w:rFonts w:ascii="Calibri" w:eastAsia="Arial Unicode MS" w:hAnsi="Calibri" w:cs="Calibri"/>
          <w:bCs/>
          <w:sz w:val="20"/>
          <w:szCs w:val="20"/>
          <w:bdr w:val="nil"/>
          <w:lang w:val="en-US"/>
        </w:rPr>
        <w:t>FESPA China, 8-10 November 2019, Canton Fair Complex, Guangzhou, China</w:t>
      </w:r>
    </w:p>
    <w:p w14:paraId="156D80C8" w14:textId="77777777" w:rsidR="001D1C69" w:rsidRPr="001D1C69" w:rsidRDefault="001D1C69" w:rsidP="001D1C69">
      <w:pPr>
        <w:numPr>
          <w:ilvl w:val="0"/>
          <w:numId w:val="2"/>
        </w:numPr>
        <w:pBdr>
          <w:top w:val="nil"/>
          <w:left w:val="nil"/>
          <w:bottom w:val="nil"/>
          <w:right w:val="nil"/>
          <w:between w:val="nil"/>
          <w:bar w:val="nil"/>
        </w:pBdr>
        <w:spacing w:after="0" w:line="240" w:lineRule="auto"/>
        <w:jc w:val="both"/>
        <w:rPr>
          <w:rFonts w:ascii="Calibri" w:eastAsia="Arial Unicode MS" w:hAnsi="Calibri" w:cs="Calibri"/>
          <w:bCs/>
          <w:sz w:val="20"/>
          <w:szCs w:val="20"/>
          <w:bdr w:val="nil"/>
          <w:lang w:val="en-US"/>
        </w:rPr>
      </w:pPr>
      <w:r w:rsidRPr="001D1C69">
        <w:rPr>
          <w:rFonts w:ascii="Calibri" w:eastAsia="Arial Unicode MS" w:hAnsi="Calibri" w:cs="Calibri"/>
          <w:bCs/>
          <w:sz w:val="20"/>
          <w:szCs w:val="20"/>
          <w:bdr w:val="nil"/>
          <w:lang w:val="en-US"/>
        </w:rPr>
        <w:t>FESPA Global Print Expo, 24-27 March 2020, Fiera de Madrid, Madrid, Spain</w:t>
      </w:r>
    </w:p>
    <w:p w14:paraId="24F22E3B" w14:textId="77777777" w:rsidR="001D1C69" w:rsidRPr="001D1C69" w:rsidRDefault="001D1C69" w:rsidP="001D1C69">
      <w:pPr>
        <w:pBdr>
          <w:top w:val="nil"/>
          <w:left w:val="nil"/>
          <w:bottom w:val="nil"/>
          <w:right w:val="nil"/>
          <w:between w:val="nil"/>
          <w:bar w:val="nil"/>
        </w:pBdr>
        <w:spacing w:after="0" w:line="240" w:lineRule="auto"/>
        <w:jc w:val="both"/>
        <w:rPr>
          <w:rFonts w:ascii="Calibri" w:eastAsia="Arial Unicode MS" w:hAnsi="Calibri" w:cs="Times New Roman"/>
          <w:b/>
          <w:sz w:val="20"/>
          <w:szCs w:val="20"/>
          <w:bdr w:val="nil"/>
          <w:lang w:val="en-US"/>
        </w:rPr>
      </w:pPr>
    </w:p>
    <w:p w14:paraId="79E46266" w14:textId="77777777" w:rsidR="001D1C69" w:rsidRPr="001D1C69" w:rsidRDefault="001D1C69" w:rsidP="001D1C69">
      <w:pPr>
        <w:pBdr>
          <w:top w:val="nil"/>
          <w:left w:val="nil"/>
          <w:bottom w:val="nil"/>
          <w:right w:val="nil"/>
          <w:between w:val="nil"/>
          <w:bar w:val="nil"/>
        </w:pBdr>
        <w:spacing w:after="0" w:line="240" w:lineRule="auto"/>
        <w:jc w:val="both"/>
        <w:rPr>
          <w:rFonts w:ascii="Calibri" w:eastAsia="Arial Unicode MS" w:hAnsi="Calibri" w:cs="Times New Roman"/>
          <w:b/>
          <w:bCs/>
          <w:sz w:val="20"/>
          <w:szCs w:val="20"/>
          <w:bdr w:val="nil"/>
          <w:lang w:val="en-US"/>
        </w:rPr>
      </w:pPr>
      <w:r w:rsidRPr="001D1C69">
        <w:rPr>
          <w:rFonts w:ascii="Calibri" w:eastAsia="Arial Unicode MS" w:hAnsi="Calibri" w:cs="Times New Roman"/>
          <w:b/>
          <w:sz w:val="20"/>
          <w:szCs w:val="20"/>
          <w:bdr w:val="nil"/>
          <w:lang w:val="en-US"/>
        </w:rPr>
        <w:t>Issued on behalf of FESPA by AD Communications</w:t>
      </w:r>
    </w:p>
    <w:p w14:paraId="499FE282" w14:textId="77777777" w:rsidR="001D1C69" w:rsidRPr="001D1C69" w:rsidRDefault="001D1C69" w:rsidP="001D1C69">
      <w:pPr>
        <w:pBdr>
          <w:top w:val="nil"/>
          <w:left w:val="nil"/>
          <w:bottom w:val="nil"/>
          <w:right w:val="nil"/>
          <w:between w:val="nil"/>
          <w:bar w:val="nil"/>
        </w:pBdr>
        <w:spacing w:after="0" w:line="240" w:lineRule="auto"/>
        <w:jc w:val="both"/>
        <w:rPr>
          <w:rFonts w:ascii="Calibri" w:eastAsia="Arial Unicode MS" w:hAnsi="Calibri" w:cs="Times New Roman"/>
          <w:b/>
          <w:bCs/>
          <w:sz w:val="20"/>
          <w:szCs w:val="20"/>
          <w:bdr w:val="nil"/>
          <w:lang w:val="en-US"/>
        </w:rPr>
      </w:pPr>
    </w:p>
    <w:p w14:paraId="15C16E05" w14:textId="77777777" w:rsidR="001D1C69" w:rsidRPr="001D1C69" w:rsidRDefault="001D1C69" w:rsidP="001D1C69">
      <w:pPr>
        <w:pBdr>
          <w:top w:val="nil"/>
          <w:left w:val="nil"/>
          <w:bottom w:val="nil"/>
          <w:right w:val="nil"/>
          <w:between w:val="nil"/>
          <w:bar w:val="nil"/>
        </w:pBdr>
        <w:spacing w:after="0" w:line="240" w:lineRule="auto"/>
        <w:jc w:val="both"/>
        <w:rPr>
          <w:rFonts w:ascii="Calibri" w:eastAsia="Arial Unicode MS" w:hAnsi="Calibri" w:cs="Times New Roman"/>
          <w:b/>
          <w:bCs/>
          <w:sz w:val="20"/>
          <w:szCs w:val="20"/>
          <w:bdr w:val="nil"/>
          <w:lang w:val="en-US"/>
        </w:rPr>
      </w:pPr>
      <w:r w:rsidRPr="001D1C69">
        <w:rPr>
          <w:rFonts w:ascii="Calibri" w:eastAsia="Arial Unicode MS" w:hAnsi="Calibri" w:cs="Times New Roman"/>
          <w:b/>
          <w:bCs/>
          <w:sz w:val="20"/>
          <w:szCs w:val="20"/>
          <w:bdr w:val="nil"/>
          <w:lang w:val="en-US"/>
        </w:rPr>
        <w:t>For further information, please contact:</w:t>
      </w:r>
    </w:p>
    <w:p w14:paraId="38A672A9" w14:textId="77777777" w:rsidR="001D1C69" w:rsidRPr="001D1C69" w:rsidRDefault="001D1C69" w:rsidP="001D1C69">
      <w:pPr>
        <w:pBdr>
          <w:top w:val="nil"/>
          <w:left w:val="nil"/>
          <w:bottom w:val="nil"/>
          <w:right w:val="nil"/>
          <w:between w:val="nil"/>
          <w:bar w:val="nil"/>
        </w:pBdr>
        <w:spacing w:after="0" w:line="240" w:lineRule="auto"/>
        <w:jc w:val="both"/>
        <w:rPr>
          <w:rFonts w:ascii="Calibri" w:eastAsia="Arial Unicode MS" w:hAnsi="Calibri" w:cs="Times New Roman"/>
          <w:sz w:val="20"/>
          <w:szCs w:val="20"/>
          <w:bdr w:val="nil"/>
          <w:lang w:val="en-US"/>
        </w:rPr>
      </w:pPr>
    </w:p>
    <w:p w14:paraId="648983C0" w14:textId="77777777" w:rsidR="001D1C69" w:rsidRPr="001D1C69" w:rsidRDefault="001D1C69" w:rsidP="001D1C69">
      <w:pPr>
        <w:pBdr>
          <w:top w:val="nil"/>
          <w:left w:val="nil"/>
          <w:bottom w:val="nil"/>
          <w:right w:val="nil"/>
          <w:between w:val="nil"/>
          <w:bar w:val="nil"/>
        </w:pBdr>
        <w:spacing w:after="0" w:line="240" w:lineRule="auto"/>
        <w:jc w:val="both"/>
        <w:rPr>
          <w:rFonts w:ascii="Calibri" w:eastAsia="Arial Unicode MS" w:hAnsi="Calibri" w:cs="Times New Roman"/>
          <w:sz w:val="20"/>
          <w:szCs w:val="20"/>
          <w:bdr w:val="nil"/>
          <w:lang w:val="en-US"/>
        </w:rPr>
      </w:pPr>
      <w:r w:rsidRPr="001D1C69">
        <w:rPr>
          <w:rFonts w:ascii="Calibri" w:eastAsia="Arial Unicode MS" w:hAnsi="Calibri" w:cs="Times New Roman"/>
          <w:sz w:val="20"/>
          <w:szCs w:val="20"/>
          <w:bdr w:val="nil"/>
          <w:lang w:val="en-US"/>
        </w:rPr>
        <w:t>Ellie Martin</w:t>
      </w:r>
      <w:r w:rsidRPr="001D1C69">
        <w:rPr>
          <w:rFonts w:ascii="Calibri" w:eastAsia="Arial Unicode MS" w:hAnsi="Calibri" w:cs="Times New Roman"/>
          <w:sz w:val="20"/>
          <w:szCs w:val="20"/>
          <w:bdr w:val="nil"/>
          <w:lang w:val="en-US"/>
        </w:rPr>
        <w:tab/>
      </w:r>
      <w:r w:rsidRPr="001D1C69">
        <w:rPr>
          <w:rFonts w:ascii="Calibri" w:eastAsia="Arial Unicode MS" w:hAnsi="Calibri" w:cs="Times New Roman"/>
          <w:sz w:val="20"/>
          <w:szCs w:val="20"/>
          <w:bdr w:val="nil"/>
          <w:lang w:val="en-US"/>
        </w:rPr>
        <w:tab/>
      </w:r>
      <w:r w:rsidRPr="001D1C69">
        <w:rPr>
          <w:rFonts w:ascii="Calibri" w:eastAsia="Arial Unicode MS" w:hAnsi="Calibri" w:cs="Times New Roman"/>
          <w:sz w:val="20"/>
          <w:szCs w:val="20"/>
          <w:bdr w:val="nil"/>
          <w:lang w:val="en-US"/>
        </w:rPr>
        <w:tab/>
      </w:r>
      <w:r w:rsidRPr="001D1C69">
        <w:rPr>
          <w:rFonts w:ascii="Calibri" w:eastAsia="Arial Unicode MS" w:hAnsi="Calibri" w:cs="Times New Roman"/>
          <w:sz w:val="20"/>
          <w:szCs w:val="20"/>
          <w:bdr w:val="nil"/>
          <w:lang w:val="en-US"/>
        </w:rPr>
        <w:tab/>
      </w:r>
      <w:r w:rsidRPr="001D1C69">
        <w:rPr>
          <w:rFonts w:ascii="Calibri" w:eastAsia="Arial Unicode MS" w:hAnsi="Calibri" w:cs="Times New Roman"/>
          <w:sz w:val="20"/>
          <w:szCs w:val="20"/>
          <w:bdr w:val="nil"/>
          <w:lang w:val="de-DE"/>
        </w:rPr>
        <w:t>Lynda Sutton</w:t>
      </w:r>
    </w:p>
    <w:p w14:paraId="0A904C19" w14:textId="77777777" w:rsidR="001D1C69" w:rsidRPr="001D1C69" w:rsidRDefault="001D1C69" w:rsidP="001D1C69">
      <w:pPr>
        <w:pBdr>
          <w:top w:val="nil"/>
          <w:left w:val="nil"/>
          <w:bottom w:val="nil"/>
          <w:right w:val="nil"/>
          <w:between w:val="nil"/>
          <w:bar w:val="nil"/>
        </w:pBdr>
        <w:spacing w:after="0" w:line="240" w:lineRule="auto"/>
        <w:jc w:val="both"/>
        <w:rPr>
          <w:rFonts w:ascii="Calibri" w:eastAsia="Arial Unicode MS" w:hAnsi="Calibri" w:cs="Times New Roman"/>
          <w:sz w:val="20"/>
          <w:szCs w:val="20"/>
          <w:bdr w:val="nil"/>
          <w:lang w:val="en-US"/>
        </w:rPr>
      </w:pPr>
      <w:r w:rsidRPr="001D1C69">
        <w:rPr>
          <w:rFonts w:ascii="Calibri" w:eastAsia="Arial Unicode MS" w:hAnsi="Calibri" w:cs="Times New Roman"/>
          <w:sz w:val="20"/>
          <w:szCs w:val="20"/>
          <w:bdr w:val="nil"/>
          <w:lang w:val="en-US"/>
        </w:rPr>
        <w:t xml:space="preserve">AD Communications  </w:t>
      </w:r>
      <w:r w:rsidRPr="001D1C69">
        <w:rPr>
          <w:rFonts w:ascii="Calibri" w:eastAsia="Arial Unicode MS" w:hAnsi="Calibri" w:cs="Times New Roman"/>
          <w:sz w:val="20"/>
          <w:szCs w:val="20"/>
          <w:bdr w:val="nil"/>
          <w:lang w:val="en-US"/>
        </w:rPr>
        <w:tab/>
      </w:r>
      <w:r w:rsidRPr="001D1C69">
        <w:rPr>
          <w:rFonts w:ascii="Calibri" w:eastAsia="Arial Unicode MS" w:hAnsi="Calibri" w:cs="Times New Roman"/>
          <w:sz w:val="20"/>
          <w:szCs w:val="20"/>
          <w:bdr w:val="nil"/>
          <w:lang w:val="en-US"/>
        </w:rPr>
        <w:tab/>
      </w:r>
      <w:r w:rsidRPr="001D1C69">
        <w:rPr>
          <w:rFonts w:ascii="Calibri" w:eastAsia="Arial Unicode MS" w:hAnsi="Calibri" w:cs="Times New Roman"/>
          <w:sz w:val="20"/>
          <w:szCs w:val="20"/>
          <w:bdr w:val="nil"/>
          <w:lang w:val="en-US"/>
        </w:rPr>
        <w:tab/>
        <w:t>FESPA</w:t>
      </w:r>
    </w:p>
    <w:p w14:paraId="5CC40B69" w14:textId="77777777" w:rsidR="001D1C69" w:rsidRPr="001D1C69" w:rsidRDefault="001D1C69" w:rsidP="001D1C69">
      <w:pPr>
        <w:pBdr>
          <w:top w:val="nil"/>
          <w:left w:val="nil"/>
          <w:bottom w:val="nil"/>
          <w:right w:val="nil"/>
          <w:between w:val="nil"/>
          <w:bar w:val="nil"/>
        </w:pBdr>
        <w:spacing w:after="0" w:line="240" w:lineRule="auto"/>
        <w:jc w:val="both"/>
        <w:rPr>
          <w:rFonts w:ascii="Calibri" w:eastAsia="Arial Unicode MS" w:hAnsi="Calibri" w:cs="Times New Roman"/>
          <w:sz w:val="20"/>
          <w:szCs w:val="20"/>
          <w:bdr w:val="nil"/>
          <w:lang w:val="en-US"/>
        </w:rPr>
      </w:pPr>
      <w:r w:rsidRPr="001D1C69">
        <w:rPr>
          <w:rFonts w:ascii="Calibri" w:eastAsia="Arial Unicode MS" w:hAnsi="Calibri" w:cs="Times New Roman"/>
          <w:sz w:val="20"/>
          <w:szCs w:val="20"/>
          <w:bdr w:val="nil"/>
          <w:lang w:val="en-US"/>
        </w:rPr>
        <w:t xml:space="preserve">Tel: + 44 (0) 1372 464470        </w:t>
      </w:r>
      <w:r w:rsidRPr="001D1C69">
        <w:rPr>
          <w:rFonts w:ascii="Calibri" w:eastAsia="Arial Unicode MS" w:hAnsi="Calibri" w:cs="Times New Roman"/>
          <w:sz w:val="20"/>
          <w:szCs w:val="20"/>
          <w:bdr w:val="nil"/>
          <w:lang w:val="en-US"/>
        </w:rPr>
        <w:tab/>
      </w:r>
      <w:r w:rsidRPr="001D1C69">
        <w:rPr>
          <w:rFonts w:ascii="Calibri" w:eastAsia="Arial Unicode MS" w:hAnsi="Calibri" w:cs="Times New Roman"/>
          <w:sz w:val="20"/>
          <w:szCs w:val="20"/>
          <w:bdr w:val="nil"/>
          <w:lang w:val="en-US"/>
        </w:rPr>
        <w:tab/>
        <w:t>Tel: +44 (0) 1737 228350</w:t>
      </w:r>
    </w:p>
    <w:p w14:paraId="67F69B0D" w14:textId="77777777" w:rsidR="001D1C69" w:rsidRPr="001D1C69" w:rsidRDefault="001D1C69" w:rsidP="001D1C69">
      <w:pPr>
        <w:pBdr>
          <w:top w:val="nil"/>
          <w:left w:val="nil"/>
          <w:bottom w:val="nil"/>
          <w:right w:val="nil"/>
          <w:between w:val="nil"/>
          <w:bar w:val="nil"/>
        </w:pBdr>
        <w:spacing w:after="0" w:line="240" w:lineRule="auto"/>
        <w:jc w:val="both"/>
        <w:rPr>
          <w:rFonts w:ascii="Calibri" w:eastAsia="Arial Unicode MS" w:hAnsi="Calibri" w:cs="Times New Roman"/>
          <w:sz w:val="20"/>
          <w:szCs w:val="20"/>
          <w:bdr w:val="nil"/>
          <w:lang w:val="en-US"/>
        </w:rPr>
      </w:pPr>
      <w:r w:rsidRPr="001D1C69">
        <w:rPr>
          <w:rFonts w:ascii="Calibri" w:eastAsia="Arial Unicode MS" w:hAnsi="Calibri" w:cs="Times New Roman"/>
          <w:sz w:val="20"/>
          <w:szCs w:val="20"/>
          <w:bdr w:val="nil"/>
          <w:lang w:val="en-US"/>
        </w:rPr>
        <w:t xml:space="preserve">Email: </w:t>
      </w:r>
      <w:hyperlink r:id="rId16" w:history="1">
        <w:r w:rsidRPr="001D1C69">
          <w:rPr>
            <w:rFonts w:ascii="Calibri" w:eastAsia="Arial Unicode MS" w:hAnsi="Calibri" w:cs="Times New Roman"/>
            <w:sz w:val="20"/>
            <w:szCs w:val="20"/>
            <w:u w:val="single"/>
            <w:bdr w:val="nil"/>
            <w:lang w:val="en-US"/>
          </w:rPr>
          <w:t>emartin@adcomms.co.uk</w:t>
        </w:r>
      </w:hyperlink>
      <w:r w:rsidRPr="001D1C69">
        <w:rPr>
          <w:rFonts w:ascii="Calibri" w:eastAsia="Arial Unicode MS" w:hAnsi="Calibri" w:cs="Times New Roman"/>
          <w:sz w:val="20"/>
          <w:szCs w:val="20"/>
          <w:bdr w:val="nil"/>
          <w:lang w:val="en-US"/>
        </w:rPr>
        <w:t xml:space="preserve"> </w:t>
      </w:r>
      <w:r w:rsidRPr="001D1C69">
        <w:rPr>
          <w:rFonts w:ascii="Calibri" w:eastAsia="Arial Unicode MS" w:hAnsi="Calibri" w:cs="Times New Roman"/>
          <w:sz w:val="20"/>
          <w:szCs w:val="20"/>
          <w:bdr w:val="nil"/>
          <w:lang w:val="en-US"/>
        </w:rPr>
        <w:tab/>
      </w:r>
      <w:r w:rsidRPr="001D1C69">
        <w:rPr>
          <w:rFonts w:ascii="Calibri" w:eastAsia="Arial Unicode MS" w:hAnsi="Calibri" w:cs="Times New Roman"/>
          <w:sz w:val="20"/>
          <w:szCs w:val="20"/>
          <w:bdr w:val="nil"/>
          <w:lang w:val="en-US"/>
        </w:rPr>
        <w:tab/>
        <w:t xml:space="preserve">Email: </w:t>
      </w:r>
      <w:hyperlink r:id="rId17" w:history="1">
        <w:r w:rsidRPr="001D1C69">
          <w:rPr>
            <w:rFonts w:ascii="Calibri" w:eastAsia="Arial Unicode MS" w:hAnsi="Calibri" w:cs="Times New Roman"/>
            <w:sz w:val="20"/>
            <w:szCs w:val="20"/>
            <w:u w:val="single"/>
            <w:bdr w:val="nil"/>
            <w:lang w:val="de-DE"/>
          </w:rPr>
          <w:t>lynda.sutton@fespa.com</w:t>
        </w:r>
      </w:hyperlink>
    </w:p>
    <w:p w14:paraId="7AA72EBD" w14:textId="36F49EF6" w:rsidR="001D1C69" w:rsidRPr="001D1C69" w:rsidRDefault="001D1C69" w:rsidP="001D1C69">
      <w:pPr>
        <w:pBdr>
          <w:top w:val="nil"/>
          <w:left w:val="nil"/>
          <w:bottom w:val="nil"/>
          <w:right w:val="nil"/>
          <w:between w:val="nil"/>
          <w:bar w:val="nil"/>
        </w:pBdr>
        <w:spacing w:after="0" w:line="240" w:lineRule="auto"/>
        <w:jc w:val="both"/>
        <w:rPr>
          <w:rFonts w:ascii="Calibri" w:eastAsia="Arial Unicode MS" w:hAnsi="Calibri" w:cs="Times New Roman"/>
          <w:sz w:val="20"/>
          <w:szCs w:val="20"/>
          <w:bdr w:val="nil"/>
          <w:lang w:val="en-US"/>
        </w:rPr>
      </w:pPr>
      <w:r w:rsidRPr="001D1C69">
        <w:rPr>
          <w:rFonts w:ascii="Calibri" w:eastAsia="Arial Unicode MS" w:hAnsi="Calibri" w:cs="Times New Roman"/>
          <w:sz w:val="20"/>
          <w:szCs w:val="20"/>
          <w:bdr w:val="nil"/>
          <w:lang w:val="en-US"/>
        </w:rPr>
        <w:t xml:space="preserve">Website: </w:t>
      </w:r>
      <w:hyperlink r:id="rId18" w:history="1">
        <w:r w:rsidRPr="001D1C69">
          <w:rPr>
            <w:rFonts w:ascii="Calibri" w:eastAsia="Arial Unicode MS" w:hAnsi="Calibri" w:cs="Times New Roman"/>
            <w:sz w:val="20"/>
            <w:szCs w:val="20"/>
            <w:u w:val="single"/>
            <w:bdr w:val="nil"/>
            <w:lang w:val="en-US"/>
          </w:rPr>
          <w:t>www.adcomms.co.uk</w:t>
        </w:r>
      </w:hyperlink>
      <w:r w:rsidRPr="001D1C69">
        <w:rPr>
          <w:rFonts w:ascii="Calibri" w:eastAsia="Arial Unicode MS" w:hAnsi="Calibri" w:cs="Times New Roman"/>
          <w:sz w:val="20"/>
          <w:szCs w:val="20"/>
          <w:bdr w:val="nil"/>
          <w:lang w:val="en-US"/>
        </w:rPr>
        <w:tab/>
      </w:r>
      <w:r w:rsidRPr="001D1C69">
        <w:rPr>
          <w:rFonts w:ascii="Calibri" w:eastAsia="Arial Unicode MS" w:hAnsi="Calibri" w:cs="Times New Roman"/>
          <w:sz w:val="20"/>
          <w:szCs w:val="20"/>
          <w:bdr w:val="nil"/>
          <w:lang w:val="en-US"/>
        </w:rPr>
        <w:tab/>
        <w:t xml:space="preserve">Website: </w:t>
      </w:r>
      <w:hyperlink r:id="rId19" w:history="1">
        <w:r w:rsidRPr="001D1C69">
          <w:rPr>
            <w:rFonts w:ascii="Calibri" w:eastAsia="Arial Unicode MS" w:hAnsi="Calibri" w:cs="Times New Roman"/>
            <w:sz w:val="20"/>
            <w:szCs w:val="20"/>
            <w:u w:val="single"/>
            <w:bdr w:val="nil"/>
            <w:lang w:val="en-US"/>
          </w:rPr>
          <w:t>www.fespa.com</w:t>
        </w:r>
      </w:hyperlink>
      <w:r w:rsidRPr="001D1C69">
        <w:rPr>
          <w:rFonts w:ascii="Calibri" w:eastAsia="Arial Unicode MS" w:hAnsi="Calibri" w:cs="Times New Roman"/>
          <w:sz w:val="20"/>
          <w:szCs w:val="20"/>
          <w:bdr w:val="nil"/>
          <w:lang w:val="de-DE"/>
        </w:rPr>
        <w:t xml:space="preserve"> </w:t>
      </w:r>
    </w:p>
    <w:p w14:paraId="7F4E577B" w14:textId="77777777" w:rsidR="001D1C69" w:rsidRPr="00265EA1" w:rsidRDefault="001D1C69" w:rsidP="007B5E78">
      <w:pPr>
        <w:spacing w:after="0" w:line="360" w:lineRule="auto"/>
      </w:pPr>
    </w:p>
    <w:sectPr w:rsidR="001D1C69" w:rsidRPr="00265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28CDA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D85C4F"/>
    <w:multiLevelType w:val="hybridMultilevel"/>
    <w:tmpl w:val="3966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A1"/>
    <w:rsid w:val="00157F96"/>
    <w:rsid w:val="001C1BD5"/>
    <w:rsid w:val="001C3538"/>
    <w:rsid w:val="001D18F1"/>
    <w:rsid w:val="001D1C69"/>
    <w:rsid w:val="001E3B90"/>
    <w:rsid w:val="00265EA1"/>
    <w:rsid w:val="00281AF8"/>
    <w:rsid w:val="002908B1"/>
    <w:rsid w:val="002E603D"/>
    <w:rsid w:val="0034293D"/>
    <w:rsid w:val="00465A18"/>
    <w:rsid w:val="004B240A"/>
    <w:rsid w:val="004F23A7"/>
    <w:rsid w:val="005645B5"/>
    <w:rsid w:val="00676F3A"/>
    <w:rsid w:val="007B1CF2"/>
    <w:rsid w:val="007B5E78"/>
    <w:rsid w:val="008546A0"/>
    <w:rsid w:val="00872382"/>
    <w:rsid w:val="008A1981"/>
    <w:rsid w:val="008C6818"/>
    <w:rsid w:val="00A42F86"/>
    <w:rsid w:val="00A9558B"/>
    <w:rsid w:val="00B17123"/>
    <w:rsid w:val="00BB05F1"/>
    <w:rsid w:val="00C82001"/>
    <w:rsid w:val="00CC07F7"/>
    <w:rsid w:val="00CC5642"/>
    <w:rsid w:val="00DA4F44"/>
    <w:rsid w:val="00DC2EF0"/>
    <w:rsid w:val="00EB7131"/>
    <w:rsid w:val="00F67F3F"/>
    <w:rsid w:val="00F9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D55F"/>
  <w15:chartTrackingRefBased/>
  <w15:docId w15:val="{F315A863-90D7-4968-9F14-724A1E5B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65EA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265EA1"/>
    <w:rPr>
      <w:sz w:val="16"/>
      <w:szCs w:val="16"/>
    </w:rPr>
  </w:style>
  <w:style w:type="paragraph" w:styleId="CommentText">
    <w:name w:val="annotation text"/>
    <w:basedOn w:val="Normal"/>
    <w:link w:val="CommentTextChar"/>
    <w:uiPriority w:val="99"/>
    <w:semiHidden/>
    <w:unhideWhenUsed/>
    <w:rsid w:val="00265EA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265EA1"/>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265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EA1"/>
    <w:rPr>
      <w:rFonts w:ascii="Segoe UI" w:hAnsi="Segoe UI" w:cs="Segoe UI"/>
      <w:sz w:val="18"/>
      <w:szCs w:val="18"/>
    </w:rPr>
  </w:style>
  <w:style w:type="paragraph" w:styleId="ListParagraph">
    <w:name w:val="List Paragraph"/>
    <w:basedOn w:val="Normal"/>
    <w:uiPriority w:val="34"/>
    <w:qFormat/>
    <w:rsid w:val="004B240A"/>
    <w:pPr>
      <w:ind w:left="720"/>
      <w:contextualSpacing/>
    </w:pPr>
  </w:style>
  <w:style w:type="character" w:styleId="Hyperlink">
    <w:name w:val="Hyperlink"/>
    <w:basedOn w:val="DefaultParagraphFont"/>
    <w:uiPriority w:val="99"/>
    <w:unhideWhenUsed/>
    <w:rsid w:val="00C82001"/>
    <w:rPr>
      <w:color w:val="0563C1" w:themeColor="hyperlink"/>
      <w:u w:val="single"/>
    </w:rPr>
  </w:style>
  <w:style w:type="paragraph" w:styleId="ListBullet">
    <w:name w:val="List Bullet"/>
    <w:basedOn w:val="Normal"/>
    <w:uiPriority w:val="99"/>
    <w:unhideWhenUsed/>
    <w:rsid w:val="00DA4F44"/>
    <w:pPr>
      <w:numPr>
        <w:numId w:val="3"/>
      </w:numPr>
      <w:contextualSpacing/>
    </w:pPr>
  </w:style>
  <w:style w:type="paragraph" w:styleId="CommentSubject">
    <w:name w:val="annotation subject"/>
    <w:basedOn w:val="CommentText"/>
    <w:next w:val="CommentText"/>
    <w:link w:val="CommentSubjectChar"/>
    <w:uiPriority w:val="99"/>
    <w:semiHidden/>
    <w:unhideWhenUsed/>
    <w:rsid w:val="001C1BD5"/>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1C1BD5"/>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spaglobalprintexpo.com/trend-theatre"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emartin/AppData/Local/Microsoft/Windows/INetCache/Content.Outlook/8N9O1JDE/www.fespaglobalprintexpo.com/features/ask-the-experts-esma" TargetMode="External"/><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features/ask-the-experts-esma"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hyperlink" Target="http://www.fespaglobalprintexpo.com/" TargetMode="External"/><Relationship Id="rId19"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s://www.fespaglobalprintexpo.com/trend-theatre" TargetMode="External"/><Relationship Id="rId14" Type="http://schemas.openxmlformats.org/officeDocument/2006/relationships/hyperlink" Target="http://www.fespaglobalprintex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07ACC-CFD5-4CBD-B79A-B1299D524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59480-CF7F-4A53-953D-1FFE8FEF214D}">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33a04f6d-823c-476e-bd30-27cf0fc2b76e"/>
    <ds:schemaRef ds:uri="http://www.w3.org/XML/1998/namespace"/>
    <ds:schemaRef ds:uri="http://purl.org/dc/terms/"/>
  </ds:schemaRefs>
</ds:datastoreItem>
</file>

<file path=customXml/itemProps3.xml><?xml version="1.0" encoding="utf-8"?>
<ds:datastoreItem xmlns:ds="http://schemas.openxmlformats.org/officeDocument/2006/customXml" ds:itemID="{DF4CC7D4-486F-4BE8-8D5D-1A87424CD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Woods</dc:creator>
  <cp:keywords/>
  <dc:description/>
  <cp:lastModifiedBy>Imogen Woods</cp:lastModifiedBy>
  <cp:revision>5</cp:revision>
  <cp:lastPrinted>2019-03-19T17:02:00Z</cp:lastPrinted>
  <dcterms:created xsi:type="dcterms:W3CDTF">2019-03-22T10:39:00Z</dcterms:created>
  <dcterms:modified xsi:type="dcterms:W3CDTF">2019-03-27T09:35:00Z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