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A3505" w14:textId="77777777" w:rsidR="00265EA1" w:rsidRPr="006771EB" w:rsidRDefault="00265EA1" w:rsidP="00265EA1">
      <w:pPr>
        <w:pStyle w:val="Body"/>
        <w:spacing w:after="0" w:line="240" w:lineRule="auto"/>
        <w:rPr>
          <w:b/>
          <w:bCs/>
        </w:rPr>
      </w:pPr>
      <w:r w:rsidRPr="006771EB">
        <w:rPr>
          <w:b/>
          <w:bCs/>
          <w:noProof/>
          <w:lang w:val="en-GB"/>
        </w:rPr>
        <w:drawing>
          <wp:anchor distT="0" distB="0" distL="0" distR="0" simplePos="0" relativeHeight="251661312" behindDoc="0" locked="0" layoutInCell="1" allowOverlap="1" wp14:anchorId="526E98C4" wp14:editId="77E7722A">
            <wp:simplePos x="0" y="0"/>
            <wp:positionH relativeFrom="column">
              <wp:posOffset>5114290</wp:posOffset>
            </wp:positionH>
            <wp:positionV relativeFrom="line">
              <wp:posOffset>-733425</wp:posOffset>
            </wp:positionV>
            <wp:extent cx="1226185" cy="1226185"/>
            <wp:effectExtent l="0" t="0" r="0" b="0"/>
            <wp:wrapNone/>
            <wp:docPr id="1"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extLst/>
                    </a:blip>
                    <a:stretch>
                      <a:fillRect/>
                    </a:stretch>
                  </pic:blipFill>
                  <pic:spPr>
                    <a:xfrm>
                      <a:off x="0" y="0"/>
                      <a:ext cx="1226185" cy="1226185"/>
                    </a:xfrm>
                    <a:prstGeom prst="rect">
                      <a:avLst/>
                    </a:prstGeom>
                    <a:ln w="12700" cap="flat">
                      <a:noFill/>
                      <a:miter lim="400000"/>
                    </a:ln>
                    <a:effectLst/>
                  </pic:spPr>
                </pic:pic>
              </a:graphicData>
            </a:graphic>
          </wp:anchor>
        </w:drawing>
      </w:r>
      <w:r w:rsidRPr="006771EB">
        <w:rPr>
          <w:b/>
          <w:bCs/>
        </w:rPr>
        <w:t>COMMUNIQUÉ DE PRESSE</w:t>
      </w:r>
    </w:p>
    <w:p w14:paraId="7350BD0E" w14:textId="33E8BFB1" w:rsidR="00265EA1" w:rsidRPr="006771EB" w:rsidRDefault="00093597" w:rsidP="00265EA1">
      <w:pPr>
        <w:pStyle w:val="Body"/>
        <w:spacing w:after="0" w:line="240" w:lineRule="auto"/>
      </w:pPr>
      <w:r>
        <w:t>27 Mars</w:t>
      </w:r>
      <w:r w:rsidR="00265EA1" w:rsidRPr="006771EB">
        <w:t xml:space="preserve"> 2019</w:t>
      </w:r>
    </w:p>
    <w:p w14:paraId="7B71C3C9" w14:textId="77777777" w:rsidR="00265EA1" w:rsidRPr="006771EB" w:rsidRDefault="00265EA1" w:rsidP="00265EA1">
      <w:pPr>
        <w:pStyle w:val="Body"/>
        <w:spacing w:line="240" w:lineRule="auto"/>
        <w:jc w:val="center"/>
        <w:rPr>
          <w:b/>
          <w:bCs/>
          <w:i/>
          <w:iCs/>
        </w:rPr>
      </w:pPr>
    </w:p>
    <w:p w14:paraId="5670E00B" w14:textId="3A0C786A" w:rsidR="00265EA1" w:rsidRPr="006771EB" w:rsidRDefault="00265EA1" w:rsidP="00265EA1">
      <w:pPr>
        <w:pStyle w:val="Body"/>
        <w:spacing w:after="0" w:line="276" w:lineRule="auto"/>
        <w:jc w:val="center"/>
        <w:rPr>
          <w:b/>
        </w:rPr>
      </w:pPr>
      <w:r w:rsidRPr="006771EB">
        <w:rPr>
          <w:b/>
        </w:rPr>
        <w:t xml:space="preserve">FESPA ANNONCE LE PROGRAMME DE SON TREND THEATRE </w:t>
      </w:r>
    </w:p>
    <w:p w14:paraId="434FE0BC" w14:textId="3981F807" w:rsidR="00265EA1" w:rsidRPr="006771EB" w:rsidRDefault="00F922F6" w:rsidP="00265EA1">
      <w:pPr>
        <w:pStyle w:val="Body"/>
        <w:spacing w:after="0" w:line="276" w:lineRule="auto"/>
        <w:jc w:val="center"/>
        <w:rPr>
          <w:b/>
        </w:rPr>
      </w:pPr>
      <w:r w:rsidRPr="006771EB">
        <w:rPr>
          <w:b/>
        </w:rPr>
        <w:t>AU SALON GLOBAL PRINT EXPO 2019</w:t>
      </w:r>
    </w:p>
    <w:p w14:paraId="6A6D64DC" w14:textId="77777777" w:rsidR="00265EA1" w:rsidRPr="006771EB" w:rsidRDefault="00265EA1" w:rsidP="00265EA1">
      <w:pPr>
        <w:spacing w:after="0" w:line="360" w:lineRule="auto"/>
      </w:pPr>
    </w:p>
    <w:p w14:paraId="01C34097" w14:textId="29125FF5" w:rsidR="00265EA1" w:rsidRPr="006771EB" w:rsidRDefault="00265EA1" w:rsidP="00265EA1">
      <w:pPr>
        <w:spacing w:after="0" w:line="360" w:lineRule="auto"/>
      </w:pPr>
      <w:r w:rsidRPr="006771EB">
        <w:t xml:space="preserve">FESPA a publié le programme complet des séminaires de son </w:t>
      </w:r>
      <w:hyperlink r:id="rId11" w:history="1">
        <w:r w:rsidRPr="006771EB">
          <w:rPr>
            <w:rStyle w:val="Hyperlink"/>
            <w:b/>
          </w:rPr>
          <w:t>Trend Theatre</w:t>
        </w:r>
      </w:hyperlink>
      <w:r w:rsidRPr="006771EB">
        <w:t xml:space="preserve"> au salon </w:t>
      </w:r>
      <w:hyperlink r:id="rId12" w:history="1">
        <w:r w:rsidRPr="006771EB">
          <w:rPr>
            <w:rStyle w:val="Hyperlink"/>
          </w:rPr>
          <w:t>FESPA Global Print Expo 2019</w:t>
        </w:r>
      </w:hyperlink>
      <w:r w:rsidRPr="006771EB">
        <w:t>, qui aura lieu du 14 au 17 mai 2019 au Messe München à Munich, en Allemagne.</w:t>
      </w:r>
    </w:p>
    <w:p w14:paraId="3A918D37" w14:textId="77777777" w:rsidR="00265EA1" w:rsidRPr="006771EB" w:rsidRDefault="00265EA1" w:rsidP="00265EA1">
      <w:pPr>
        <w:spacing w:after="0" w:line="360" w:lineRule="auto"/>
      </w:pPr>
    </w:p>
    <w:p w14:paraId="7CE33ED6" w14:textId="306A71C9" w:rsidR="00265EA1" w:rsidRPr="006771EB" w:rsidRDefault="00872382" w:rsidP="00265EA1">
      <w:pPr>
        <w:spacing w:after="0" w:line="360" w:lineRule="auto"/>
      </w:pPr>
      <w:r w:rsidRPr="006771EB">
        <w:t>Dans le hall B5, stand F95, les séminaires seront proposés gratuitement aux titulaires d’un billet d’entrée valable pour les éditions FESPA et European Sign Expo 2019. Ils commenceront à 11</w:t>
      </w:r>
      <w:r w:rsidR="006771EB" w:rsidRPr="006771EB">
        <w:t> h </w:t>
      </w:r>
      <w:r w:rsidRPr="006771EB">
        <w:t>30 le premier jour du salon (mardi 14 mai) et se dérouleront pendant toute la durée de l’événement, jusqu’au vendredi 17 mai à 15</w:t>
      </w:r>
      <w:r w:rsidR="006771EB" w:rsidRPr="006771EB">
        <w:t> h</w:t>
      </w:r>
      <w:r w:rsidRPr="006771EB">
        <w:t xml:space="preserve">. </w:t>
      </w:r>
    </w:p>
    <w:p w14:paraId="34EE9001" w14:textId="77777777" w:rsidR="00265EA1" w:rsidRPr="006771EB" w:rsidRDefault="00265EA1" w:rsidP="00265EA1">
      <w:pPr>
        <w:spacing w:after="0" w:line="360" w:lineRule="auto"/>
      </w:pPr>
    </w:p>
    <w:p w14:paraId="710BE279" w14:textId="4123EB68" w:rsidR="00DA4F44" w:rsidRPr="006771EB" w:rsidRDefault="00265EA1" w:rsidP="00265EA1">
      <w:pPr>
        <w:spacing w:after="0" w:line="360" w:lineRule="auto"/>
      </w:pPr>
      <w:r w:rsidRPr="006771EB">
        <w:t>Le programme du Trend Theatre, qui comprend 38 séances uniques, a été conçu pour répondre aux besoins et aux intérêts de la communauté internationale de l’impression spécialisée FESPA. Il fournira des informations clés sur de nombreux sujets, notamment l’automatisation, la durabilité, l’impression numérique, la signalétique et le textile. Dominik Rietzel, responsable de la fabrication additive non métallique chez BMW Group, présentera le discours d’introduction sur l’avenir de l’impression 3D le jeudi 16 mai à 14</w:t>
      </w:r>
      <w:r w:rsidR="006771EB" w:rsidRPr="006771EB">
        <w:t> h</w:t>
      </w:r>
      <w:r w:rsidRPr="006771EB">
        <w:t xml:space="preserve">. </w:t>
      </w:r>
    </w:p>
    <w:p w14:paraId="701C9BDF" w14:textId="77777777" w:rsidR="00DA4F44" w:rsidRPr="006771EB" w:rsidRDefault="00DA4F44" w:rsidP="00265EA1">
      <w:pPr>
        <w:spacing w:after="0" w:line="360" w:lineRule="auto"/>
      </w:pPr>
    </w:p>
    <w:p w14:paraId="3F173E5F" w14:textId="65B58BBF" w:rsidR="00265EA1" w:rsidRPr="006771EB" w:rsidRDefault="00265EA1" w:rsidP="00265EA1">
      <w:pPr>
        <w:spacing w:after="0" w:line="360" w:lineRule="auto"/>
      </w:pPr>
      <w:r w:rsidRPr="006771EB">
        <w:t xml:space="preserve">KeyPoint Intelligence animera également des séances quotidiennes explorant la prévision des tendances sur une sélection de </w:t>
      </w:r>
      <w:r w:rsidR="005D0016" w:rsidRPr="006771EB">
        <w:t xml:space="preserve">questions telles </w:t>
      </w:r>
      <w:r w:rsidRPr="006771EB">
        <w:t xml:space="preserve">que : le flux de production, l’état du secteur de l’impression grand format, le textile, les applications décoratives et l’emballage. </w:t>
      </w:r>
    </w:p>
    <w:p w14:paraId="438D00A6" w14:textId="6A377F05" w:rsidR="004B240A" w:rsidRPr="006771EB" w:rsidRDefault="004B240A" w:rsidP="00265EA1">
      <w:pPr>
        <w:spacing w:after="0" w:line="360" w:lineRule="auto"/>
      </w:pPr>
    </w:p>
    <w:p w14:paraId="135620DD" w14:textId="6E264802" w:rsidR="004B240A" w:rsidRPr="006771EB" w:rsidRDefault="004B240A" w:rsidP="00265EA1">
      <w:pPr>
        <w:spacing w:after="0" w:line="360" w:lineRule="auto"/>
      </w:pPr>
      <w:r w:rsidRPr="006771EB">
        <w:t xml:space="preserve">En outre, des tables rondes seront organisées tous les jours avec des intervenants influents du secteur, présidées par Sonja Angerer, propriétaire de RRRabbitproductions. Les thèmes abordés incluront : </w:t>
      </w:r>
    </w:p>
    <w:p w14:paraId="15C98012" w14:textId="2477DB72" w:rsidR="004B240A" w:rsidRPr="006771EB" w:rsidRDefault="005645B5" w:rsidP="004B240A">
      <w:pPr>
        <w:pStyle w:val="ListParagraph"/>
        <w:numPr>
          <w:ilvl w:val="0"/>
          <w:numId w:val="1"/>
        </w:numPr>
        <w:spacing w:after="0" w:line="360" w:lineRule="auto"/>
      </w:pPr>
      <w:r w:rsidRPr="006771EB">
        <w:t xml:space="preserve">Travailler pour gagner sa vie dans le monde de l’impression, emplacement </w:t>
      </w:r>
      <w:r w:rsidR="003002BD" w:rsidRPr="006771EB">
        <w:t xml:space="preserve">géographique </w:t>
      </w:r>
      <w:r w:rsidRPr="006771EB">
        <w:t>et générations à venir</w:t>
      </w:r>
    </w:p>
    <w:p w14:paraId="584BA6E2" w14:textId="76ACF846" w:rsidR="005645B5" w:rsidRPr="006771EB" w:rsidRDefault="005645B5" w:rsidP="004B240A">
      <w:pPr>
        <w:pStyle w:val="ListParagraph"/>
        <w:numPr>
          <w:ilvl w:val="0"/>
          <w:numId w:val="1"/>
        </w:numPr>
        <w:spacing w:after="0" w:line="360" w:lineRule="auto"/>
      </w:pPr>
      <w:r w:rsidRPr="006771EB">
        <w:t>Attention à l’étiquette : décoration d’intérieur et certificats</w:t>
      </w:r>
    </w:p>
    <w:p w14:paraId="5EEE4A80" w14:textId="6CBB096E" w:rsidR="005645B5" w:rsidRPr="006771EB" w:rsidRDefault="005645B5" w:rsidP="004B240A">
      <w:pPr>
        <w:pStyle w:val="ListParagraph"/>
        <w:numPr>
          <w:ilvl w:val="0"/>
          <w:numId w:val="1"/>
        </w:numPr>
        <w:spacing w:after="0" w:line="360" w:lineRule="auto"/>
      </w:pPr>
      <w:r w:rsidRPr="006771EB">
        <w:t>Automatiser ou mourir : du secteur de l’impression au secteur 4.0</w:t>
      </w:r>
    </w:p>
    <w:p w14:paraId="40B14BF0" w14:textId="7771282B" w:rsidR="005645B5" w:rsidRPr="006771EB" w:rsidRDefault="005645B5" w:rsidP="004B240A">
      <w:pPr>
        <w:pStyle w:val="ListParagraph"/>
        <w:numPr>
          <w:ilvl w:val="0"/>
          <w:numId w:val="1"/>
        </w:numPr>
        <w:spacing w:after="0" w:line="360" w:lineRule="auto"/>
      </w:pPr>
      <w:r w:rsidRPr="006771EB">
        <w:t>Comment créer un avenir pour les sociétés d’impression</w:t>
      </w:r>
    </w:p>
    <w:p w14:paraId="588268EB" w14:textId="5116634D" w:rsidR="00DC2EF0" w:rsidRPr="006771EB" w:rsidRDefault="00DC2EF0" w:rsidP="00DC2EF0">
      <w:pPr>
        <w:spacing w:after="0" w:line="360" w:lineRule="auto"/>
      </w:pPr>
    </w:p>
    <w:p w14:paraId="2FDD8198" w14:textId="7BB1CF7E" w:rsidR="00DA4F44" w:rsidRPr="006771EB" w:rsidRDefault="00DA4F44" w:rsidP="00B17123">
      <w:pPr>
        <w:spacing w:after="0" w:line="360" w:lineRule="auto"/>
      </w:pPr>
      <w:r w:rsidRPr="006771EB">
        <w:t>En plus des tables rondes quotidiennes, deux rendez-vous supplémentaires seront proposés :</w:t>
      </w:r>
    </w:p>
    <w:p w14:paraId="3A79BEDD" w14:textId="1A0ACCD3" w:rsidR="00DA4F44" w:rsidRPr="006771EB" w:rsidRDefault="007B5E78" w:rsidP="00281AF8">
      <w:pPr>
        <w:pStyle w:val="ListBullet"/>
        <w:spacing w:after="0" w:line="360" w:lineRule="auto"/>
      </w:pPr>
      <w:r w:rsidRPr="006771EB">
        <w:lastRenderedPageBreak/>
        <w:t>Secteur du carton ondulé, présidé par Ron Gilboa de KeyPoint Intelligence le jeudi 16 mai à 12</w:t>
      </w:r>
      <w:r w:rsidR="006771EB" w:rsidRPr="006771EB">
        <w:t> </w:t>
      </w:r>
      <w:r w:rsidRPr="006771EB">
        <w:t>h</w:t>
      </w:r>
    </w:p>
    <w:p w14:paraId="06965A64" w14:textId="2FE33D57" w:rsidR="00DC2EF0" w:rsidRPr="006771EB" w:rsidRDefault="00F67F3F" w:rsidP="00281AF8">
      <w:pPr>
        <w:pStyle w:val="ListBullet"/>
        <w:spacing w:after="0" w:line="360" w:lineRule="auto"/>
      </w:pPr>
      <w:r w:rsidRPr="006771EB">
        <w:t>Leaders de l’impression, présidé par Frank Tückmantel à EFI le vendredi 17 mai à 14</w:t>
      </w:r>
      <w:r w:rsidR="006771EB" w:rsidRPr="006771EB">
        <w:t> h</w:t>
      </w:r>
    </w:p>
    <w:p w14:paraId="031C14DB" w14:textId="56F7575A" w:rsidR="001C1BD5" w:rsidRPr="006771EB" w:rsidRDefault="001C1BD5" w:rsidP="00281AF8">
      <w:pPr>
        <w:rPr>
          <w:b/>
        </w:rPr>
      </w:pPr>
      <w:r w:rsidRPr="006771EB">
        <w:rPr>
          <w:b/>
        </w:rPr>
        <w:t>ESMA : l’avis des experts</w:t>
      </w:r>
    </w:p>
    <w:p w14:paraId="4E2CD534" w14:textId="6E3E4305" w:rsidR="00C82001" w:rsidRPr="006771EB" w:rsidRDefault="001C1BD5" w:rsidP="007B5E78">
      <w:pPr>
        <w:spacing w:after="0" w:line="360" w:lineRule="auto"/>
      </w:pPr>
      <w:r w:rsidRPr="006771EB">
        <w:t xml:space="preserve">Également organisé par le salon FESPA Global Print Expo 2019, l’événement </w:t>
      </w:r>
      <w:hyperlink r:id="rId13" w:history="1">
        <w:r w:rsidRPr="006771EB">
          <w:rPr>
            <w:rStyle w:val="Hyperlink"/>
            <w:b/>
          </w:rPr>
          <w:t>Ask the Experts</w:t>
        </w:r>
      </w:hyperlink>
      <w:r w:rsidRPr="006771EB">
        <w:t xml:space="preserve">, animé par l’ESMA, hall A6, stand A70, offre aux visiteurs la possibilité de réserver des séances de conseil individuelles pour des avis impartiaux, neutres sur le plan technologique, de la part de consultants en impression indépendants. Parmi les spécialistes invités, citons : Steve Knight de Digital Direct Technologies, Phillip Klinger de Softcon et Thomas Poetz de 3T Inkjet Textile Consulting. Pour plus d’informations sur les séances Ask the Experts de l’ESMA, consultez : </w:t>
      </w:r>
      <w:hyperlink r:id="rId14" w:history="1">
        <w:r w:rsidRPr="006771EB">
          <w:rPr>
            <w:rStyle w:val="Hyperlink"/>
          </w:rPr>
          <w:t>www.fespaglobalprintexpo.com/features/ask-the-experts-esma</w:t>
        </w:r>
      </w:hyperlink>
      <w:r w:rsidRPr="006771EB">
        <w:t xml:space="preserve">. </w:t>
      </w:r>
    </w:p>
    <w:p w14:paraId="290391E6" w14:textId="77777777" w:rsidR="00C82001" w:rsidRPr="006771EB" w:rsidRDefault="00C82001" w:rsidP="007B5E78">
      <w:pPr>
        <w:spacing w:after="0" w:line="360" w:lineRule="auto"/>
      </w:pPr>
    </w:p>
    <w:p w14:paraId="18C78300" w14:textId="3B054A70" w:rsidR="00C82001" w:rsidRPr="006771EB" w:rsidRDefault="007B1CF2" w:rsidP="007B5E78">
      <w:pPr>
        <w:spacing w:after="0" w:line="360" w:lineRule="auto"/>
      </w:pPr>
      <w:r w:rsidRPr="006771EB">
        <w:t xml:space="preserve">Duncan MacOwan, responsable des événements pour le salon FESPA, a commenté : « Les visiteurs des salons FESPA cherchent continuellement à approfondir leurs connaissances du secteur et à trouver de l’inspiration pour de nouvelles opportunités de développement de leurs entreprises. Avec un large éventail de séminaires et de tables rondes regroupés au même endroit, le Trend Theatre leur offre une excellente occasion d’y parvenir. Nous sommes convaincus que notre offre de séances et d’intervenants leur fournira un contenu significatif et des informations précieuses pour développer leurs activités. » </w:t>
      </w:r>
    </w:p>
    <w:p w14:paraId="00E6335E" w14:textId="77777777" w:rsidR="001D1C69" w:rsidRPr="006771EB" w:rsidRDefault="001D1C69" w:rsidP="007B5E78">
      <w:pPr>
        <w:spacing w:after="0" w:line="360" w:lineRule="auto"/>
      </w:pPr>
    </w:p>
    <w:p w14:paraId="2BC24608" w14:textId="6434886E" w:rsidR="001C1BD5" w:rsidRPr="006771EB" w:rsidRDefault="001C1BD5" w:rsidP="007B5E78">
      <w:pPr>
        <w:spacing w:after="0" w:line="360" w:lineRule="auto"/>
      </w:pPr>
      <w:r w:rsidRPr="006771EB">
        <w:t xml:space="preserve">L’intégralité du programme du Trend Theatre de FESPA 2019 est disponible à l’adresse suivante : </w:t>
      </w:r>
      <w:hyperlink r:id="rId15" w:history="1">
        <w:r w:rsidR="006771EB" w:rsidRPr="006771EB">
          <w:rPr>
            <w:rFonts w:ascii="Calibri" w:eastAsia="Calibri" w:hAnsi="Calibri" w:cs="Times New Roman"/>
            <w:color w:val="0563C1"/>
            <w:u w:val="single"/>
          </w:rPr>
          <w:t>www.fespaglobalprintexpo.com/trend-theatre</w:t>
        </w:r>
      </w:hyperlink>
      <w:r w:rsidRPr="006771EB">
        <w:t>.</w:t>
      </w:r>
    </w:p>
    <w:p w14:paraId="06431A15" w14:textId="77777777" w:rsidR="001C1BD5" w:rsidRPr="006771EB" w:rsidRDefault="001C1BD5" w:rsidP="007B5E78">
      <w:pPr>
        <w:spacing w:after="0" w:line="360" w:lineRule="auto"/>
      </w:pPr>
    </w:p>
    <w:p w14:paraId="70C0A98E" w14:textId="00BEF9CE" w:rsidR="001D1C69" w:rsidRPr="006771EB" w:rsidRDefault="001D1C69" w:rsidP="007B5E78">
      <w:pPr>
        <w:spacing w:after="0" w:line="360" w:lineRule="auto"/>
      </w:pPr>
      <w:r w:rsidRPr="006771EB">
        <w:t xml:space="preserve">Pour plus d’informations sur FESPA Global Print Expo 2019 et pour vous inscrire, rendez-vous sur : </w:t>
      </w:r>
      <w:hyperlink r:id="rId16" w:history="1">
        <w:r w:rsidRPr="006771EB">
          <w:rPr>
            <w:rStyle w:val="Hyperlink"/>
          </w:rPr>
          <w:t>www.fespaglobalprintexpo.com</w:t>
        </w:r>
      </w:hyperlink>
      <w:r w:rsidRPr="006771EB">
        <w:t xml:space="preserve">. Pour bénéficier d’une entrée gratuite au salon, saisissez le code FESM909 lors de votre inscription. </w:t>
      </w:r>
    </w:p>
    <w:p w14:paraId="368EB712" w14:textId="77777777" w:rsidR="00AF6C5F" w:rsidRPr="006771EB" w:rsidRDefault="00AF6C5F" w:rsidP="00AF6C5F">
      <w:pPr>
        <w:spacing w:after="0" w:line="240" w:lineRule="auto"/>
        <w:jc w:val="center"/>
        <w:rPr>
          <w:rFonts w:ascii="Calibri" w:eastAsia="Calibri" w:hAnsi="Calibri" w:cs="Calibri"/>
          <w:b/>
          <w:color w:val="000000"/>
          <w:bdr w:val="none" w:sz="0" w:space="0" w:color="auto" w:frame="1"/>
          <w:lang w:eastAsia="en-GB"/>
        </w:rPr>
      </w:pPr>
      <w:r w:rsidRPr="006771EB">
        <w:rPr>
          <w:rFonts w:ascii="Calibri" w:eastAsia="Calibri" w:hAnsi="Calibri" w:cs="Calibri"/>
          <w:b/>
          <w:color w:val="000000"/>
          <w:bdr w:val="none" w:sz="0" w:space="0" w:color="auto" w:frame="1"/>
          <w:lang w:eastAsia="en-GB"/>
        </w:rPr>
        <w:t>ENDS</w:t>
      </w:r>
    </w:p>
    <w:p w14:paraId="1C11F0E7" w14:textId="77777777" w:rsidR="00AF6C5F" w:rsidRPr="006771EB" w:rsidRDefault="00AF6C5F" w:rsidP="00AF6C5F">
      <w:pPr>
        <w:spacing w:after="0" w:line="240" w:lineRule="auto"/>
        <w:jc w:val="center"/>
        <w:rPr>
          <w:rFonts w:ascii="Calibri" w:eastAsia="Calibri" w:hAnsi="Calibri" w:cs="Calibri"/>
          <w:b/>
          <w:color w:val="000000"/>
          <w:bdr w:val="none" w:sz="0" w:space="0" w:color="auto" w:frame="1"/>
          <w:lang w:eastAsia="en-GB"/>
        </w:rPr>
      </w:pPr>
    </w:p>
    <w:p w14:paraId="55C41D95" w14:textId="77777777" w:rsidR="00DA2448" w:rsidRPr="00DA2448" w:rsidRDefault="00DA2448" w:rsidP="00DA2448">
      <w:pPr>
        <w:spacing w:after="0" w:line="240" w:lineRule="auto"/>
        <w:rPr>
          <w:rFonts w:ascii="Calibri" w:eastAsia="Calibri" w:hAnsi="Calibri" w:cs="Arial"/>
          <w:b/>
          <w:sz w:val="20"/>
          <w:szCs w:val="20"/>
          <w:lang w:eastAsia="en-GB"/>
        </w:rPr>
      </w:pPr>
      <w:r w:rsidRPr="00DA2448">
        <w:rPr>
          <w:rFonts w:ascii="Calibri" w:eastAsia="Calibri" w:hAnsi="Calibri" w:cs="Arial"/>
          <w:b/>
          <w:sz w:val="20"/>
          <w:szCs w:val="20"/>
          <w:lang w:eastAsia="en-GB"/>
        </w:rPr>
        <w:t>À propos de la FESPA </w:t>
      </w:r>
    </w:p>
    <w:p w14:paraId="5FAFCFEB" w14:textId="77777777" w:rsidR="00DA2448" w:rsidRPr="00DA2448" w:rsidRDefault="00DA2448" w:rsidP="00DA2448">
      <w:pPr>
        <w:spacing w:after="0" w:line="240" w:lineRule="auto"/>
        <w:ind w:right="222"/>
        <w:jc w:val="both"/>
        <w:rPr>
          <w:rFonts w:ascii="Calibri" w:eastAsia="Calibri" w:hAnsi="Calibri" w:cs="Times New Roman"/>
          <w:sz w:val="20"/>
          <w:szCs w:val="20"/>
          <w:lang w:eastAsia="en-GB"/>
        </w:rPr>
      </w:pPr>
      <w:r w:rsidRPr="00DA2448">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76C84EB2" w14:textId="77777777" w:rsidR="00DA2448" w:rsidRPr="00DA2448" w:rsidRDefault="00DA2448" w:rsidP="00DA2448">
      <w:pPr>
        <w:spacing w:after="0" w:line="240" w:lineRule="auto"/>
        <w:ind w:right="222"/>
        <w:jc w:val="both"/>
        <w:rPr>
          <w:rFonts w:ascii="Calibri" w:eastAsia="Calibri" w:hAnsi="Calibri" w:cs="Times New Roman"/>
          <w:sz w:val="20"/>
          <w:szCs w:val="20"/>
          <w:lang w:eastAsia="en-GB"/>
        </w:rPr>
      </w:pPr>
    </w:p>
    <w:p w14:paraId="7D800B2E" w14:textId="77777777" w:rsidR="00DA2448" w:rsidRPr="00DA2448" w:rsidRDefault="00DA2448" w:rsidP="00DA2448">
      <w:pPr>
        <w:spacing w:after="0" w:line="240" w:lineRule="auto"/>
        <w:ind w:right="288"/>
        <w:rPr>
          <w:rFonts w:ascii="Calibri" w:eastAsia="Calibri" w:hAnsi="Calibri" w:cs="Times New Roman"/>
          <w:sz w:val="20"/>
          <w:szCs w:val="20"/>
          <w:lang w:val="fr-BE" w:eastAsia="en-GB"/>
        </w:rPr>
      </w:pPr>
      <w:r w:rsidRPr="00DA2448">
        <w:rPr>
          <w:rFonts w:ascii="Calibri" w:eastAsia="Calibri" w:hAnsi="Calibri" w:cs="Times New Roman"/>
          <w:b/>
          <w:sz w:val="20"/>
          <w:szCs w:val="20"/>
          <w:lang w:eastAsia="en-GB"/>
        </w:rPr>
        <w:t xml:space="preserve">FESPA Profit for Purpose </w:t>
      </w:r>
      <w:r w:rsidRPr="00DA2448">
        <w:rPr>
          <w:rFonts w:ascii="Calibri" w:eastAsia="Calibri" w:hAnsi="Calibri" w:cs="Times New Roman"/>
          <w:sz w:val="20"/>
          <w:szCs w:val="20"/>
          <w:lang w:eastAsia="en-GB"/>
        </w:rPr>
        <w:br/>
        <w:t>Nos adhérents sont les industriels.</w:t>
      </w:r>
      <w:r w:rsidRPr="00DA2448">
        <w:rPr>
          <w:rFonts w:ascii="Calibri" w:eastAsia="Calibri" w:hAnsi="Calibri" w:cs="Times New Roman"/>
          <w:sz w:val="20"/>
          <w:szCs w:val="20"/>
          <w:lang w:val="fr-BE" w:eastAsia="en-GB"/>
        </w:rPr>
        <w:t xml:space="preserve"> </w:t>
      </w:r>
      <w:r w:rsidRPr="00DA2448">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DA2448">
        <w:rPr>
          <w:rFonts w:ascii="Calibri" w:eastAsia="Calibri" w:hAnsi="Calibri" w:cs="Times New Roman"/>
          <w:sz w:val="20"/>
          <w:szCs w:val="20"/>
          <w:lang w:val="fr-BE" w:eastAsia="en-GB"/>
        </w:rPr>
        <w:t xml:space="preserve"> </w:t>
      </w:r>
      <w:r w:rsidRPr="00DA2448">
        <w:rPr>
          <w:rFonts w:ascii="Calibri" w:eastAsia="Calibri" w:hAnsi="Calibri" w:cs="Times New Roman"/>
          <w:sz w:val="20"/>
          <w:szCs w:val="20"/>
          <w:lang w:eastAsia="en-GB"/>
        </w:rPr>
        <w:t xml:space="preserve">Pour de plus amples informations, consultez le site </w:t>
      </w:r>
      <w:hyperlink r:id="rId17" w:history="1">
        <w:r w:rsidRPr="00DA2448">
          <w:rPr>
            <w:rFonts w:ascii="Calibri" w:eastAsia="Calibri" w:hAnsi="Calibri" w:cs="Times New Roman"/>
            <w:color w:val="0000FF"/>
            <w:sz w:val="20"/>
            <w:szCs w:val="20"/>
            <w:u w:val="single"/>
            <w:lang w:val="fr-BE" w:eastAsia="en-GB"/>
          </w:rPr>
          <w:t>www.fespa.com</w:t>
        </w:r>
      </w:hyperlink>
    </w:p>
    <w:p w14:paraId="3439E21E" w14:textId="77777777" w:rsidR="00DA2448" w:rsidRPr="00DA2448" w:rsidRDefault="00DA2448" w:rsidP="00DA2448">
      <w:pPr>
        <w:spacing w:after="0" w:line="240" w:lineRule="auto"/>
        <w:jc w:val="both"/>
        <w:rPr>
          <w:rFonts w:ascii="Calibri" w:eastAsia="Times New Roman" w:hAnsi="Calibri" w:cs="Arial"/>
          <w:b/>
          <w:bCs/>
          <w:snapToGrid w:val="0"/>
          <w:sz w:val="20"/>
          <w:szCs w:val="20"/>
          <w:lang w:eastAsia="it-IT"/>
        </w:rPr>
      </w:pPr>
    </w:p>
    <w:p w14:paraId="2BA45CDC" w14:textId="77777777" w:rsidR="00DA2448" w:rsidRPr="00DA2448" w:rsidRDefault="00DA2448" w:rsidP="00DA2448">
      <w:pPr>
        <w:spacing w:after="0" w:line="240" w:lineRule="auto"/>
        <w:jc w:val="both"/>
        <w:rPr>
          <w:rFonts w:ascii="Calibri" w:eastAsia="Times New Roman" w:hAnsi="Calibri" w:cs="Arial"/>
          <w:b/>
          <w:bCs/>
          <w:snapToGrid w:val="0"/>
          <w:sz w:val="20"/>
          <w:szCs w:val="20"/>
          <w:lang w:eastAsia="it-IT"/>
        </w:rPr>
      </w:pPr>
      <w:r w:rsidRPr="00DA2448">
        <w:rPr>
          <w:rFonts w:ascii="Calibri" w:eastAsia="Times New Roman" w:hAnsi="Calibri" w:cs="Arial"/>
          <w:b/>
          <w:bCs/>
          <w:snapToGrid w:val="0"/>
          <w:sz w:val="20"/>
          <w:szCs w:val="20"/>
          <w:lang w:eastAsia="it-IT"/>
        </w:rPr>
        <w:t>FESPA Print Census</w:t>
      </w:r>
    </w:p>
    <w:p w14:paraId="5B8B3418" w14:textId="77777777" w:rsidR="00DA2448" w:rsidRPr="00DA2448" w:rsidRDefault="00DA2448" w:rsidP="00DA2448">
      <w:pPr>
        <w:spacing w:after="0" w:line="240" w:lineRule="auto"/>
        <w:jc w:val="both"/>
        <w:rPr>
          <w:rFonts w:ascii="Calibri" w:eastAsia="Times New Roman" w:hAnsi="Calibri" w:cs="Arial"/>
          <w:bCs/>
          <w:snapToGrid w:val="0"/>
          <w:sz w:val="20"/>
          <w:szCs w:val="20"/>
          <w:lang w:eastAsia="it-IT"/>
        </w:rPr>
      </w:pPr>
      <w:r w:rsidRPr="00DA2448">
        <w:rPr>
          <w:rFonts w:ascii="Calibri" w:eastAsia="Times New Roman" w:hAnsi="Calibri" w:cs="Arial"/>
          <w:bCs/>
          <w:snapToGrid w:val="0"/>
          <w:sz w:val="20"/>
          <w:szCs w:val="20"/>
          <w:lang w:eastAsia="it-IT"/>
        </w:rPr>
        <w:lastRenderedPageBreak/>
        <w:t xml:space="preserve">Le recensement sur le secteur de l’impression de la FESPA est un projet de recherche international dont l’objet est la compréhension de la communauté de l’impression grand format, de la sérigraphie et de l’impression numérique. </w:t>
      </w:r>
    </w:p>
    <w:p w14:paraId="065A6433" w14:textId="77777777" w:rsidR="00DA2448" w:rsidRPr="00DA2448" w:rsidRDefault="00DA2448" w:rsidP="00DA2448">
      <w:pPr>
        <w:spacing w:after="0" w:line="240" w:lineRule="auto"/>
        <w:jc w:val="both"/>
        <w:rPr>
          <w:rFonts w:ascii="Calibri" w:eastAsia="Times New Roman" w:hAnsi="Calibri" w:cs="Arial"/>
          <w:bCs/>
          <w:snapToGrid w:val="0"/>
          <w:sz w:val="20"/>
          <w:szCs w:val="20"/>
          <w:lang w:eastAsia="it-IT"/>
        </w:rPr>
      </w:pPr>
    </w:p>
    <w:p w14:paraId="54C2A615" w14:textId="77777777" w:rsidR="00DA2448" w:rsidRPr="00DA2448" w:rsidRDefault="00DA2448" w:rsidP="00DA2448">
      <w:pPr>
        <w:spacing w:after="0" w:line="240" w:lineRule="auto"/>
        <w:jc w:val="both"/>
        <w:rPr>
          <w:rFonts w:ascii="Calibri" w:eastAsia="Times New Roman" w:hAnsi="Calibri" w:cs="Arial"/>
          <w:bCs/>
          <w:snapToGrid w:val="0"/>
          <w:sz w:val="20"/>
          <w:szCs w:val="20"/>
          <w:lang w:val="en-GB" w:eastAsia="it-IT"/>
        </w:rPr>
      </w:pPr>
      <w:r w:rsidRPr="00DA2448">
        <w:rPr>
          <w:rFonts w:ascii="Calibri" w:eastAsia="Times New Roman" w:hAnsi="Calibri" w:cs="Arial"/>
          <w:b/>
          <w:bCs/>
          <w:snapToGrid w:val="0"/>
          <w:sz w:val="20"/>
          <w:szCs w:val="20"/>
          <w:lang w:eastAsia="it-IT"/>
        </w:rPr>
        <w:t>Prochains salons de la FESPA :</w:t>
      </w:r>
    </w:p>
    <w:p w14:paraId="4A6A5E40" w14:textId="77777777" w:rsidR="00DA2448" w:rsidRPr="00DA2448" w:rsidRDefault="00DA2448" w:rsidP="00DA2448">
      <w:pPr>
        <w:numPr>
          <w:ilvl w:val="0"/>
          <w:numId w:val="2"/>
        </w:numPr>
        <w:spacing w:after="0" w:line="240" w:lineRule="auto"/>
        <w:jc w:val="both"/>
        <w:rPr>
          <w:rFonts w:ascii="Calibri" w:eastAsia="Calibri" w:hAnsi="Calibri" w:cs="Calibri"/>
          <w:bCs/>
          <w:sz w:val="20"/>
          <w:szCs w:val="20"/>
          <w:lang w:val="en-GB" w:eastAsia="en-GB"/>
        </w:rPr>
      </w:pPr>
      <w:r w:rsidRPr="00DA2448">
        <w:rPr>
          <w:rFonts w:ascii="Calibri" w:eastAsia="Calibri" w:hAnsi="Calibri" w:cs="Calibri"/>
          <w:bCs/>
          <w:sz w:val="20"/>
          <w:szCs w:val="20"/>
          <w:lang w:val="en-GB" w:eastAsia="en-GB"/>
        </w:rPr>
        <w:t>FESPA Global Print Expo, 14-17 Mai 2019, Messe München, Munich, Germany</w:t>
      </w:r>
    </w:p>
    <w:p w14:paraId="6DAEA94B" w14:textId="77777777" w:rsidR="00DA2448" w:rsidRPr="00DA2448" w:rsidRDefault="00DA2448" w:rsidP="00DA2448">
      <w:pPr>
        <w:numPr>
          <w:ilvl w:val="0"/>
          <w:numId w:val="2"/>
        </w:numPr>
        <w:spacing w:after="0" w:line="240" w:lineRule="auto"/>
        <w:jc w:val="both"/>
        <w:rPr>
          <w:rFonts w:ascii="Calibri" w:eastAsia="Calibri" w:hAnsi="Calibri" w:cs="Calibri"/>
          <w:bCs/>
          <w:sz w:val="20"/>
          <w:szCs w:val="20"/>
          <w:lang w:val="en-GB" w:eastAsia="en-GB"/>
        </w:rPr>
      </w:pPr>
      <w:r w:rsidRPr="00DA2448">
        <w:rPr>
          <w:rFonts w:ascii="Calibri" w:eastAsia="Calibri" w:hAnsi="Calibri" w:cs="Calibri"/>
          <w:bCs/>
          <w:sz w:val="20"/>
          <w:szCs w:val="20"/>
          <w:lang w:val="en-GB" w:eastAsia="en-GB"/>
        </w:rPr>
        <w:t>European Sign Expo, 14-17 Mai 2019, Messe München, Munich, Germany</w:t>
      </w:r>
    </w:p>
    <w:p w14:paraId="60A19F99" w14:textId="77777777" w:rsidR="00DA2448" w:rsidRPr="00DA2448" w:rsidRDefault="00DA2448" w:rsidP="00DA2448">
      <w:pPr>
        <w:numPr>
          <w:ilvl w:val="0"/>
          <w:numId w:val="2"/>
        </w:numPr>
        <w:spacing w:after="0" w:line="240" w:lineRule="auto"/>
        <w:jc w:val="both"/>
        <w:rPr>
          <w:rFonts w:ascii="Calibri" w:eastAsia="Calibri" w:hAnsi="Calibri" w:cs="Calibri"/>
          <w:bCs/>
          <w:sz w:val="20"/>
          <w:szCs w:val="20"/>
          <w:lang w:val="en-GB" w:eastAsia="en-GB"/>
        </w:rPr>
      </w:pPr>
      <w:r w:rsidRPr="00DA2448">
        <w:rPr>
          <w:rFonts w:ascii="Calibri" w:eastAsia="Calibri" w:hAnsi="Calibri" w:cs="Calibri"/>
          <w:bCs/>
          <w:sz w:val="20"/>
          <w:szCs w:val="20"/>
          <w:lang w:val="en-GB" w:eastAsia="en-GB"/>
        </w:rPr>
        <w:t>FESPA Mexico, 22-24 août 2019, Centro Citibanamex, Mexico City, Mexico</w:t>
      </w:r>
    </w:p>
    <w:p w14:paraId="3374AC71" w14:textId="77777777" w:rsidR="00DA2448" w:rsidRPr="00DA2448" w:rsidRDefault="00DA2448" w:rsidP="00DA2448">
      <w:pPr>
        <w:numPr>
          <w:ilvl w:val="0"/>
          <w:numId w:val="2"/>
        </w:numPr>
        <w:spacing w:after="0" w:line="240" w:lineRule="auto"/>
        <w:jc w:val="both"/>
        <w:rPr>
          <w:rFonts w:ascii="Calibri" w:eastAsia="Calibri" w:hAnsi="Calibri" w:cs="Calibri"/>
          <w:bCs/>
          <w:sz w:val="20"/>
          <w:szCs w:val="20"/>
          <w:lang w:val="en-GB" w:eastAsia="en-GB"/>
        </w:rPr>
      </w:pPr>
      <w:r w:rsidRPr="00DA2448">
        <w:rPr>
          <w:rFonts w:ascii="Calibri" w:eastAsia="Calibri" w:hAnsi="Calibri" w:cs="Calibri"/>
          <w:bCs/>
          <w:sz w:val="20"/>
          <w:szCs w:val="20"/>
          <w:lang w:val="en-GB" w:eastAsia="en-GB"/>
        </w:rPr>
        <w:t>FESPA Africa, 11-13 Septembre 2019, Gallagher Convention Centre, Johannesburg, South Africa</w:t>
      </w:r>
    </w:p>
    <w:p w14:paraId="1E082832" w14:textId="77777777" w:rsidR="00DA2448" w:rsidRPr="00DA2448" w:rsidRDefault="00DA2448" w:rsidP="00DA2448">
      <w:pPr>
        <w:numPr>
          <w:ilvl w:val="0"/>
          <w:numId w:val="2"/>
        </w:numPr>
        <w:spacing w:after="0" w:line="240" w:lineRule="auto"/>
        <w:jc w:val="both"/>
        <w:rPr>
          <w:rFonts w:ascii="Calibri" w:eastAsia="Calibri" w:hAnsi="Calibri" w:cs="Calibri"/>
          <w:bCs/>
          <w:sz w:val="20"/>
          <w:szCs w:val="20"/>
          <w:lang w:val="en-GB" w:eastAsia="en-GB"/>
        </w:rPr>
      </w:pPr>
      <w:r w:rsidRPr="00DA2448">
        <w:rPr>
          <w:rFonts w:ascii="Calibri" w:eastAsia="Calibri" w:hAnsi="Calibri" w:cs="Calibri"/>
          <w:bCs/>
          <w:sz w:val="20"/>
          <w:szCs w:val="20"/>
          <w:lang w:val="en-GB" w:eastAsia="en-GB"/>
        </w:rPr>
        <w:t>FESPA China, 8-10 Novembre 2019, Canton Fair Complex, Guangzhou, China</w:t>
      </w:r>
    </w:p>
    <w:p w14:paraId="39FAC208" w14:textId="77777777" w:rsidR="00DA2448" w:rsidRPr="00DA2448" w:rsidRDefault="00DA2448" w:rsidP="00DA2448">
      <w:pPr>
        <w:numPr>
          <w:ilvl w:val="0"/>
          <w:numId w:val="2"/>
        </w:numPr>
        <w:spacing w:after="0" w:line="240" w:lineRule="auto"/>
        <w:jc w:val="both"/>
        <w:rPr>
          <w:rFonts w:ascii="Calibri" w:eastAsia="Calibri" w:hAnsi="Calibri" w:cs="Calibri"/>
          <w:bCs/>
          <w:sz w:val="20"/>
          <w:szCs w:val="20"/>
          <w:lang w:val="en-GB" w:eastAsia="en-GB"/>
        </w:rPr>
      </w:pPr>
      <w:r w:rsidRPr="00DA2448">
        <w:rPr>
          <w:rFonts w:ascii="Calibri" w:eastAsia="Calibri" w:hAnsi="Calibri" w:cs="Calibri"/>
          <w:bCs/>
          <w:sz w:val="20"/>
          <w:szCs w:val="20"/>
          <w:lang w:val="en-GB" w:eastAsia="en-GB"/>
        </w:rPr>
        <w:t>FESPA Global Print Expo, 24-27 Mars 2020, Fiera de Madrid, Madrid, Spain</w:t>
      </w:r>
    </w:p>
    <w:p w14:paraId="63F28BC3" w14:textId="77777777" w:rsidR="00DA2448" w:rsidRPr="00DA2448" w:rsidRDefault="00DA2448" w:rsidP="00DA2448">
      <w:pPr>
        <w:spacing w:after="0" w:line="240" w:lineRule="auto"/>
        <w:jc w:val="both"/>
        <w:outlineLvl w:val="0"/>
        <w:rPr>
          <w:rFonts w:ascii="Calibri" w:eastAsia="Calibri" w:hAnsi="Calibri" w:cs="Arial"/>
          <w:b/>
          <w:sz w:val="20"/>
          <w:szCs w:val="20"/>
          <w:lang w:eastAsia="en-GB"/>
        </w:rPr>
      </w:pPr>
    </w:p>
    <w:p w14:paraId="6AE8B664" w14:textId="77777777" w:rsidR="00DA2448" w:rsidRPr="00DA2448" w:rsidRDefault="00DA2448" w:rsidP="00DA2448">
      <w:pPr>
        <w:spacing w:after="0" w:line="240" w:lineRule="auto"/>
        <w:jc w:val="both"/>
        <w:outlineLvl w:val="0"/>
        <w:rPr>
          <w:rFonts w:ascii="Calibri" w:eastAsia="Calibri" w:hAnsi="Calibri" w:cs="Arial"/>
          <w:b/>
          <w:bCs/>
          <w:sz w:val="20"/>
          <w:szCs w:val="20"/>
          <w:lang w:eastAsia="en-GB"/>
        </w:rPr>
      </w:pPr>
      <w:r w:rsidRPr="00DA2448">
        <w:rPr>
          <w:rFonts w:ascii="Calibri" w:eastAsia="Calibri" w:hAnsi="Calibri" w:cs="Arial"/>
          <w:b/>
          <w:sz w:val="20"/>
          <w:szCs w:val="20"/>
          <w:lang w:eastAsia="en-GB"/>
        </w:rPr>
        <w:t>Publié pour le compte de la FESPA par AD Communications</w:t>
      </w:r>
    </w:p>
    <w:p w14:paraId="7CAA1282" w14:textId="77777777" w:rsidR="00DA2448" w:rsidRPr="00DA2448" w:rsidRDefault="00DA2448" w:rsidP="00DA2448">
      <w:pPr>
        <w:spacing w:after="0" w:line="240" w:lineRule="auto"/>
        <w:jc w:val="both"/>
        <w:outlineLvl w:val="0"/>
        <w:rPr>
          <w:rFonts w:ascii="Calibri" w:eastAsia="Calibri" w:hAnsi="Calibri" w:cs="Arial"/>
          <w:b/>
          <w:bCs/>
          <w:sz w:val="20"/>
          <w:szCs w:val="20"/>
          <w:lang w:eastAsia="en-GB"/>
        </w:rPr>
      </w:pPr>
    </w:p>
    <w:p w14:paraId="239512EB" w14:textId="77777777" w:rsidR="00DA2448" w:rsidRPr="00DA2448" w:rsidRDefault="00DA2448" w:rsidP="00DA2448">
      <w:pPr>
        <w:spacing w:after="0" w:line="240" w:lineRule="auto"/>
        <w:jc w:val="both"/>
        <w:outlineLvl w:val="0"/>
        <w:rPr>
          <w:rFonts w:ascii="Calibri" w:eastAsia="Calibri" w:hAnsi="Calibri" w:cs="Arial"/>
          <w:b/>
          <w:bCs/>
          <w:sz w:val="20"/>
          <w:szCs w:val="20"/>
          <w:lang w:eastAsia="en-GB"/>
        </w:rPr>
      </w:pPr>
      <w:r w:rsidRPr="00DA2448">
        <w:rPr>
          <w:rFonts w:ascii="Calibri" w:eastAsia="Calibri" w:hAnsi="Calibri" w:cs="Arial"/>
          <w:b/>
          <w:bCs/>
          <w:sz w:val="20"/>
          <w:szCs w:val="20"/>
          <w:lang w:eastAsia="en-GB"/>
        </w:rPr>
        <w:t>Pour de plus amples informations, veuillez contacter:</w:t>
      </w:r>
    </w:p>
    <w:p w14:paraId="2903876E" w14:textId="77777777" w:rsidR="00DA2448" w:rsidRPr="00DA2448" w:rsidRDefault="00DA2448" w:rsidP="00DA2448">
      <w:pPr>
        <w:tabs>
          <w:tab w:val="left" w:pos="5092"/>
        </w:tabs>
        <w:spacing w:after="0" w:line="240" w:lineRule="auto"/>
        <w:jc w:val="both"/>
        <w:rPr>
          <w:rFonts w:ascii="Calibri" w:eastAsia="Calibri" w:hAnsi="Calibri" w:cs="Arial"/>
          <w:sz w:val="20"/>
          <w:szCs w:val="20"/>
          <w:lang w:eastAsia="en-GB"/>
        </w:rPr>
      </w:pPr>
    </w:p>
    <w:p w14:paraId="076F5A6F" w14:textId="77777777" w:rsidR="00DA2448" w:rsidRPr="00DA2448" w:rsidRDefault="00DA2448" w:rsidP="00DA2448">
      <w:pPr>
        <w:spacing w:after="0" w:line="240" w:lineRule="auto"/>
        <w:jc w:val="both"/>
        <w:rPr>
          <w:rFonts w:ascii="Calibri" w:eastAsia="Calibri" w:hAnsi="Calibri" w:cs="Times New Roman"/>
          <w:sz w:val="20"/>
          <w:szCs w:val="20"/>
          <w:lang w:val="en-GB" w:eastAsia="en-GB"/>
        </w:rPr>
      </w:pPr>
      <w:r w:rsidRPr="00DA2448">
        <w:rPr>
          <w:rFonts w:ascii="Calibri" w:eastAsia="Calibri" w:hAnsi="Calibri" w:cs="Times New Roman"/>
          <w:sz w:val="20"/>
          <w:szCs w:val="20"/>
          <w:lang w:val="en-GB" w:eastAsia="en-GB"/>
        </w:rPr>
        <w:t>Ellie Martin</w:t>
      </w:r>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de-DE" w:eastAsia="en-GB"/>
        </w:rPr>
        <w:t>Lynda Sutton</w:t>
      </w:r>
    </w:p>
    <w:p w14:paraId="55ED1523" w14:textId="77777777" w:rsidR="00DA2448" w:rsidRPr="00DA2448" w:rsidRDefault="00DA2448" w:rsidP="00DA2448">
      <w:pPr>
        <w:spacing w:after="0" w:line="240" w:lineRule="auto"/>
        <w:jc w:val="both"/>
        <w:rPr>
          <w:rFonts w:ascii="Calibri" w:eastAsia="Calibri" w:hAnsi="Calibri" w:cs="Times New Roman"/>
          <w:sz w:val="20"/>
          <w:szCs w:val="20"/>
          <w:lang w:val="en-GB" w:eastAsia="en-GB"/>
        </w:rPr>
      </w:pPr>
      <w:r w:rsidRPr="00DA2448">
        <w:rPr>
          <w:rFonts w:ascii="Calibri" w:eastAsia="Calibri" w:hAnsi="Calibri" w:cs="Times New Roman"/>
          <w:sz w:val="20"/>
          <w:szCs w:val="20"/>
          <w:lang w:val="en-GB" w:eastAsia="en-GB"/>
        </w:rPr>
        <w:t xml:space="preserve">AD Communications  </w:t>
      </w:r>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en-GB" w:eastAsia="en-GB"/>
        </w:rPr>
        <w:tab/>
        <w:t>FESPA</w:t>
      </w:r>
    </w:p>
    <w:p w14:paraId="0350BE21" w14:textId="77777777" w:rsidR="00DA2448" w:rsidRPr="00DA2448" w:rsidRDefault="00DA2448" w:rsidP="00DA2448">
      <w:pPr>
        <w:spacing w:after="0" w:line="240" w:lineRule="auto"/>
        <w:jc w:val="both"/>
        <w:rPr>
          <w:rFonts w:ascii="Calibri" w:eastAsia="Calibri" w:hAnsi="Calibri" w:cs="Times New Roman"/>
          <w:sz w:val="20"/>
          <w:szCs w:val="20"/>
          <w:lang w:val="en-GB" w:eastAsia="en-GB"/>
        </w:rPr>
      </w:pPr>
      <w:r w:rsidRPr="00DA2448">
        <w:rPr>
          <w:rFonts w:ascii="Calibri" w:eastAsia="Calibri" w:hAnsi="Calibri" w:cs="Times New Roman"/>
          <w:sz w:val="20"/>
          <w:szCs w:val="20"/>
          <w:lang w:val="en-GB" w:eastAsia="en-GB"/>
        </w:rPr>
        <w:t xml:space="preserve">Tel: + 44 (0) 1372 464470        </w:t>
      </w:r>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en-GB" w:eastAsia="en-GB"/>
        </w:rPr>
        <w:tab/>
        <w:t>Tel: +44 (0) 1737 228350</w:t>
      </w:r>
    </w:p>
    <w:p w14:paraId="4B9AA65E" w14:textId="77777777" w:rsidR="00DA2448" w:rsidRPr="00DA2448" w:rsidRDefault="00DA2448" w:rsidP="00DA2448">
      <w:pPr>
        <w:spacing w:after="0" w:line="240" w:lineRule="auto"/>
        <w:jc w:val="both"/>
        <w:rPr>
          <w:rFonts w:ascii="Calibri" w:eastAsia="Calibri" w:hAnsi="Calibri" w:cs="Times New Roman"/>
          <w:sz w:val="20"/>
          <w:szCs w:val="20"/>
          <w:lang w:val="en-GB" w:eastAsia="en-GB"/>
        </w:rPr>
      </w:pPr>
      <w:r w:rsidRPr="00DA2448">
        <w:rPr>
          <w:rFonts w:ascii="Calibri" w:eastAsia="Calibri" w:hAnsi="Calibri" w:cs="Times New Roman"/>
          <w:sz w:val="20"/>
          <w:szCs w:val="20"/>
          <w:lang w:val="en-GB" w:eastAsia="en-GB"/>
        </w:rPr>
        <w:t xml:space="preserve">Email: </w:t>
      </w:r>
      <w:hyperlink r:id="rId18" w:history="1">
        <w:r w:rsidRPr="00DA2448">
          <w:rPr>
            <w:rFonts w:ascii="Calibri" w:eastAsia="Calibri" w:hAnsi="Calibri" w:cs="Times New Roman"/>
            <w:color w:val="0000FF"/>
            <w:sz w:val="20"/>
            <w:szCs w:val="20"/>
            <w:u w:val="single"/>
            <w:lang w:val="en-GB" w:eastAsia="en-GB"/>
          </w:rPr>
          <w:t>emartin@adcomms.co.uk</w:t>
        </w:r>
      </w:hyperlink>
      <w:r w:rsidRPr="00DA2448">
        <w:rPr>
          <w:rFonts w:ascii="Calibri" w:eastAsia="Calibri" w:hAnsi="Calibri" w:cs="Times New Roman"/>
          <w:sz w:val="20"/>
          <w:szCs w:val="20"/>
          <w:lang w:val="en-GB" w:eastAsia="en-GB"/>
        </w:rPr>
        <w:t xml:space="preserve"> </w:t>
      </w:r>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en-GB" w:eastAsia="en-GB"/>
        </w:rPr>
        <w:tab/>
        <w:t xml:space="preserve">Email: </w:t>
      </w:r>
      <w:hyperlink r:id="rId19" w:history="1">
        <w:r w:rsidRPr="00DA2448">
          <w:rPr>
            <w:rFonts w:ascii="Calibri" w:eastAsia="Calibri" w:hAnsi="Calibri" w:cs="Times New Roman"/>
            <w:color w:val="0000FF"/>
            <w:sz w:val="20"/>
            <w:szCs w:val="20"/>
            <w:u w:val="single"/>
            <w:lang w:val="de-DE" w:eastAsia="en-GB"/>
          </w:rPr>
          <w:t>lynda.sutton@fespa.com</w:t>
        </w:r>
      </w:hyperlink>
    </w:p>
    <w:p w14:paraId="06ED4EB4" w14:textId="77777777" w:rsidR="00DA2448" w:rsidRPr="00DA2448" w:rsidRDefault="00DA2448" w:rsidP="00DA2448">
      <w:pPr>
        <w:spacing w:after="0" w:line="240" w:lineRule="auto"/>
        <w:jc w:val="both"/>
        <w:rPr>
          <w:rFonts w:ascii="Calibri" w:eastAsia="Calibri" w:hAnsi="Calibri" w:cs="Times New Roman"/>
          <w:sz w:val="20"/>
          <w:szCs w:val="20"/>
          <w:lang w:val="en-GB" w:eastAsia="en-GB"/>
        </w:rPr>
      </w:pPr>
      <w:r w:rsidRPr="00DA2448">
        <w:rPr>
          <w:rFonts w:ascii="Calibri" w:eastAsia="Calibri" w:hAnsi="Calibri" w:cs="Times New Roman"/>
          <w:sz w:val="20"/>
          <w:szCs w:val="20"/>
          <w:lang w:val="en-GB" w:eastAsia="en-GB"/>
        </w:rPr>
        <w:t xml:space="preserve">Website: </w:t>
      </w:r>
      <w:hyperlink r:id="rId20" w:history="1">
        <w:r w:rsidRPr="00DA2448">
          <w:rPr>
            <w:rFonts w:ascii="Calibri" w:eastAsia="Calibri" w:hAnsi="Calibri" w:cs="Times New Roman"/>
            <w:color w:val="0000FF"/>
            <w:sz w:val="20"/>
            <w:szCs w:val="20"/>
            <w:u w:val="single"/>
            <w:lang w:val="en-GB" w:eastAsia="en-GB"/>
          </w:rPr>
          <w:t>www.adcomms.co.uk</w:t>
        </w:r>
      </w:hyperlink>
      <w:r w:rsidRPr="00DA2448">
        <w:rPr>
          <w:rFonts w:ascii="Calibri" w:eastAsia="Calibri" w:hAnsi="Calibri" w:cs="Times New Roman"/>
          <w:sz w:val="20"/>
          <w:szCs w:val="20"/>
          <w:lang w:val="en-GB" w:eastAsia="en-GB"/>
        </w:rPr>
        <w:tab/>
      </w:r>
      <w:r w:rsidRPr="00DA2448">
        <w:rPr>
          <w:rFonts w:ascii="Calibri" w:eastAsia="Calibri" w:hAnsi="Calibri" w:cs="Times New Roman"/>
          <w:sz w:val="20"/>
          <w:szCs w:val="20"/>
          <w:lang w:val="en-GB" w:eastAsia="en-GB"/>
        </w:rPr>
        <w:tab/>
        <w:t xml:space="preserve">Website: </w:t>
      </w:r>
      <w:hyperlink r:id="rId21" w:history="1">
        <w:r w:rsidRPr="00DA2448">
          <w:rPr>
            <w:rFonts w:ascii="Calibri" w:eastAsia="Calibri" w:hAnsi="Calibri" w:cs="Times New Roman"/>
            <w:color w:val="0000FF"/>
            <w:sz w:val="20"/>
            <w:szCs w:val="20"/>
            <w:u w:val="single"/>
            <w:lang w:val="en-GB" w:eastAsia="en-GB"/>
          </w:rPr>
          <w:t>www.fespa.com</w:t>
        </w:r>
      </w:hyperlink>
      <w:r w:rsidRPr="00DA2448">
        <w:rPr>
          <w:rFonts w:ascii="Calibri" w:eastAsia="Calibri" w:hAnsi="Calibri" w:cs="Times New Roman"/>
          <w:sz w:val="20"/>
          <w:szCs w:val="20"/>
          <w:lang w:val="de-DE" w:eastAsia="en-GB"/>
        </w:rPr>
        <w:t xml:space="preserve"> </w:t>
      </w:r>
    </w:p>
    <w:p w14:paraId="58F0FEBE" w14:textId="77777777" w:rsidR="00DA2448" w:rsidRPr="00DA2448" w:rsidRDefault="00DA2448" w:rsidP="00DA2448">
      <w:pPr>
        <w:spacing w:after="0" w:line="240" w:lineRule="auto"/>
        <w:rPr>
          <w:rFonts w:ascii="Calibri" w:eastAsia="Calibri" w:hAnsi="Calibri" w:cs="Times New Roman"/>
          <w:b/>
          <w:sz w:val="24"/>
          <w:szCs w:val="20"/>
          <w:highlight w:val="yellow"/>
          <w:lang w:eastAsia="en-GB"/>
        </w:rPr>
      </w:pPr>
    </w:p>
    <w:p w14:paraId="041D2DD3" w14:textId="77777777" w:rsidR="00AF6C5F" w:rsidRPr="006771EB" w:rsidRDefault="00AF6C5F" w:rsidP="00AF6C5F">
      <w:pPr>
        <w:spacing w:after="0" w:line="360" w:lineRule="auto"/>
        <w:rPr>
          <w:rFonts w:ascii="Calibri" w:eastAsia="Calibri" w:hAnsi="Calibri" w:cs="Times New Roman"/>
        </w:rPr>
      </w:pPr>
      <w:bookmarkStart w:id="0" w:name="_GoBack"/>
      <w:bookmarkEnd w:id="0"/>
    </w:p>
    <w:p w14:paraId="7F4E577B" w14:textId="77777777" w:rsidR="001D1C69" w:rsidRPr="006771EB" w:rsidRDefault="001D1C69" w:rsidP="007B5E78">
      <w:pPr>
        <w:spacing w:after="0" w:line="360" w:lineRule="auto"/>
      </w:pPr>
    </w:p>
    <w:sectPr w:rsidR="001D1C69" w:rsidRPr="006771EB">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1A36D" w14:textId="77777777" w:rsidR="00015356" w:rsidRDefault="00015356" w:rsidP="00992C9E">
      <w:pPr>
        <w:spacing w:after="0" w:line="240" w:lineRule="auto"/>
      </w:pPr>
      <w:r>
        <w:separator/>
      </w:r>
    </w:p>
  </w:endnote>
  <w:endnote w:type="continuationSeparator" w:id="0">
    <w:p w14:paraId="20EAEE1D" w14:textId="77777777" w:rsidR="00015356" w:rsidRDefault="00015356" w:rsidP="00992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3C714" w14:textId="77777777" w:rsidR="00992C9E" w:rsidRDefault="00992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AE2C" w14:textId="77777777" w:rsidR="00992C9E" w:rsidRDefault="00992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D8F76" w14:textId="77777777" w:rsidR="00992C9E" w:rsidRDefault="00992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9CBC8" w14:textId="77777777" w:rsidR="00015356" w:rsidRDefault="00015356" w:rsidP="00992C9E">
      <w:pPr>
        <w:spacing w:after="0" w:line="240" w:lineRule="auto"/>
      </w:pPr>
      <w:r>
        <w:separator/>
      </w:r>
    </w:p>
  </w:footnote>
  <w:footnote w:type="continuationSeparator" w:id="0">
    <w:p w14:paraId="31458D13" w14:textId="77777777" w:rsidR="00015356" w:rsidRDefault="00015356" w:rsidP="00992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924F" w14:textId="77777777" w:rsidR="00992C9E" w:rsidRDefault="00992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0351" w14:textId="77777777" w:rsidR="00992C9E" w:rsidRDefault="00992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8F7C" w14:textId="77777777" w:rsidR="00992C9E" w:rsidRDefault="00992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28CDA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85C4F"/>
    <w:multiLevelType w:val="hybridMultilevel"/>
    <w:tmpl w:val="396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A1"/>
    <w:rsid w:val="00015356"/>
    <w:rsid w:val="00093597"/>
    <w:rsid w:val="00157F96"/>
    <w:rsid w:val="001C1BD5"/>
    <w:rsid w:val="001C3538"/>
    <w:rsid w:val="001D18F1"/>
    <w:rsid w:val="001D1C69"/>
    <w:rsid w:val="001E3B90"/>
    <w:rsid w:val="00265EA1"/>
    <w:rsid w:val="00281AF8"/>
    <w:rsid w:val="002908B1"/>
    <w:rsid w:val="002E603D"/>
    <w:rsid w:val="003002BD"/>
    <w:rsid w:val="0034293D"/>
    <w:rsid w:val="00452CF0"/>
    <w:rsid w:val="00465A18"/>
    <w:rsid w:val="004B240A"/>
    <w:rsid w:val="004E10BF"/>
    <w:rsid w:val="004F23A7"/>
    <w:rsid w:val="005645B5"/>
    <w:rsid w:val="005D0016"/>
    <w:rsid w:val="00676F3A"/>
    <w:rsid w:val="006771EB"/>
    <w:rsid w:val="007B1CF2"/>
    <w:rsid w:val="007B5E78"/>
    <w:rsid w:val="008546A0"/>
    <w:rsid w:val="00872382"/>
    <w:rsid w:val="008A1981"/>
    <w:rsid w:val="008C6818"/>
    <w:rsid w:val="00992C9E"/>
    <w:rsid w:val="00A42F86"/>
    <w:rsid w:val="00AF6C5F"/>
    <w:rsid w:val="00B17123"/>
    <w:rsid w:val="00BB05F1"/>
    <w:rsid w:val="00C82001"/>
    <w:rsid w:val="00CC5642"/>
    <w:rsid w:val="00DA2448"/>
    <w:rsid w:val="00DA4F44"/>
    <w:rsid w:val="00DC2EF0"/>
    <w:rsid w:val="00EB7131"/>
    <w:rsid w:val="00F67F3F"/>
    <w:rsid w:val="00F92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65EA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265EA1"/>
    <w:rPr>
      <w:sz w:val="16"/>
      <w:szCs w:val="16"/>
    </w:rPr>
  </w:style>
  <w:style w:type="paragraph" w:styleId="CommentText">
    <w:name w:val="annotation text"/>
    <w:basedOn w:val="Normal"/>
    <w:link w:val="CommentTextChar"/>
    <w:uiPriority w:val="99"/>
    <w:semiHidden/>
    <w:unhideWhenUsed/>
    <w:rsid w:val="00265E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265EA1"/>
    <w:rPr>
      <w:rFonts w:ascii="Times New Roman" w:eastAsia="Arial Unicode MS" w:hAnsi="Times New Roman" w:cs="Times New Roman"/>
      <w:sz w:val="20"/>
      <w:szCs w:val="20"/>
      <w:bdr w:val="nil"/>
      <w:lang w:val="fr-FR"/>
    </w:rPr>
  </w:style>
  <w:style w:type="paragraph" w:styleId="BalloonText">
    <w:name w:val="Balloon Text"/>
    <w:basedOn w:val="Normal"/>
    <w:link w:val="BalloonTextChar"/>
    <w:uiPriority w:val="99"/>
    <w:semiHidden/>
    <w:unhideWhenUsed/>
    <w:rsid w:val="0026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A1"/>
    <w:rPr>
      <w:rFonts w:ascii="Segoe UI" w:hAnsi="Segoe UI" w:cs="Segoe UI"/>
      <w:sz w:val="18"/>
      <w:szCs w:val="18"/>
    </w:rPr>
  </w:style>
  <w:style w:type="paragraph" w:styleId="ListParagraph">
    <w:name w:val="List Paragraph"/>
    <w:basedOn w:val="Normal"/>
    <w:uiPriority w:val="34"/>
    <w:qFormat/>
    <w:rsid w:val="004B240A"/>
    <w:pPr>
      <w:ind w:left="720"/>
      <w:contextualSpacing/>
    </w:pPr>
  </w:style>
  <w:style w:type="character" w:styleId="Hyperlink">
    <w:name w:val="Hyperlink"/>
    <w:basedOn w:val="DefaultParagraphFont"/>
    <w:uiPriority w:val="99"/>
    <w:unhideWhenUsed/>
    <w:rsid w:val="00C82001"/>
    <w:rPr>
      <w:color w:val="0563C1" w:themeColor="hyperlink"/>
      <w:u w:val="single"/>
    </w:rPr>
  </w:style>
  <w:style w:type="paragraph" w:styleId="ListBullet">
    <w:name w:val="List Bullet"/>
    <w:basedOn w:val="Normal"/>
    <w:uiPriority w:val="99"/>
    <w:unhideWhenUsed/>
    <w:rsid w:val="00DA4F44"/>
    <w:pPr>
      <w:numPr>
        <w:numId w:val="3"/>
      </w:numPr>
      <w:contextualSpacing/>
    </w:pPr>
  </w:style>
  <w:style w:type="paragraph" w:styleId="CommentSubject">
    <w:name w:val="annotation subject"/>
    <w:basedOn w:val="CommentText"/>
    <w:next w:val="CommentText"/>
    <w:link w:val="CommentSubjectChar"/>
    <w:uiPriority w:val="99"/>
    <w:semiHidden/>
    <w:unhideWhenUsed/>
    <w:rsid w:val="001C1BD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1C1BD5"/>
    <w:rPr>
      <w:rFonts w:ascii="Times New Roman" w:eastAsia="Arial Unicode MS" w:hAnsi="Times New Roman" w:cs="Times New Roman"/>
      <w:b/>
      <w:bCs/>
      <w:sz w:val="20"/>
      <w:szCs w:val="20"/>
      <w:bdr w:val="nil"/>
      <w:lang w:val="fr-FR"/>
    </w:rPr>
  </w:style>
  <w:style w:type="paragraph" w:styleId="Header">
    <w:name w:val="header"/>
    <w:basedOn w:val="Normal"/>
    <w:link w:val="HeaderChar"/>
    <w:uiPriority w:val="99"/>
    <w:unhideWhenUsed/>
    <w:rsid w:val="00992C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C9E"/>
  </w:style>
  <w:style w:type="paragraph" w:styleId="Footer">
    <w:name w:val="footer"/>
    <w:basedOn w:val="Normal"/>
    <w:link w:val="FooterChar"/>
    <w:uiPriority w:val="99"/>
    <w:unhideWhenUsed/>
    <w:rsid w:val="00992C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features/ask-the-experts-esma" TargetMode="External"/><Relationship Id="rId18" Type="http://schemas.openxmlformats.org/officeDocument/2006/relationships/hyperlink" Target="mailto:emartin@adcomms.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www.fespaglobalprintexpo.com/" TargetMode="External"/><Relationship Id="rId17" Type="http://schemas.openxmlformats.org/officeDocument/2006/relationships/hyperlink" Target="http://www.fespa.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espaglobalprintexpo.com" TargetMode="External"/><Relationship Id="rId20" Type="http://schemas.openxmlformats.org/officeDocument/2006/relationships/hyperlink" Target="http://www.adcomm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trend-theatr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espaglobalprintexpo.com/trend-theat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lynda.sutton@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emartin/AppData/Local/Microsoft/Windows/INetCache/Content.Outlook/8N9O1JDE/www.fespaglobalprintexpo.com/features/ask-the-experts-esm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7267B196-9268-490D-A033-B9433971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B3E6B-61EC-4931-AA64-63382A631572}">
  <ds:schemaRefs>
    <ds:schemaRef ds:uri="http://schemas.microsoft.com/sharepoint/v3/contenttype/forms"/>
  </ds:schemaRefs>
</ds:datastoreItem>
</file>

<file path=customXml/itemProps3.xml><?xml version="1.0" encoding="utf-8"?>
<ds:datastoreItem xmlns:ds="http://schemas.openxmlformats.org/officeDocument/2006/customXml" ds:itemID="{BFE2CBB5-8630-454C-A333-0033B31C986E}">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purl.org/dc/dcmitype/"/>
    <ds:schemaRef ds:uri="33a04f6d-823c-476e-bd30-27cf0fc2b76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2019-03-22T13:08:00Z</dcterms:created>
  <dcterms:modified xsi:type="dcterms:W3CDTF">2019-03-26T17:04:00Z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