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A3505" w14:textId="77777777" w:rsidR="00265EA1" w:rsidRDefault="00265EA1" w:rsidP="00265EA1">
      <w:pPr>
        <w:pStyle w:val="Body"/>
        <w:spacing w:after="0" w:line="240" w:lineRule="auto"/>
        <w:rPr>
          <w:b/>
          <w:bCs/>
        </w:rPr>
      </w:pPr>
      <w:r>
        <w:rPr>
          <w:b/>
          <w:bCs/>
          <w:noProof/>
          <w:lang w:val="en-GB"/>
        </w:rPr>
        <w:drawing>
          <wp:anchor distT="0" distB="0" distL="0" distR="0" simplePos="0" relativeHeight="251661312" behindDoc="0" locked="0" layoutInCell="1" allowOverlap="1" wp14:anchorId="526E98C4" wp14:editId="77E7722A">
            <wp:simplePos x="0" y="0"/>
            <wp:positionH relativeFrom="column">
              <wp:posOffset>5114290</wp:posOffset>
            </wp:positionH>
            <wp:positionV relativeFrom="line">
              <wp:posOffset>-733425</wp:posOffset>
            </wp:positionV>
            <wp:extent cx="1226185" cy="1226185"/>
            <wp:effectExtent l="0" t="0" r="0" b="0"/>
            <wp:wrapNone/>
            <wp:docPr id="1" name="officeArt object" descr="\\files.adcomms.co.uk@SSL\DavWWWRoot\sites\fespas_sp\FESPA Images\Logos\2019 Show Logos\FESPA-GLOBAL-PRINT-EXPO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files.adcomms.co.uk@SSL\DavWWWRoot\sites\fespas_sp\FESPA Images\Logos\2019 Show Logos\FESPA-GLOBAL-PRINT-EXPO-2019.jpg" descr="\\files.adcomms.co.uk@SSL\DavWWWRoot\sites\fespas_sp\FESPA Images\Logos\2019 Show Logos\FESPA-GLOBAL-PRINT-EXPO-2019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COMUNICATO STAMPA</w:t>
      </w:r>
    </w:p>
    <w:p w14:paraId="7350BD0E" w14:textId="306BD928" w:rsidR="00265EA1" w:rsidRDefault="00D97EDD" w:rsidP="00265EA1">
      <w:pPr>
        <w:pStyle w:val="Body"/>
        <w:spacing w:after="0" w:line="240" w:lineRule="auto"/>
      </w:pPr>
      <w:r>
        <w:t>27</w:t>
      </w:r>
      <w:r w:rsidR="00265EA1">
        <w:t xml:space="preserve"> </w:t>
      </w:r>
      <w:r>
        <w:t>marzo</w:t>
      </w:r>
      <w:r w:rsidR="00265EA1">
        <w:t xml:space="preserve"> 2019</w:t>
      </w:r>
    </w:p>
    <w:p w14:paraId="7B71C3C9" w14:textId="77777777" w:rsidR="00265EA1" w:rsidRDefault="00265EA1" w:rsidP="00265EA1">
      <w:pPr>
        <w:pStyle w:val="Body"/>
        <w:spacing w:line="240" w:lineRule="auto"/>
        <w:jc w:val="center"/>
        <w:rPr>
          <w:b/>
          <w:bCs/>
          <w:i/>
          <w:iCs/>
        </w:rPr>
      </w:pPr>
    </w:p>
    <w:p w14:paraId="5670E00B" w14:textId="3A0C786A" w:rsidR="00265EA1" w:rsidRDefault="00265EA1" w:rsidP="00265EA1">
      <w:pPr>
        <w:pStyle w:val="Body"/>
        <w:spacing w:after="0" w:line="276" w:lineRule="auto"/>
        <w:jc w:val="center"/>
        <w:rPr>
          <w:b/>
        </w:rPr>
      </w:pPr>
      <w:r>
        <w:rPr>
          <w:b/>
        </w:rPr>
        <w:t xml:space="preserve">FESPA ANNUNCIA IL PROGRAMMA PER IL TREND THEATRE </w:t>
      </w:r>
    </w:p>
    <w:p w14:paraId="434FE0BC" w14:textId="0B743A93" w:rsidR="00265EA1" w:rsidRDefault="00F922F6" w:rsidP="00265EA1">
      <w:pPr>
        <w:pStyle w:val="Body"/>
        <w:spacing w:after="0" w:line="276" w:lineRule="auto"/>
        <w:jc w:val="center"/>
        <w:rPr>
          <w:b/>
        </w:rPr>
      </w:pPr>
      <w:r>
        <w:rPr>
          <w:b/>
        </w:rPr>
        <w:t>DI FESPA GLOBAL PRINT EXPO 2019</w:t>
      </w:r>
    </w:p>
    <w:p w14:paraId="6A6D64DC" w14:textId="77777777" w:rsidR="00265EA1" w:rsidRDefault="00265EA1" w:rsidP="00265EA1">
      <w:pPr>
        <w:spacing w:after="0" w:line="360" w:lineRule="auto"/>
      </w:pPr>
    </w:p>
    <w:p w14:paraId="01C34097" w14:textId="29125FF5" w:rsidR="00265EA1" w:rsidRDefault="00265EA1" w:rsidP="00265EA1">
      <w:pPr>
        <w:spacing w:after="0" w:line="360" w:lineRule="auto"/>
      </w:pPr>
      <w:r>
        <w:t xml:space="preserve">FESPA ha pubblicato il programma completo dei seminari per il </w:t>
      </w:r>
      <w:hyperlink r:id="rId11" w:history="1">
        <w:r>
          <w:rPr>
            <w:rStyle w:val="Hyperlink"/>
            <w:b/>
          </w:rPr>
          <w:t>Trend Theatre</w:t>
        </w:r>
      </w:hyperlink>
      <w:r>
        <w:t xml:space="preserve"> di </w:t>
      </w:r>
      <w:hyperlink r:id="rId12" w:history="1">
        <w:r>
          <w:rPr>
            <w:rStyle w:val="Hyperlink"/>
          </w:rPr>
          <w:t>FESPA Global Print Expo 2019</w:t>
        </w:r>
      </w:hyperlink>
      <w:r>
        <w:t>, fiera internazionale della stampa che si terrà dal 14 al 17 maggio 2019 presso Messe München a Monaco di Baviera, in Germania.</w:t>
      </w:r>
    </w:p>
    <w:p w14:paraId="3A918D37" w14:textId="77777777" w:rsidR="00265EA1" w:rsidRDefault="00265EA1" w:rsidP="00265EA1">
      <w:pPr>
        <w:spacing w:after="0" w:line="360" w:lineRule="auto"/>
      </w:pPr>
    </w:p>
    <w:p w14:paraId="7CE33ED6" w14:textId="181C7D53" w:rsidR="00265EA1" w:rsidRDefault="00872382" w:rsidP="00265EA1">
      <w:pPr>
        <w:spacing w:after="0" w:line="360" w:lineRule="auto"/>
      </w:pPr>
      <w:r>
        <w:t xml:space="preserve">I seminari avranno luogo nel padiglione B5, stand F95, e potranno essere seguiti gratuitamente se si è in possesso di un biglietto di entrata valido per FESPA e European Sign Expo 2019. Inizieranno il primo giorno della fiera (martedì 14 maggio) alle 11:30 e si svolgeranno per l'intera durata dell'evento, fino alle 15:00 di venerdì 17 maggio. </w:t>
      </w:r>
    </w:p>
    <w:p w14:paraId="34EE9001" w14:textId="77777777" w:rsidR="00265EA1" w:rsidRDefault="00265EA1" w:rsidP="00265EA1">
      <w:pPr>
        <w:spacing w:after="0" w:line="360" w:lineRule="auto"/>
      </w:pPr>
    </w:p>
    <w:p w14:paraId="710BE279" w14:textId="0F6831F0" w:rsidR="00DA4F44" w:rsidRDefault="00265EA1" w:rsidP="00265EA1">
      <w:pPr>
        <w:spacing w:after="0" w:line="360" w:lineRule="auto"/>
      </w:pPr>
      <w:r>
        <w:t>Il programma del Trend Theatre, che comprende 38 sessioni individuali, è stato pensato tenendo conto delle necessità e degli interessi della comunità della stampa specializzata mondiale di FESPA e offrirà approfondimenti su</w:t>
      </w:r>
      <w:r w:rsidR="00402C79">
        <w:t xml:space="preserve">i </w:t>
      </w:r>
      <w:r>
        <w:t xml:space="preserve">diversi argomenti, quali automazione, sostenibilità, stampa digitale, stampa di insegne e tessile. Dominik Rietzel, Head of Additive Manufacturing - Non-Metal presso BMW Group terrà la presentazione principale sul futuro della stampa 3D giovedì 16 maggio alle 14:00. </w:t>
      </w:r>
    </w:p>
    <w:p w14:paraId="701C9BDF" w14:textId="77777777" w:rsidR="00DA4F44" w:rsidRDefault="00DA4F44" w:rsidP="00265EA1">
      <w:pPr>
        <w:spacing w:after="0" w:line="360" w:lineRule="auto"/>
      </w:pPr>
    </w:p>
    <w:p w14:paraId="3F173E5F" w14:textId="5B12204F" w:rsidR="00265EA1" w:rsidRDefault="00265EA1" w:rsidP="00265EA1">
      <w:pPr>
        <w:spacing w:after="0" w:line="360" w:lineRule="auto"/>
      </w:pPr>
      <w:r>
        <w:t xml:space="preserve">Si terranno inoltre sessioni giornaliere sulle previsioni delle tendenze a cura di KeyPoint Intelligence che verteranno su diversi argomenti quali: workflow, stato del settore della stampa in grande formato, stampa tessile, applicazioni decorative e packaging. </w:t>
      </w:r>
    </w:p>
    <w:p w14:paraId="438D00A6" w14:textId="6A377F05" w:rsidR="004B240A" w:rsidRDefault="004B240A" w:rsidP="00265EA1">
      <w:pPr>
        <w:spacing w:after="0" w:line="360" w:lineRule="auto"/>
      </w:pPr>
    </w:p>
    <w:p w14:paraId="135620DD" w14:textId="6E264802" w:rsidR="004B240A" w:rsidRDefault="004B240A" w:rsidP="00265EA1">
      <w:pPr>
        <w:spacing w:after="0" w:line="360" w:lineRule="auto"/>
      </w:pPr>
      <w:r>
        <w:t xml:space="preserve">Inoltre, vi saranno dibattiti giornalieri con influenti relatori del settore, presieduti da Sonja Angerer, titolare di RRRabbitproductions. Questi sono alcuni degli argomenti dei dibattiti: </w:t>
      </w:r>
    </w:p>
    <w:p w14:paraId="15C98012" w14:textId="694E07BD" w:rsidR="004B240A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>
        <w:t>Fare della stampa la propria professione - talenti, luoghi e future generazioni</w:t>
      </w:r>
    </w:p>
    <w:p w14:paraId="584BA6E2" w14:textId="76ACF846" w:rsidR="005645B5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>
        <w:t>Attenti all'etichetta: decorazione d'interni e certificati</w:t>
      </w:r>
    </w:p>
    <w:p w14:paraId="5EEE4A80" w14:textId="760A2620" w:rsidR="005645B5" w:rsidRDefault="005645B5" w:rsidP="004B240A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Automazione a tutti i costi: </w:t>
      </w:r>
      <w:r w:rsidR="00402504" w:rsidRPr="00402504">
        <w:t>dalla stampa alla stampa 4.0</w:t>
      </w:r>
    </w:p>
    <w:p w14:paraId="40B14BF0" w14:textId="052EEEA7" w:rsidR="005645B5" w:rsidRDefault="00402504" w:rsidP="004B240A">
      <w:pPr>
        <w:pStyle w:val="ListParagraph"/>
        <w:numPr>
          <w:ilvl w:val="0"/>
          <w:numId w:val="1"/>
        </w:numPr>
        <w:spacing w:after="0" w:line="360" w:lineRule="auto"/>
      </w:pPr>
      <w:r>
        <w:t>C</w:t>
      </w:r>
      <w:r w:rsidR="005645B5">
        <w:t>ome creare un futuro per le aziende di stampa</w:t>
      </w:r>
    </w:p>
    <w:p w14:paraId="588268EB" w14:textId="5116634D" w:rsidR="00DC2EF0" w:rsidRDefault="00DC2EF0" w:rsidP="00DC2EF0">
      <w:pPr>
        <w:spacing w:after="0" w:line="360" w:lineRule="auto"/>
      </w:pPr>
    </w:p>
    <w:p w14:paraId="2FDD8198" w14:textId="7BB1CF7E" w:rsidR="00DA4F44" w:rsidRDefault="00DA4F44" w:rsidP="00B17123">
      <w:pPr>
        <w:spacing w:after="0" w:line="360" w:lineRule="auto"/>
      </w:pPr>
      <w:r>
        <w:t>Oltre ai dibattiti giornalieri, avranno luogo altre due tavole rotonde:</w:t>
      </w:r>
    </w:p>
    <w:p w14:paraId="3A79BEDD" w14:textId="0CDBC2F6" w:rsidR="00DA4F44" w:rsidRDefault="007B5E78" w:rsidP="00281AF8">
      <w:pPr>
        <w:pStyle w:val="ListBullet"/>
        <w:spacing w:after="0" w:line="360" w:lineRule="auto"/>
      </w:pPr>
      <w:r>
        <w:lastRenderedPageBreak/>
        <w:t>Stampa su cartone ondulato, moderata da Ron Gilboa di KeyPoint Intelligence, giovedì 6 maggio alle 12:00.</w:t>
      </w:r>
    </w:p>
    <w:p w14:paraId="06965A64" w14:textId="204BBA1B" w:rsidR="00DC2EF0" w:rsidRDefault="00F67F3F" w:rsidP="00281AF8">
      <w:pPr>
        <w:pStyle w:val="ListBullet"/>
        <w:spacing w:after="0" w:line="360" w:lineRule="auto"/>
      </w:pPr>
      <w:r>
        <w:t>Leader nel settore della stampa, moderata da Frank Tückmantel di EFI, venerdì 7 maggio alle 14:00.</w:t>
      </w:r>
    </w:p>
    <w:p w14:paraId="031C14DB" w14:textId="56F7575A" w:rsidR="001C1BD5" w:rsidRPr="001C1BD5" w:rsidRDefault="001C1BD5" w:rsidP="00281AF8">
      <w:pPr>
        <w:rPr>
          <w:b/>
        </w:rPr>
      </w:pPr>
      <w:r>
        <w:rPr>
          <w:b/>
        </w:rPr>
        <w:t>ESMA: chiedi agli esperti</w:t>
      </w:r>
    </w:p>
    <w:p w14:paraId="4E2CD534" w14:textId="6E3E4305" w:rsidR="00C82001" w:rsidRDefault="001C1BD5" w:rsidP="007B5E78">
      <w:pPr>
        <w:spacing w:after="0" w:line="360" w:lineRule="auto"/>
      </w:pPr>
      <w:r>
        <w:t xml:space="preserve">A FESPA Global Print Expo 2019 avrà luogo anche </w:t>
      </w:r>
      <w:hyperlink r:id="rId13" w:history="1">
        <w:r>
          <w:rPr>
            <w:rStyle w:val="Hyperlink"/>
            <w:b/>
          </w:rPr>
          <w:t>Chiedi agli esperti</w:t>
        </w:r>
      </w:hyperlink>
      <w:r>
        <w:t xml:space="preserve"> a cura di ESMA, nel padiglione A6, stand A70, che offrirà ai visitatori l'opportunità di prenotare sessioni di consulenza one-to-one per ricevere consigli obiettivi, non basati sulla tecnologia usata, da consulenti di stampa indipendenti. Tra gli esperti: Steve Knight, Digital Direct Technologies; Phillip Klinger, Softcon; e Thomas Poetz, 3T Inkjet Textile Consulting. Per ulteriori informazioni sulle sessioni Chiedi agli esperti di ESMA, visitate la pagina: </w:t>
      </w:r>
      <w:hyperlink r:id="rId14" w:history="1">
        <w:r>
          <w:rPr>
            <w:rStyle w:val="Hyperlink"/>
          </w:rPr>
          <w:t>www.fespaglobalprintexpo.com/features/ask-the-experts-esma</w:t>
        </w:r>
      </w:hyperlink>
      <w:r>
        <w:t xml:space="preserve">. </w:t>
      </w:r>
    </w:p>
    <w:p w14:paraId="290391E6" w14:textId="77777777" w:rsidR="00C82001" w:rsidRDefault="00C82001" w:rsidP="007B5E78">
      <w:pPr>
        <w:spacing w:after="0" w:line="360" w:lineRule="auto"/>
      </w:pPr>
    </w:p>
    <w:p w14:paraId="18C78300" w14:textId="3B054A70" w:rsidR="00C82001" w:rsidRDefault="007B1CF2" w:rsidP="007B5E78">
      <w:pPr>
        <w:spacing w:after="0" w:line="360" w:lineRule="auto"/>
      </w:pPr>
      <w:r>
        <w:t xml:space="preserve">Duncan MacOwan, responsabile degli eventi di FESPA, ha commentato: "I visitatori delle fiere FESPA cercano di migliorare costantemente la loro conoscenza del settore e trovare ispirazione per nuove opportunità di espansione del proprio business, e il Trend Theatre, grazie all'ampia gamma di seminari e dibattiti in un unico posto, offre la possibilità concreta di farlo. Siamo fiduciosi che, grazie al grande numero di sessioni e relatori, riusciremo a offrire contenuti significativi, offrendo ai visitatori approfondimenti preziosi per espandere la propria attività". </w:t>
      </w:r>
    </w:p>
    <w:p w14:paraId="00E6335E" w14:textId="77777777" w:rsidR="001D1C69" w:rsidRDefault="001D1C69" w:rsidP="007B5E78">
      <w:pPr>
        <w:spacing w:after="0" w:line="360" w:lineRule="auto"/>
      </w:pPr>
    </w:p>
    <w:p w14:paraId="2BC24608" w14:textId="2B508860" w:rsidR="001C1BD5" w:rsidRDefault="001C1BD5" w:rsidP="007B5E78">
      <w:pPr>
        <w:spacing w:after="0" w:line="360" w:lineRule="auto"/>
      </w:pPr>
      <w:r>
        <w:t xml:space="preserve">Il programma completo di FESPA 2019 Trend Theatre può essere consultato qui: </w:t>
      </w:r>
      <w:hyperlink r:id="rId15" w:history="1">
        <w:r>
          <w:rPr>
            <w:rStyle w:val="Hyperlink"/>
          </w:rPr>
          <w:t>www.fespaglobalprintexpo.com/trend-theatre</w:t>
        </w:r>
      </w:hyperlink>
      <w:r>
        <w:t>.</w:t>
      </w:r>
    </w:p>
    <w:p w14:paraId="06431A15" w14:textId="77777777" w:rsidR="001C1BD5" w:rsidRDefault="001C1BD5" w:rsidP="007B5E78">
      <w:pPr>
        <w:spacing w:after="0" w:line="360" w:lineRule="auto"/>
      </w:pPr>
    </w:p>
    <w:p w14:paraId="70C0A98E" w14:textId="344DD3A6" w:rsidR="001D1C69" w:rsidRDefault="001D1C69" w:rsidP="007B5E78">
      <w:pPr>
        <w:spacing w:after="0" w:line="360" w:lineRule="auto"/>
      </w:pPr>
      <w:r>
        <w:t xml:space="preserve">Per ulteriori informazioni su FESPA Global Print Expo 2019 e per effettuare la registrazione, visitate il sito: </w:t>
      </w:r>
      <w:hyperlink r:id="rId16" w:history="1">
        <w:r>
          <w:rPr>
            <w:rStyle w:val="Hyperlink"/>
          </w:rPr>
          <w:t>www.fespaglobalprintexpo.com</w:t>
        </w:r>
      </w:hyperlink>
      <w:r>
        <w:t xml:space="preserve">. Per entrare gratuitamente in fiera, utilizzate il codice FESM909 al momento della registrazione. </w:t>
      </w:r>
    </w:p>
    <w:p w14:paraId="74DFF5FC" w14:textId="77777777" w:rsidR="00301647" w:rsidRPr="00301647" w:rsidRDefault="00301647" w:rsidP="00301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u w:color="000000"/>
          <w:bdr w:val="nil"/>
          <w:lang w:val="en-GB" w:eastAsia="en-GB"/>
        </w:rPr>
      </w:pPr>
      <w:r w:rsidRPr="00301647">
        <w:rPr>
          <w:rFonts w:ascii="Calibri" w:eastAsia="Calibri" w:hAnsi="Calibri" w:cs="Calibri"/>
          <w:b/>
          <w:color w:val="000000"/>
          <w:u w:color="000000"/>
          <w:bdr w:val="nil"/>
          <w:lang w:val="en-GB" w:eastAsia="en-GB"/>
        </w:rPr>
        <w:t>ENDS</w:t>
      </w:r>
    </w:p>
    <w:p w14:paraId="4EECA940" w14:textId="77777777" w:rsidR="00301647" w:rsidRPr="00301647" w:rsidRDefault="00301647" w:rsidP="003016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u w:color="000000"/>
          <w:bdr w:val="nil"/>
          <w:lang w:val="en-GB" w:eastAsia="en-GB"/>
        </w:rPr>
      </w:pPr>
    </w:p>
    <w:p w14:paraId="757165FD" w14:textId="77777777" w:rsidR="00D97EDD" w:rsidRPr="00D97EDD" w:rsidRDefault="00D97EDD" w:rsidP="00D97E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1A628131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5002E607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1A3F8159" w14:textId="77777777" w:rsidR="00D97EDD" w:rsidRPr="00D97EDD" w:rsidRDefault="00D97EDD" w:rsidP="00D97ED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b/>
          <w:bCs/>
          <w:sz w:val="20"/>
          <w:szCs w:val="20"/>
          <w:lang w:eastAsia="en-GB"/>
        </w:rPr>
        <w:t xml:space="preserve">FESPA Profit for Purpose </w:t>
      </w:r>
      <w:r w:rsidRPr="00D97EDD">
        <w:rPr>
          <w:rFonts w:ascii="Calibri" w:eastAsia="Calibri" w:hAnsi="Calibri" w:cs="Times New Roman"/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17" w:history="1">
        <w:r w:rsidRPr="00D97ED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eastAsia="en-GB"/>
          </w:rPr>
          <w:t>www.fespa.com</w:t>
        </w:r>
      </w:hyperlink>
      <w:r w:rsidRPr="00D97EDD">
        <w:rPr>
          <w:rFonts w:ascii="Calibri" w:eastAsia="Calibri" w:hAnsi="Calibri" w:cs="Times New Roman"/>
          <w:sz w:val="20"/>
          <w:szCs w:val="20"/>
          <w:lang w:eastAsia="en-GB"/>
        </w:rPr>
        <w:t xml:space="preserve"> </w:t>
      </w:r>
    </w:p>
    <w:p w14:paraId="1151EEE7" w14:textId="77777777" w:rsidR="00D97EDD" w:rsidRPr="00D97EDD" w:rsidRDefault="00D97EDD" w:rsidP="00D97ED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0F46D6E8" w14:textId="77777777" w:rsidR="00D97EDD" w:rsidRPr="00D97EDD" w:rsidRDefault="00D97EDD" w:rsidP="00D97EDD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b/>
          <w:sz w:val="20"/>
          <w:szCs w:val="20"/>
          <w:lang w:eastAsia="en-GB"/>
        </w:rPr>
        <w:t>FESPA Print Census</w:t>
      </w:r>
    </w:p>
    <w:p w14:paraId="2BAF4498" w14:textId="77777777" w:rsidR="00D97EDD" w:rsidRPr="00D97EDD" w:rsidRDefault="00D97EDD" w:rsidP="00D97ED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eastAsia="en-GB"/>
        </w:rPr>
        <w:lastRenderedPageBreak/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</w:t>
      </w:r>
    </w:p>
    <w:p w14:paraId="7DE74B8A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2D49E28C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D97EDD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D97EDD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0684E09E" w14:textId="77777777" w:rsidR="00D97EDD" w:rsidRPr="00D97EDD" w:rsidRDefault="00D97EDD" w:rsidP="00D97ED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Global Print Expo, 14-17 maggio 2019, Messe München, Munich, Germany</w:t>
      </w:r>
    </w:p>
    <w:p w14:paraId="32A9B303" w14:textId="77777777" w:rsidR="00D97EDD" w:rsidRPr="00D97EDD" w:rsidRDefault="00D97EDD" w:rsidP="00D97ED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Calibri"/>
          <w:bCs/>
          <w:sz w:val="20"/>
          <w:szCs w:val="20"/>
          <w:lang w:val="en-GB" w:eastAsia="en-GB"/>
        </w:rPr>
        <w:t>European Sign Expo, 14-17 maggio 2019, Messe München, Munich, Germany</w:t>
      </w:r>
    </w:p>
    <w:p w14:paraId="33455AF9" w14:textId="77777777" w:rsidR="00D97EDD" w:rsidRPr="00D97EDD" w:rsidRDefault="00D97EDD" w:rsidP="00D97ED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Mexico, 22-24 agosto 2019, Centro Citibanamex, Mexico City, Mexico</w:t>
      </w:r>
    </w:p>
    <w:p w14:paraId="06BFD6FB" w14:textId="77777777" w:rsidR="00D97EDD" w:rsidRPr="00D97EDD" w:rsidRDefault="00D97EDD" w:rsidP="00D97ED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Africa, 11-13 Settembre 2019, Gallagher Convention Centre, Johannesburg, South Africa</w:t>
      </w:r>
    </w:p>
    <w:p w14:paraId="08A70A78" w14:textId="77777777" w:rsidR="00D97EDD" w:rsidRPr="00D97EDD" w:rsidRDefault="00D97EDD" w:rsidP="00D97ED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China, 8-10 Novembre 2019, Canton Fair Complex, Guangzhou, China</w:t>
      </w:r>
    </w:p>
    <w:p w14:paraId="0B494250" w14:textId="77777777" w:rsidR="00D97EDD" w:rsidRPr="00D97EDD" w:rsidRDefault="00D97EDD" w:rsidP="00D97ED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Calibri"/>
          <w:bCs/>
          <w:sz w:val="20"/>
          <w:szCs w:val="20"/>
          <w:lang w:val="en-GB" w:eastAsia="en-GB"/>
        </w:rPr>
        <w:t>FESPA Global Print Expo, 24-27 marzo 2020, Fiera de Madrid, Madrid, Spain</w:t>
      </w:r>
    </w:p>
    <w:p w14:paraId="1481AAB1" w14:textId="77777777" w:rsidR="00D97EDD" w:rsidRPr="00D97EDD" w:rsidRDefault="00D97EDD" w:rsidP="00D97EDD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4D7E018C" w14:textId="77777777" w:rsidR="00D97EDD" w:rsidRPr="00D97EDD" w:rsidRDefault="00D97EDD" w:rsidP="00D97E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760E2901" w14:textId="77777777" w:rsidR="00D97EDD" w:rsidRPr="00D97EDD" w:rsidRDefault="00D97EDD" w:rsidP="00D97E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184800B4" w14:textId="77777777" w:rsidR="00D97EDD" w:rsidRPr="00D97EDD" w:rsidRDefault="00D97EDD" w:rsidP="00D97E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1D4FBE41" w14:textId="77777777" w:rsidR="00D97EDD" w:rsidRPr="00D97EDD" w:rsidRDefault="00D97EDD" w:rsidP="00D97E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D97EDD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17427452" w14:textId="77777777" w:rsidR="00D97EDD" w:rsidRPr="00D97EDD" w:rsidRDefault="00D97EDD" w:rsidP="00D97EDD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B7523CF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>Ellie Martin</w:t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de-DE" w:eastAsia="en-GB"/>
        </w:rPr>
        <w:t>Lynda Sutton</w:t>
      </w:r>
    </w:p>
    <w:p w14:paraId="07EBBAFB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AD Communications  </w:t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>FESPA</w:t>
      </w:r>
    </w:p>
    <w:p w14:paraId="7970EF8B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Tel: + 44 (0) 1372 464470        </w:t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>Tel: +44 (0) 1737 228350</w:t>
      </w:r>
    </w:p>
    <w:p w14:paraId="7CA2A8D2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Email: </w:t>
      </w:r>
      <w:hyperlink r:id="rId18" w:history="1">
        <w:r w:rsidRPr="00D97ED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emartin@adcomms.co.uk</w:t>
        </w:r>
      </w:hyperlink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 xml:space="preserve">Email: </w:t>
      </w:r>
      <w:hyperlink r:id="rId19" w:history="1">
        <w:r w:rsidRPr="00D97ED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DE" w:eastAsia="en-GB"/>
          </w:rPr>
          <w:t>lynda.sutton@fespa.com</w:t>
        </w:r>
      </w:hyperlink>
    </w:p>
    <w:p w14:paraId="07336DEA" w14:textId="77777777" w:rsidR="00D97EDD" w:rsidRPr="00D97EDD" w:rsidRDefault="00D97EDD" w:rsidP="00D97E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Website: </w:t>
      </w:r>
      <w:hyperlink r:id="rId20" w:history="1">
        <w:r w:rsidRPr="00D97ED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www.adcomms.co.uk</w:t>
        </w:r>
      </w:hyperlink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</w:r>
      <w:r w:rsidRPr="00D97EDD">
        <w:rPr>
          <w:rFonts w:ascii="Calibri" w:eastAsia="Calibri" w:hAnsi="Calibri" w:cs="Times New Roman"/>
          <w:sz w:val="20"/>
          <w:szCs w:val="20"/>
          <w:lang w:val="en-GB" w:eastAsia="en-GB"/>
        </w:rPr>
        <w:tab/>
        <w:t xml:space="preserve">Website: </w:t>
      </w:r>
      <w:hyperlink r:id="rId21" w:history="1">
        <w:r w:rsidRPr="00D97EDD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D97EDD">
        <w:rPr>
          <w:rFonts w:ascii="Calibri" w:eastAsia="Calibri" w:hAnsi="Calibri" w:cs="Times New Roman"/>
          <w:sz w:val="20"/>
          <w:szCs w:val="20"/>
          <w:lang w:val="de-DE" w:eastAsia="en-GB"/>
        </w:rPr>
        <w:t xml:space="preserve"> </w:t>
      </w:r>
    </w:p>
    <w:p w14:paraId="7FADF5F7" w14:textId="77777777" w:rsidR="00301647" w:rsidRPr="00301647" w:rsidRDefault="00301647" w:rsidP="00301647">
      <w:pPr>
        <w:spacing w:after="0" w:line="360" w:lineRule="auto"/>
        <w:rPr>
          <w:rFonts w:ascii="Calibri" w:eastAsia="Calibri" w:hAnsi="Calibri" w:cs="Times New Roman"/>
          <w:lang w:val="en-GB"/>
        </w:rPr>
      </w:pPr>
      <w:bookmarkStart w:id="0" w:name="_GoBack"/>
      <w:bookmarkEnd w:id="0"/>
    </w:p>
    <w:p w14:paraId="7F4E577B" w14:textId="77777777" w:rsidR="001D1C69" w:rsidRPr="00301647" w:rsidRDefault="001D1C69" w:rsidP="007B5E78">
      <w:pPr>
        <w:spacing w:after="0" w:line="360" w:lineRule="auto"/>
        <w:rPr>
          <w:lang w:val="en-GB"/>
        </w:rPr>
      </w:pPr>
    </w:p>
    <w:sectPr w:rsidR="001D1C69" w:rsidRPr="003016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B6506" w14:textId="77777777" w:rsidR="00F368B1" w:rsidRDefault="00F368B1" w:rsidP="00992C9E">
      <w:pPr>
        <w:spacing w:after="0" w:line="240" w:lineRule="auto"/>
      </w:pPr>
      <w:r>
        <w:separator/>
      </w:r>
    </w:p>
  </w:endnote>
  <w:endnote w:type="continuationSeparator" w:id="0">
    <w:p w14:paraId="38850749" w14:textId="77777777" w:rsidR="00F368B1" w:rsidRDefault="00F368B1" w:rsidP="009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C714" w14:textId="77777777" w:rsidR="00992C9E" w:rsidRDefault="00992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AE2C" w14:textId="77777777" w:rsidR="00992C9E" w:rsidRDefault="00992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8F76" w14:textId="77777777" w:rsidR="00992C9E" w:rsidRDefault="00992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6645" w14:textId="77777777" w:rsidR="00F368B1" w:rsidRDefault="00F368B1" w:rsidP="00992C9E">
      <w:pPr>
        <w:spacing w:after="0" w:line="240" w:lineRule="auto"/>
      </w:pPr>
      <w:r>
        <w:separator/>
      </w:r>
    </w:p>
  </w:footnote>
  <w:footnote w:type="continuationSeparator" w:id="0">
    <w:p w14:paraId="2FC14FAF" w14:textId="77777777" w:rsidR="00F368B1" w:rsidRDefault="00F368B1" w:rsidP="0099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9924F" w14:textId="77777777" w:rsidR="00992C9E" w:rsidRDefault="00992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0351" w14:textId="77777777" w:rsidR="00992C9E" w:rsidRDefault="00992C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28F7C" w14:textId="77777777" w:rsidR="00992C9E" w:rsidRDefault="00992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28CD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85C4F"/>
    <w:multiLevelType w:val="hybridMultilevel"/>
    <w:tmpl w:val="3966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1"/>
    <w:rsid w:val="00157F96"/>
    <w:rsid w:val="001C1BD5"/>
    <w:rsid w:val="001C3538"/>
    <w:rsid w:val="001D18F1"/>
    <w:rsid w:val="001D1C69"/>
    <w:rsid w:val="001E3B90"/>
    <w:rsid w:val="00265EA1"/>
    <w:rsid w:val="00281AF8"/>
    <w:rsid w:val="002908B1"/>
    <w:rsid w:val="002E603D"/>
    <w:rsid w:val="00301647"/>
    <w:rsid w:val="0034293D"/>
    <w:rsid w:val="00402504"/>
    <w:rsid w:val="00402C79"/>
    <w:rsid w:val="00452CF0"/>
    <w:rsid w:val="00465A18"/>
    <w:rsid w:val="004B240A"/>
    <w:rsid w:val="004E10BF"/>
    <w:rsid w:val="004F23A7"/>
    <w:rsid w:val="005645B5"/>
    <w:rsid w:val="00676F3A"/>
    <w:rsid w:val="007B1CF2"/>
    <w:rsid w:val="007B5E78"/>
    <w:rsid w:val="008546A0"/>
    <w:rsid w:val="00872382"/>
    <w:rsid w:val="008A1981"/>
    <w:rsid w:val="008C6818"/>
    <w:rsid w:val="00992C9E"/>
    <w:rsid w:val="00A42F86"/>
    <w:rsid w:val="00B17123"/>
    <w:rsid w:val="00BB05F1"/>
    <w:rsid w:val="00C82001"/>
    <w:rsid w:val="00CC5642"/>
    <w:rsid w:val="00D97EDD"/>
    <w:rsid w:val="00DA4F44"/>
    <w:rsid w:val="00DC2EF0"/>
    <w:rsid w:val="00EB7131"/>
    <w:rsid w:val="00F368B1"/>
    <w:rsid w:val="00F67F3F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ED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65E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5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A1"/>
    <w:rPr>
      <w:rFonts w:ascii="Times New Roman" w:eastAsia="Arial Unicode MS" w:hAnsi="Times New Roman" w:cs="Times New Roman"/>
      <w:sz w:val="20"/>
      <w:szCs w:val="20"/>
      <w:bdr w:val="nil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00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A4F44"/>
    <w:pPr>
      <w:numPr>
        <w:numId w:val="3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B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BD5"/>
    <w:rPr>
      <w:rFonts w:ascii="Times New Roman" w:eastAsia="Arial Unicode MS" w:hAnsi="Times New Roman" w:cs="Times New Roman"/>
      <w:b/>
      <w:bCs/>
      <w:sz w:val="20"/>
      <w:szCs w:val="20"/>
      <w:bdr w:val="ni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99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9E"/>
  </w:style>
  <w:style w:type="paragraph" w:styleId="Footer">
    <w:name w:val="footer"/>
    <w:basedOn w:val="Normal"/>
    <w:link w:val="FooterChar"/>
    <w:uiPriority w:val="99"/>
    <w:unhideWhenUsed/>
    <w:rsid w:val="0099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spaglobalprintexpo.com/features/ask-the-experts-esma" TargetMode="External"/><Relationship Id="rId18" Type="http://schemas.openxmlformats.org/officeDocument/2006/relationships/hyperlink" Target="mailto:emartin@adcomms.co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fespa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espaglobalprintexpo.com/" TargetMode="External"/><Relationship Id="rId17" Type="http://schemas.openxmlformats.org/officeDocument/2006/relationships/hyperlink" Target="http://www.fespa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globalprintexpo.com" TargetMode="External"/><Relationship Id="rId20" Type="http://schemas.openxmlformats.org/officeDocument/2006/relationships/hyperlink" Target="http://www.adcomms.co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globalprintexpo.com/trend-theatre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fespaglobalprintexpo.com/trend-theatr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lynda.sutton@fes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emartin/AppData/Local/Microsoft/Windows/INetCache/Content.Outlook/8N9O1JDE/www.fespaglobalprintexpo.com/features/ask-the-experts-esm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0169665195C46AD4C94681B12F3DC" ma:contentTypeVersion="3" ma:contentTypeDescription="Create a new document." ma:contentTypeScope="" ma:versionID="a5e5f9ad077c39bc242291b8a7fdceb9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1fc62a1d4ac518aa4eec91c0a60d432f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E7E2-2DB8-4569-BB40-7358D3931CA9}">
  <ds:schemaRefs>
    <ds:schemaRef ds:uri="33a04f6d-823c-476e-bd30-27cf0fc2b76e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28BBD6D-09F0-4181-896B-4DE6E4C92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330F7-9528-4A5B-8FB4-9ADBACBD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2019-03-22T13:08:00Z</dcterms:created>
  <dcterms:modified xsi:type="dcterms:W3CDTF">2019-03-26T17:07:00Z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0x010100A300169665195C46AD4C94681B12F3DC</vt:lpwstr>
  </property>
</Properties>
</file>