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76963794" w:rsidR="00D23B2A" w:rsidRPr="000F4955" w:rsidRDefault="00B93526" w:rsidP="00071F87">
      <w:pPr>
        <w:spacing w:line="360" w:lineRule="auto"/>
        <w:jc w:val="both"/>
        <w:rPr>
          <w:b/>
          <w:lang w:val="es-ES"/>
        </w:rPr>
      </w:pPr>
      <w:r>
        <w:rPr>
          <w:b/>
          <w:lang w:val="es-ES" w:bidi="es-ES"/>
        </w:rPr>
        <w:t>8</w:t>
      </w:r>
      <w:r w:rsidR="00F74990" w:rsidRPr="00481EC4">
        <w:rPr>
          <w:b/>
          <w:lang w:val="es-ES" w:bidi="es-ES"/>
        </w:rPr>
        <w:t xml:space="preserve"> de noviembre de 2018</w:t>
      </w:r>
    </w:p>
    <w:p w14:paraId="0DFAC1B2" w14:textId="77777777" w:rsidR="00F74990" w:rsidRPr="000F4955" w:rsidRDefault="00F74990" w:rsidP="00071F87">
      <w:pPr>
        <w:spacing w:line="360" w:lineRule="auto"/>
        <w:jc w:val="both"/>
        <w:rPr>
          <w:lang w:val="es-ES"/>
        </w:rPr>
      </w:pPr>
    </w:p>
    <w:p w14:paraId="4A624F81" w14:textId="7264DCEC" w:rsidR="00A07FBC" w:rsidRPr="000F4955" w:rsidRDefault="002A7B6A" w:rsidP="00071F87">
      <w:pPr>
        <w:spacing w:line="360" w:lineRule="auto"/>
        <w:jc w:val="both"/>
        <w:rPr>
          <w:b/>
          <w:color w:val="000000" w:themeColor="text1"/>
          <w:sz w:val="24"/>
          <w:szCs w:val="24"/>
          <w:lang w:val="es-ES"/>
        </w:rPr>
      </w:pPr>
      <w:proofErr w:type="spellStart"/>
      <w:r>
        <w:rPr>
          <w:b/>
          <w:color w:val="000000" w:themeColor="text1"/>
          <w:sz w:val="24"/>
          <w:szCs w:val="24"/>
          <w:lang w:val="es-ES" w:bidi="es-ES"/>
        </w:rPr>
        <w:t>Reflex</w:t>
      </w:r>
      <w:proofErr w:type="spellEnd"/>
      <w:r>
        <w:rPr>
          <w:b/>
          <w:color w:val="000000" w:themeColor="text1"/>
          <w:sz w:val="24"/>
          <w:szCs w:val="24"/>
          <w:lang w:val="es-ES" w:bidi="es-ES"/>
        </w:rPr>
        <w:t xml:space="preserve"> hace balance de las ventajas de la Acuity B1</w:t>
      </w:r>
    </w:p>
    <w:p w14:paraId="2B548F5D" w14:textId="77777777" w:rsidR="00A07FBC" w:rsidRPr="000F4955" w:rsidRDefault="00A07FBC" w:rsidP="00071F87">
      <w:pPr>
        <w:spacing w:line="360" w:lineRule="auto"/>
        <w:jc w:val="both"/>
        <w:rPr>
          <w:i/>
          <w:color w:val="000000" w:themeColor="text1"/>
          <w:szCs w:val="22"/>
          <w:lang w:val="es-ES"/>
        </w:rPr>
      </w:pPr>
    </w:p>
    <w:p w14:paraId="166910F4" w14:textId="006D6C74" w:rsidR="00864E00" w:rsidRPr="000F4955" w:rsidRDefault="005338B7" w:rsidP="00071F87">
      <w:pPr>
        <w:spacing w:line="360" w:lineRule="auto"/>
        <w:jc w:val="both"/>
        <w:rPr>
          <w:i/>
          <w:color w:val="000000" w:themeColor="text1"/>
          <w:szCs w:val="22"/>
          <w:lang w:val="es-ES"/>
        </w:rPr>
      </w:pPr>
      <w:proofErr w:type="spellStart"/>
      <w:r>
        <w:rPr>
          <w:i/>
          <w:color w:val="000000" w:themeColor="text1"/>
          <w:szCs w:val="22"/>
          <w:lang w:val="es-ES" w:bidi="es-ES"/>
        </w:rPr>
        <w:t>Reflex</w:t>
      </w:r>
      <w:proofErr w:type="spellEnd"/>
      <w:r>
        <w:rPr>
          <w:i/>
          <w:color w:val="000000" w:themeColor="text1"/>
          <w:szCs w:val="22"/>
          <w:lang w:val="es-ES" w:bidi="es-ES"/>
        </w:rPr>
        <w:t xml:space="preserve"> </w:t>
      </w:r>
      <w:proofErr w:type="spellStart"/>
      <w:r>
        <w:rPr>
          <w:i/>
          <w:color w:val="000000" w:themeColor="text1"/>
          <w:szCs w:val="22"/>
          <w:lang w:val="es-ES" w:bidi="es-ES"/>
        </w:rPr>
        <w:t>Printed</w:t>
      </w:r>
      <w:proofErr w:type="spellEnd"/>
      <w:r>
        <w:rPr>
          <w:i/>
          <w:color w:val="000000" w:themeColor="text1"/>
          <w:szCs w:val="22"/>
          <w:lang w:val="es-ES" w:bidi="es-ES"/>
        </w:rPr>
        <w:t xml:space="preserve"> </w:t>
      </w:r>
      <w:proofErr w:type="spellStart"/>
      <w:r>
        <w:rPr>
          <w:i/>
          <w:color w:val="000000" w:themeColor="text1"/>
          <w:szCs w:val="22"/>
          <w:lang w:val="es-ES" w:bidi="es-ES"/>
        </w:rPr>
        <w:t>Plastics</w:t>
      </w:r>
      <w:proofErr w:type="spellEnd"/>
      <w:r>
        <w:rPr>
          <w:i/>
          <w:color w:val="000000" w:themeColor="text1"/>
          <w:szCs w:val="22"/>
          <w:lang w:val="es-ES" w:bidi="es-ES"/>
        </w:rPr>
        <w:t xml:space="preserve">, la primera empresa del mundo en invertir en la nueva impresora </w:t>
      </w:r>
      <w:proofErr w:type="spellStart"/>
      <w:r>
        <w:rPr>
          <w:i/>
          <w:color w:val="000000" w:themeColor="text1"/>
          <w:szCs w:val="22"/>
          <w:lang w:val="es-ES" w:bidi="es-ES"/>
        </w:rPr>
        <w:t>inkjet</w:t>
      </w:r>
      <w:proofErr w:type="spellEnd"/>
      <w:r>
        <w:rPr>
          <w:i/>
          <w:color w:val="000000" w:themeColor="text1"/>
          <w:szCs w:val="22"/>
          <w:lang w:val="es-ES" w:bidi="es-ES"/>
        </w:rPr>
        <w:t xml:space="preserve"> de Fujifilm en formato B1, analiza los resultados tras un año de acabados más rápidos, menos residuos, ahorro de costes y mayor flexibilidad  </w:t>
      </w:r>
    </w:p>
    <w:p w14:paraId="43EAF8C5" w14:textId="145EBDA0" w:rsidR="00BB1388" w:rsidRPr="000F4955" w:rsidRDefault="00100AD4" w:rsidP="00CE03AF">
      <w:pPr>
        <w:spacing w:before="240" w:line="360" w:lineRule="auto"/>
        <w:jc w:val="both"/>
        <w:rPr>
          <w:color w:val="000000" w:themeColor="text1"/>
          <w:szCs w:val="22"/>
          <w:lang w:val="es-ES"/>
        </w:rPr>
      </w:pPr>
      <w:r w:rsidRPr="00481EC4">
        <w:rPr>
          <w:color w:val="000000" w:themeColor="text1"/>
          <w:szCs w:val="22"/>
          <w:lang w:val="es-ES" w:bidi="es-ES"/>
        </w:rPr>
        <w:t xml:space="preserve">Ubicada en la pintoresca campiña de Kent, </w:t>
      </w:r>
      <w:proofErr w:type="spellStart"/>
      <w:r w:rsidRPr="00481EC4">
        <w:rPr>
          <w:color w:val="000000" w:themeColor="text1"/>
          <w:szCs w:val="22"/>
          <w:lang w:val="es-ES" w:bidi="es-ES"/>
        </w:rPr>
        <w:t>Reflex</w:t>
      </w:r>
      <w:proofErr w:type="spellEnd"/>
      <w:r w:rsidRPr="00481EC4">
        <w:rPr>
          <w:color w:val="000000" w:themeColor="text1"/>
          <w:szCs w:val="22"/>
          <w:lang w:val="es-ES" w:bidi="es-ES"/>
        </w:rPr>
        <w:t xml:space="preserve"> </w:t>
      </w:r>
      <w:proofErr w:type="spellStart"/>
      <w:r w:rsidRPr="00481EC4">
        <w:rPr>
          <w:color w:val="000000" w:themeColor="text1"/>
          <w:szCs w:val="22"/>
          <w:lang w:val="es-ES" w:bidi="es-ES"/>
        </w:rPr>
        <w:t>Printed</w:t>
      </w:r>
      <w:proofErr w:type="spellEnd"/>
      <w:r w:rsidRPr="00481EC4">
        <w:rPr>
          <w:color w:val="000000" w:themeColor="text1"/>
          <w:szCs w:val="22"/>
          <w:lang w:val="es-ES" w:bidi="es-ES"/>
        </w:rPr>
        <w:t xml:space="preserve"> </w:t>
      </w:r>
      <w:proofErr w:type="spellStart"/>
      <w:r w:rsidRPr="00481EC4">
        <w:rPr>
          <w:color w:val="000000" w:themeColor="text1"/>
          <w:szCs w:val="22"/>
          <w:lang w:val="es-ES" w:bidi="es-ES"/>
        </w:rPr>
        <w:t>Plastics</w:t>
      </w:r>
      <w:proofErr w:type="spellEnd"/>
      <w:r w:rsidRPr="00481EC4">
        <w:rPr>
          <w:color w:val="000000" w:themeColor="text1"/>
          <w:szCs w:val="22"/>
          <w:lang w:val="es-ES" w:bidi="es-ES"/>
        </w:rPr>
        <w:t xml:space="preserve"> es un impresor de plásticos </w:t>
      </w:r>
      <w:r w:rsidRPr="00F71E11">
        <w:rPr>
          <w:color w:val="000000" w:themeColor="text1"/>
          <w:szCs w:val="22"/>
          <w:lang w:val="es-ES" w:bidi="es-ES"/>
        </w:rPr>
        <w:t xml:space="preserve">con 43 años de historia. La empresa produce una amplia gama de productos de plástico de alta calidad </w:t>
      </w:r>
      <w:r w:rsidR="007F20B2" w:rsidRPr="00F71E11">
        <w:rPr>
          <w:color w:val="000000" w:themeColor="text1"/>
          <w:szCs w:val="22"/>
          <w:lang w:val="es-ES" w:bidi="es-ES"/>
        </w:rPr>
        <w:t>para clientes multisectoriales</w:t>
      </w:r>
      <w:r w:rsidRPr="00F71E11">
        <w:rPr>
          <w:color w:val="000000" w:themeColor="text1"/>
          <w:szCs w:val="22"/>
          <w:lang w:val="es-ES" w:bidi="es-ES"/>
        </w:rPr>
        <w:t>, para lo cual utiliza</w:t>
      </w:r>
      <w:r w:rsidRPr="00481EC4">
        <w:rPr>
          <w:color w:val="000000" w:themeColor="text1"/>
          <w:szCs w:val="22"/>
          <w:lang w:val="es-ES" w:bidi="es-ES"/>
        </w:rPr>
        <w:t xml:space="preserve"> una mezcla de soluciones digitales de gran formato, litografía y </w:t>
      </w:r>
      <w:r w:rsidRPr="00F71E11">
        <w:rPr>
          <w:color w:val="000000" w:themeColor="text1"/>
          <w:szCs w:val="22"/>
          <w:lang w:val="es-ES" w:bidi="es-ES"/>
        </w:rPr>
        <w:t>serigrafía. Entre sus productos más populares destacan: Materiales para expositores P</w:t>
      </w:r>
      <w:r w:rsidR="007F20B2" w:rsidRPr="00F71E11">
        <w:rPr>
          <w:color w:val="000000" w:themeColor="text1"/>
          <w:szCs w:val="22"/>
          <w:lang w:val="es-ES" w:bidi="es-ES"/>
        </w:rPr>
        <w:t>LV</w:t>
      </w:r>
      <w:r w:rsidRPr="00F71E11">
        <w:rPr>
          <w:color w:val="000000" w:themeColor="text1"/>
          <w:szCs w:val="22"/>
          <w:lang w:val="es-ES" w:bidi="es-ES"/>
        </w:rPr>
        <w:t>, pegatinas</w:t>
      </w:r>
      <w:r w:rsidRPr="00481EC4">
        <w:rPr>
          <w:color w:val="000000" w:themeColor="text1"/>
          <w:szCs w:val="22"/>
          <w:lang w:val="es-ES" w:bidi="es-ES"/>
        </w:rPr>
        <w:t xml:space="preserve"> y adhesivos, películas para ventanas, alfombrillas de ratón y carpetas, así como impresiones lenticulares especializadas.</w:t>
      </w:r>
    </w:p>
    <w:p w14:paraId="396D315C" w14:textId="3D90583B" w:rsidR="008D3C23" w:rsidRPr="000F4955" w:rsidRDefault="000F4955" w:rsidP="00CE03AF">
      <w:pPr>
        <w:spacing w:before="240" w:line="360" w:lineRule="auto"/>
        <w:jc w:val="both"/>
        <w:rPr>
          <w:lang w:val="es-ES"/>
        </w:rPr>
      </w:pPr>
      <w:r>
        <w:rPr>
          <w:color w:val="000000" w:themeColor="text1"/>
          <w:szCs w:val="22"/>
          <w:lang w:val="es-ES" w:bidi="es-ES"/>
        </w:rPr>
        <w:t>“</w:t>
      </w:r>
      <w:r w:rsidR="002F6732">
        <w:rPr>
          <w:color w:val="000000" w:themeColor="text1"/>
          <w:szCs w:val="22"/>
          <w:lang w:val="es-ES" w:bidi="es-ES"/>
        </w:rPr>
        <w:t>Nuestros clientes en el Reino Unido y el extranjero nos conocen por nuestra calidad y fiabilidad</w:t>
      </w:r>
      <w:r>
        <w:rPr>
          <w:color w:val="000000" w:themeColor="text1"/>
          <w:szCs w:val="22"/>
          <w:lang w:val="es-ES" w:bidi="es-ES"/>
        </w:rPr>
        <w:t>”</w:t>
      </w:r>
      <w:r w:rsidR="002F6732">
        <w:rPr>
          <w:color w:val="000000" w:themeColor="text1"/>
          <w:szCs w:val="22"/>
          <w:lang w:val="es-ES" w:bidi="es-ES"/>
        </w:rPr>
        <w:t xml:space="preserve">, afirma el director general de la empresa, Antony Jones. </w:t>
      </w:r>
      <w:r>
        <w:rPr>
          <w:color w:val="000000" w:themeColor="text1"/>
          <w:szCs w:val="22"/>
          <w:lang w:val="es-ES" w:bidi="es-ES"/>
        </w:rPr>
        <w:t>“</w:t>
      </w:r>
      <w:r w:rsidR="002F6732">
        <w:rPr>
          <w:color w:val="000000" w:themeColor="text1"/>
          <w:szCs w:val="22"/>
          <w:lang w:val="es-ES" w:bidi="es-ES"/>
        </w:rPr>
        <w:t xml:space="preserve">Siempre analizamos las nuevas tecnologías del mercado para asegurarnos de seguir cumpliendo nuestra promesa y superar las expectativas del cliente. El mercado está cambiando y, del mismo modo que otros proveedores del sector, estamos viendo una tendencia creciente hacia las tiradas cortas y los plazos de entrega ajustados. Nos surgió la necesidad de contar con una máquina de impresión digital de formato fijo, altamente automatizada y de muy alta calidad. </w:t>
      </w:r>
    </w:p>
    <w:p w14:paraId="4F00D38E" w14:textId="5A5CF77F" w:rsidR="00481EC4" w:rsidRPr="000F4955" w:rsidRDefault="000F4955" w:rsidP="00CE03AF">
      <w:pPr>
        <w:spacing w:before="240" w:line="360" w:lineRule="auto"/>
        <w:jc w:val="both"/>
        <w:rPr>
          <w:lang w:val="es-ES"/>
        </w:rPr>
      </w:pPr>
      <w:r>
        <w:rPr>
          <w:lang w:val="es-ES" w:bidi="es-ES"/>
        </w:rPr>
        <w:t>“</w:t>
      </w:r>
      <w:r w:rsidR="005D02DF">
        <w:rPr>
          <w:lang w:val="es-ES" w:bidi="es-ES"/>
        </w:rPr>
        <w:t xml:space="preserve">Hablamos sobre ello con varios fabricantes y la mayoría se limitó a contestar que no disponían de una máquina como la que buscábamos, ni tampoco tenían ningún interés en crearla. En nuestra búsqueda constatamos que los fabricantes de máquinas digitales se centran principalmente en los equipos de gran formato. Llevamos cinco años usando una máquina plana Fujifilm </w:t>
      </w:r>
      <w:proofErr w:type="spellStart"/>
      <w:r w:rsidR="005D02DF">
        <w:rPr>
          <w:lang w:val="es-ES" w:bidi="es-ES"/>
        </w:rPr>
        <w:t>Acuity</w:t>
      </w:r>
      <w:proofErr w:type="spellEnd"/>
      <w:r w:rsidR="005D02DF">
        <w:rPr>
          <w:lang w:val="es-ES" w:bidi="es-ES"/>
        </w:rPr>
        <w:t xml:space="preserve"> </w:t>
      </w:r>
      <w:proofErr w:type="spellStart"/>
      <w:r w:rsidR="005D02DF">
        <w:rPr>
          <w:lang w:val="es-ES" w:bidi="es-ES"/>
        </w:rPr>
        <w:t>Select</w:t>
      </w:r>
      <w:proofErr w:type="spellEnd"/>
      <w:r w:rsidR="005D02DF">
        <w:rPr>
          <w:lang w:val="es-ES" w:bidi="es-ES"/>
        </w:rPr>
        <w:t xml:space="preserve"> HS y estamos muy contentos, pero queríamos otra opción que </w:t>
      </w:r>
      <w:r w:rsidR="005D02DF">
        <w:rPr>
          <w:lang w:val="es-ES" w:bidi="es-ES"/>
        </w:rPr>
        <w:lastRenderedPageBreak/>
        <w:t>nos diese la misma calidad a mayores velocidades y con un tamaño de formato que se adaptase más fácilmente a nuestros sistemas de acabado.</w:t>
      </w:r>
    </w:p>
    <w:p w14:paraId="430BA399" w14:textId="5F0AD538" w:rsidR="0077471E" w:rsidRPr="000F4955" w:rsidRDefault="000F4955" w:rsidP="00CE03AF">
      <w:pPr>
        <w:spacing w:before="240" w:line="360" w:lineRule="auto"/>
        <w:jc w:val="both"/>
        <w:rPr>
          <w:lang w:val="es-ES"/>
        </w:rPr>
      </w:pPr>
      <w:r>
        <w:rPr>
          <w:lang w:val="es-ES" w:bidi="es-ES"/>
        </w:rPr>
        <w:t>“</w:t>
      </w:r>
      <w:r w:rsidR="005D02DF">
        <w:rPr>
          <w:lang w:val="es-ES" w:bidi="es-ES"/>
        </w:rPr>
        <w:t>Como los fabricantes con los que hablamos, Fujifilm no tenía ninguna máquina que cumpliese todos los requisitos que estábamos buscando pero, a diferencia de los demás, nos escucharon. Vieron el potencial del mercado y, trabajando en colaboración con Inca Digital, crearon la Acuity B1.</w:t>
      </w:r>
    </w:p>
    <w:p w14:paraId="0E7776DD" w14:textId="5AA19C88" w:rsidR="003F4B26" w:rsidRPr="000F4955" w:rsidRDefault="000F4955" w:rsidP="00CE03AF">
      <w:pPr>
        <w:spacing w:before="240" w:line="360" w:lineRule="auto"/>
        <w:jc w:val="both"/>
        <w:rPr>
          <w:lang w:val="es-ES"/>
        </w:rPr>
      </w:pPr>
      <w:r>
        <w:rPr>
          <w:lang w:val="es-ES" w:bidi="es-ES"/>
        </w:rPr>
        <w:t>“</w:t>
      </w:r>
      <w:r w:rsidR="005F3D02">
        <w:rPr>
          <w:lang w:val="es-ES" w:bidi="es-ES"/>
        </w:rPr>
        <w:t xml:space="preserve">Inca Digital y Fujifilm ya habían colaborado anteriormente, especialmente en la creación de la plataforma de </w:t>
      </w:r>
      <w:proofErr w:type="spellStart"/>
      <w:r w:rsidR="005F3D02">
        <w:rPr>
          <w:lang w:val="es-ES" w:bidi="es-ES"/>
        </w:rPr>
        <w:t>Onset</w:t>
      </w:r>
      <w:proofErr w:type="spellEnd"/>
      <w:r w:rsidR="005F3D02">
        <w:rPr>
          <w:lang w:val="es-ES" w:bidi="es-ES"/>
        </w:rPr>
        <w:t xml:space="preserve"> X. La combinación del hardware de Inca y la tecnología </w:t>
      </w:r>
      <w:proofErr w:type="spellStart"/>
      <w:r w:rsidR="005F3D02">
        <w:rPr>
          <w:lang w:val="es-ES" w:bidi="es-ES"/>
        </w:rPr>
        <w:t>inkjet</w:t>
      </w:r>
      <w:proofErr w:type="spellEnd"/>
      <w:r w:rsidR="005F3D02">
        <w:rPr>
          <w:lang w:val="es-ES" w:bidi="es-ES"/>
        </w:rPr>
        <w:t xml:space="preserve"> de Fujifilm está probada y consolidada, así que nos encantó ver cómo sumaban sus respectivos conocimientos de nuevo para crear la Acuity B1.</w:t>
      </w:r>
    </w:p>
    <w:p w14:paraId="5B83D6C2" w14:textId="4D7EB231" w:rsidR="0007228F" w:rsidRPr="000F4955" w:rsidRDefault="000F4955" w:rsidP="00CE03AF">
      <w:pPr>
        <w:spacing w:before="240" w:line="360" w:lineRule="auto"/>
        <w:jc w:val="both"/>
        <w:rPr>
          <w:lang w:val="es-ES"/>
        </w:rPr>
      </w:pPr>
      <w:r>
        <w:rPr>
          <w:lang w:val="es-ES" w:bidi="es-ES"/>
        </w:rPr>
        <w:t>“</w:t>
      </w:r>
      <w:r w:rsidR="005F3D02">
        <w:rPr>
          <w:lang w:val="es-ES" w:bidi="es-ES"/>
        </w:rPr>
        <w:t xml:space="preserve">En octubre de 2017, tuvimos el placer de convertirnos en el primer impresor piloto del mundo para esta máquina y desde entonces hemos estado trabajando estrechamente con Fujifilm e Inca para perfeccionar y desarrollar el equipo, incluyendo la instalación de un sistema de cámara para mejorar el registro. </w:t>
      </w:r>
    </w:p>
    <w:p w14:paraId="46D83FEC" w14:textId="66DF0354" w:rsidR="00473367" w:rsidRPr="00F71E11" w:rsidRDefault="000F4955" w:rsidP="00CE03AF">
      <w:pPr>
        <w:spacing w:before="240" w:line="360" w:lineRule="auto"/>
        <w:jc w:val="both"/>
        <w:rPr>
          <w:lang w:val="es-ES"/>
        </w:rPr>
      </w:pPr>
      <w:r>
        <w:rPr>
          <w:lang w:val="es-ES" w:bidi="es-ES"/>
        </w:rPr>
        <w:t>“</w:t>
      </w:r>
      <w:r w:rsidR="00340180">
        <w:rPr>
          <w:lang w:val="es-ES" w:bidi="es-ES"/>
        </w:rPr>
        <w:t xml:space="preserve">La calidad que estamos obteniendo con la máquina es muy cercana a la del offset y, teniendo en cuenta los requisitos actuales en cuanto a velocidad, formato y tiempos de acabado, somos capaces de entregar trabajos de tiradas </w:t>
      </w:r>
      <w:r w:rsidR="00340180" w:rsidRPr="00F71E11">
        <w:rPr>
          <w:lang w:val="es-ES" w:bidi="es-ES"/>
        </w:rPr>
        <w:t xml:space="preserve">cortas mucho más rápido y de manera más rentable que antes. De hecho, en la Acuity B1 podemos lograr hasta un 600 % de </w:t>
      </w:r>
      <w:r w:rsidR="007F20B2" w:rsidRPr="00F71E11">
        <w:rPr>
          <w:lang w:val="es-ES" w:bidi="es-ES"/>
        </w:rPr>
        <w:t xml:space="preserve">incremento </w:t>
      </w:r>
      <w:r w:rsidR="00340180" w:rsidRPr="00F71E11">
        <w:rPr>
          <w:lang w:val="es-ES" w:bidi="es-ES"/>
        </w:rPr>
        <w:t>de la impresión en comparación con nuestra máquina plana, y el ahorro de costes que estamos viendo</w:t>
      </w:r>
      <w:r w:rsidR="007F20B2" w:rsidRPr="00F71E11">
        <w:rPr>
          <w:lang w:val="es-ES" w:bidi="es-ES"/>
        </w:rPr>
        <w:t>. E</w:t>
      </w:r>
      <w:r w:rsidR="00340180" w:rsidRPr="00F71E11">
        <w:rPr>
          <w:lang w:val="es-ES" w:bidi="es-ES"/>
        </w:rPr>
        <w:t xml:space="preserve">n la impresión de tiradas cortas nos permite aceptar trabajos para los que nuestra máquina offset no habría sido competitiva. </w:t>
      </w:r>
    </w:p>
    <w:p w14:paraId="1BB6746B" w14:textId="2A4A1345" w:rsidR="00CB6D92" w:rsidRPr="00F71E11" w:rsidRDefault="000F4955" w:rsidP="00CE03AF">
      <w:pPr>
        <w:spacing w:before="240" w:line="360" w:lineRule="auto"/>
        <w:jc w:val="both"/>
        <w:rPr>
          <w:lang w:val="es-ES"/>
        </w:rPr>
      </w:pPr>
      <w:r w:rsidRPr="00F71E11">
        <w:rPr>
          <w:lang w:val="es-ES" w:bidi="es-ES"/>
        </w:rPr>
        <w:t>“</w:t>
      </w:r>
      <w:r w:rsidR="007E1A40" w:rsidRPr="00F71E11">
        <w:rPr>
          <w:lang w:val="es-ES" w:bidi="es-ES"/>
        </w:rPr>
        <w:t>Trasladar más trabajos de tiradas cortas a la Acuity B1 también nos ha ayudado a reducir residuos de materiales, además de las planchas y los productos químicos asociados a la preimpresión</w:t>
      </w:r>
      <w:r w:rsidRPr="00F71E11">
        <w:rPr>
          <w:lang w:val="es-ES" w:bidi="es-ES"/>
        </w:rPr>
        <w:t>”</w:t>
      </w:r>
      <w:r w:rsidR="007E1A40" w:rsidRPr="00F71E11">
        <w:rPr>
          <w:lang w:val="es-ES" w:bidi="es-ES"/>
        </w:rPr>
        <w:t>.</w:t>
      </w:r>
    </w:p>
    <w:p w14:paraId="5E8C0D62" w14:textId="6AFED352" w:rsidR="005D02DF" w:rsidRPr="000F4955" w:rsidRDefault="008A2714" w:rsidP="00CE03AF">
      <w:pPr>
        <w:spacing w:before="240" w:line="360" w:lineRule="auto"/>
        <w:jc w:val="both"/>
        <w:rPr>
          <w:lang w:val="es-ES"/>
        </w:rPr>
      </w:pPr>
      <w:r w:rsidRPr="00F71E11">
        <w:rPr>
          <w:lang w:val="es-ES" w:bidi="es-ES"/>
        </w:rPr>
        <w:t xml:space="preserve">Tudor Morgan, director de la división </w:t>
      </w:r>
      <w:proofErr w:type="spellStart"/>
      <w:r w:rsidRPr="00F71E11">
        <w:rPr>
          <w:lang w:val="es-ES" w:bidi="es-ES"/>
        </w:rPr>
        <w:t>Sign</w:t>
      </w:r>
      <w:proofErr w:type="spellEnd"/>
      <w:r w:rsidRPr="00F71E11">
        <w:rPr>
          <w:lang w:val="es-ES" w:bidi="es-ES"/>
        </w:rPr>
        <w:t xml:space="preserve"> &amp; </w:t>
      </w:r>
      <w:proofErr w:type="spellStart"/>
      <w:r w:rsidRPr="00F71E11">
        <w:rPr>
          <w:lang w:val="es-ES" w:bidi="es-ES"/>
        </w:rPr>
        <w:t>Display</w:t>
      </w:r>
      <w:proofErr w:type="spellEnd"/>
      <w:r w:rsidRPr="00F71E11">
        <w:rPr>
          <w:lang w:val="es-ES" w:bidi="es-ES"/>
        </w:rPr>
        <w:t xml:space="preserve"> de Fujifilm </w:t>
      </w:r>
      <w:proofErr w:type="spellStart"/>
      <w:r w:rsidRPr="00F71E11">
        <w:rPr>
          <w:lang w:val="es-ES" w:bidi="es-ES"/>
        </w:rPr>
        <w:t>Graphic</w:t>
      </w:r>
      <w:proofErr w:type="spellEnd"/>
      <w:r w:rsidRPr="00F71E11">
        <w:rPr>
          <w:lang w:val="es-ES" w:bidi="es-ES"/>
        </w:rPr>
        <w:t xml:space="preserve"> </w:t>
      </w:r>
      <w:proofErr w:type="spellStart"/>
      <w:r w:rsidRPr="00F71E11">
        <w:rPr>
          <w:lang w:val="es-ES" w:bidi="es-ES"/>
        </w:rPr>
        <w:t>Systems</w:t>
      </w:r>
      <w:proofErr w:type="spellEnd"/>
      <w:r w:rsidRPr="00F71E11">
        <w:rPr>
          <w:lang w:val="es-ES" w:bidi="es-ES"/>
        </w:rPr>
        <w:t xml:space="preserve"> </w:t>
      </w:r>
      <w:proofErr w:type="spellStart"/>
      <w:r w:rsidRPr="00F71E11">
        <w:rPr>
          <w:lang w:val="es-ES" w:bidi="es-ES"/>
        </w:rPr>
        <w:t>Europe</w:t>
      </w:r>
      <w:proofErr w:type="spellEnd"/>
      <w:r w:rsidRPr="00F71E11">
        <w:rPr>
          <w:lang w:val="es-ES" w:bidi="es-ES"/>
        </w:rPr>
        <w:t xml:space="preserve">, afirma: </w:t>
      </w:r>
      <w:r w:rsidR="000F4955" w:rsidRPr="00F71E11">
        <w:rPr>
          <w:lang w:val="es-ES" w:bidi="es-ES"/>
        </w:rPr>
        <w:t>“</w:t>
      </w:r>
      <w:r w:rsidRPr="00F71E11">
        <w:rPr>
          <w:lang w:val="es-ES" w:bidi="es-ES"/>
        </w:rPr>
        <w:t>Para Fujifilm, '</w:t>
      </w:r>
      <w:proofErr w:type="spellStart"/>
      <w:r w:rsidRPr="00F71E11">
        <w:rPr>
          <w:lang w:val="es-ES" w:bidi="es-ES"/>
        </w:rPr>
        <w:t>Value</w:t>
      </w:r>
      <w:proofErr w:type="spellEnd"/>
      <w:r w:rsidRPr="00F71E11">
        <w:rPr>
          <w:lang w:val="es-ES" w:bidi="es-ES"/>
        </w:rPr>
        <w:t xml:space="preserve"> </w:t>
      </w:r>
      <w:proofErr w:type="spellStart"/>
      <w:r w:rsidRPr="00F71E11">
        <w:rPr>
          <w:lang w:val="es-ES" w:bidi="es-ES"/>
        </w:rPr>
        <w:t>from</w:t>
      </w:r>
      <w:proofErr w:type="spellEnd"/>
      <w:r w:rsidRPr="00F71E11">
        <w:rPr>
          <w:lang w:val="es-ES" w:bidi="es-ES"/>
        </w:rPr>
        <w:t xml:space="preserve"> </w:t>
      </w:r>
      <w:proofErr w:type="spellStart"/>
      <w:r w:rsidRPr="00F71E11">
        <w:rPr>
          <w:lang w:val="es-ES" w:bidi="es-ES"/>
        </w:rPr>
        <w:t>Innovation</w:t>
      </w:r>
      <w:proofErr w:type="spellEnd"/>
      <w:r w:rsidRPr="00F71E11">
        <w:rPr>
          <w:lang w:val="es-ES" w:bidi="es-ES"/>
        </w:rPr>
        <w:t xml:space="preserve">' es mucho más que un eslogan. Con la Acuity B1 hemos desarrollado una máquina sin </w:t>
      </w:r>
      <w:r w:rsidR="007F20B2" w:rsidRPr="00F71E11">
        <w:rPr>
          <w:lang w:val="es-ES" w:bidi="es-ES"/>
        </w:rPr>
        <w:t xml:space="preserve">comparación </w:t>
      </w:r>
      <w:r w:rsidRPr="00F71E11">
        <w:rPr>
          <w:lang w:val="es-ES" w:bidi="es-ES"/>
        </w:rPr>
        <w:t xml:space="preserve">en el mercado. </w:t>
      </w:r>
      <w:proofErr w:type="spellStart"/>
      <w:r w:rsidRPr="00F71E11">
        <w:rPr>
          <w:lang w:val="es-ES" w:bidi="es-ES"/>
        </w:rPr>
        <w:t>Reflex</w:t>
      </w:r>
      <w:proofErr w:type="spellEnd"/>
      <w:r w:rsidRPr="00F71E11">
        <w:rPr>
          <w:lang w:val="es-ES" w:bidi="es-ES"/>
        </w:rPr>
        <w:t xml:space="preserve"> ha visto de primera mano las ventajas que puede aportar, y cada vez más talleres</w:t>
      </w:r>
      <w:r>
        <w:rPr>
          <w:lang w:val="es-ES" w:bidi="es-ES"/>
        </w:rPr>
        <w:t xml:space="preserve"> de impresión offset, serigrafía e </w:t>
      </w:r>
      <w:r>
        <w:rPr>
          <w:lang w:val="es-ES" w:bidi="es-ES"/>
        </w:rPr>
        <w:lastRenderedPageBreak/>
        <w:t>impresión digital comenzarán a ver los beneficios de este sistema de impresión versátil y altamente automatizado para la producción rápida y de alta calidad de tiradas cortas sobre una amplia gama de materiales</w:t>
      </w:r>
      <w:r w:rsidR="000F4955">
        <w:rPr>
          <w:lang w:val="es-ES" w:bidi="es-ES"/>
        </w:rPr>
        <w:t>”</w:t>
      </w:r>
      <w:r>
        <w:rPr>
          <w:lang w:val="es-ES" w:bidi="es-ES"/>
        </w:rPr>
        <w:t>.</w:t>
      </w:r>
    </w:p>
    <w:p w14:paraId="55871769" w14:textId="77777777" w:rsidR="0033378E" w:rsidRPr="000F4955" w:rsidRDefault="0033378E" w:rsidP="0033378E">
      <w:pPr>
        <w:jc w:val="both"/>
        <w:rPr>
          <w:rFonts w:asciiTheme="minorHAnsi" w:hAnsiTheme="minorHAnsi" w:cstheme="minorHAnsi"/>
          <w:color w:val="000000" w:themeColor="text1"/>
          <w:szCs w:val="22"/>
          <w:lang w:val="es-ES"/>
        </w:rPr>
      </w:pPr>
    </w:p>
    <w:p w14:paraId="72822CE7" w14:textId="77777777" w:rsidR="00E340F0" w:rsidRPr="000F4955" w:rsidRDefault="00E340F0" w:rsidP="0033378E">
      <w:pPr>
        <w:jc w:val="both"/>
        <w:rPr>
          <w:rFonts w:asciiTheme="minorHAnsi" w:hAnsiTheme="minorHAnsi" w:cstheme="minorHAnsi"/>
          <w:color w:val="000000" w:themeColor="text1"/>
          <w:szCs w:val="22"/>
          <w:lang w:val="es-ES"/>
        </w:rPr>
      </w:pPr>
    </w:p>
    <w:p w14:paraId="5877328E" w14:textId="6BB445ED" w:rsidR="00B25727" w:rsidRPr="007F20B2" w:rsidRDefault="00B25727" w:rsidP="00130D40">
      <w:pPr>
        <w:spacing w:line="360" w:lineRule="auto"/>
        <w:jc w:val="center"/>
        <w:rPr>
          <w:b/>
          <w:lang w:val="en-GB" w:bidi="es-ES"/>
        </w:rPr>
      </w:pPr>
      <w:r w:rsidRPr="007F20B2">
        <w:rPr>
          <w:b/>
          <w:lang w:val="en-GB" w:bidi="es-ES"/>
        </w:rPr>
        <w:t>FIN</w:t>
      </w:r>
    </w:p>
    <w:p w14:paraId="51D6FC34" w14:textId="77777777" w:rsidR="000F4955" w:rsidRPr="00481EC4" w:rsidRDefault="000F4955" w:rsidP="000F4955">
      <w:pPr>
        <w:spacing w:line="360" w:lineRule="auto"/>
        <w:jc w:val="center"/>
        <w:rPr>
          <w:rFonts w:ascii="Helvetica" w:hAnsi="Helvetica" w:cs="Helvetica"/>
          <w:b/>
          <w:bCs/>
          <w:sz w:val="20"/>
          <w:lang w:val="en-GB"/>
        </w:rPr>
      </w:pPr>
    </w:p>
    <w:p w14:paraId="3F9626D7" w14:textId="77777777" w:rsidR="000F4955" w:rsidRPr="00481EC4" w:rsidRDefault="000F4955" w:rsidP="000F4955">
      <w:pPr>
        <w:jc w:val="both"/>
        <w:rPr>
          <w:rFonts w:ascii="Helvetica" w:hAnsi="Helvetica" w:cs="Helvetica"/>
          <w:b/>
          <w:bCs/>
          <w:sz w:val="20"/>
          <w:lang w:val="en-GB"/>
        </w:rPr>
      </w:pPr>
    </w:p>
    <w:p w14:paraId="64BF66B1" w14:textId="77777777" w:rsidR="00DD312B" w:rsidRPr="008012C1" w:rsidRDefault="00DD312B" w:rsidP="00DD312B">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Corporation</w:t>
      </w:r>
      <w:proofErr w:type="spellEnd"/>
    </w:p>
    <w:p w14:paraId="1DD38EF6" w14:textId="77777777" w:rsidR="00DD312B" w:rsidRPr="008012C1" w:rsidRDefault="00DD312B" w:rsidP="00DD312B">
      <w:pPr>
        <w:jc w:val="both"/>
        <w:rPr>
          <w:sz w:val="20"/>
          <w:lang w:val="es-ES_tradnl"/>
        </w:rPr>
      </w:pPr>
      <w:r w:rsidRPr="008012C1">
        <w:rPr>
          <w:color w:val="000000"/>
          <w:sz w:val="20"/>
          <w:lang w:val="es-ES_tradnl"/>
        </w:rPr>
        <w:t>Fujifilm</w:t>
      </w:r>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820341B" w14:textId="77777777" w:rsidR="00DD312B" w:rsidRPr="008012C1" w:rsidRDefault="00DD312B" w:rsidP="00DD312B">
      <w:pPr>
        <w:spacing w:line="360" w:lineRule="auto"/>
        <w:jc w:val="both"/>
        <w:rPr>
          <w:color w:val="000000"/>
          <w:sz w:val="20"/>
          <w:lang w:val="es-ES_tradnl"/>
        </w:rPr>
      </w:pPr>
    </w:p>
    <w:p w14:paraId="667BC73F" w14:textId="77777777" w:rsidR="00DD312B" w:rsidRPr="008012C1" w:rsidRDefault="00DD312B" w:rsidP="00DD312B">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3597BB1E" w14:textId="77777777" w:rsidR="00DD312B" w:rsidRDefault="00DD312B" w:rsidP="00DD312B">
      <w:pPr>
        <w:jc w:val="both"/>
        <w:rPr>
          <w:color w:val="0000FF"/>
          <w:sz w:val="20"/>
          <w:lang w:val="pt-PT"/>
        </w:rPr>
      </w:pPr>
      <w:r w:rsidRPr="008012C1">
        <w:rPr>
          <w:sz w:val="20"/>
          <w:lang w:val="es-ES_tradnl"/>
        </w:rPr>
        <w:t xml:space="preserve">Fujifilm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w:t>
      </w:r>
      <w:bookmarkStart w:id="0" w:name="_GoBack"/>
      <w:bookmarkEnd w:id="0"/>
      <w:r w:rsidRPr="008012C1">
        <w:rPr>
          <w:sz w:val="20"/>
          <w:lang w:val="es-ES_tradnl"/>
        </w:rPr>
        <w:t xml:space="preserve">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18F231B6" w14:textId="77777777" w:rsidR="00DD312B" w:rsidRPr="00975024" w:rsidRDefault="00DD312B" w:rsidP="00DD312B">
      <w:pPr>
        <w:jc w:val="both"/>
        <w:rPr>
          <w:sz w:val="20"/>
          <w:lang w:val="es-ES_tradnl"/>
        </w:rPr>
      </w:pPr>
    </w:p>
    <w:p w14:paraId="1E69D55B" w14:textId="77777777" w:rsidR="00DD312B" w:rsidRPr="00975024" w:rsidRDefault="00DD312B" w:rsidP="00DD312B">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5D2ACD69" w14:textId="77777777" w:rsidR="00DD312B" w:rsidRPr="00210F7A" w:rsidRDefault="00DD312B" w:rsidP="00DD312B">
      <w:pPr>
        <w:jc w:val="both"/>
        <w:rPr>
          <w:kern w:val="2"/>
          <w:sz w:val="20"/>
        </w:rPr>
      </w:pPr>
      <w:r w:rsidRPr="00210F7A">
        <w:rPr>
          <w:kern w:val="2"/>
          <w:sz w:val="20"/>
        </w:rPr>
        <w:t>Daniel Porter</w:t>
      </w:r>
    </w:p>
    <w:p w14:paraId="4E172EAD" w14:textId="77777777" w:rsidR="00DD312B" w:rsidRPr="00210F7A" w:rsidRDefault="00DD312B" w:rsidP="00DD312B">
      <w:pPr>
        <w:jc w:val="both"/>
        <w:rPr>
          <w:kern w:val="2"/>
          <w:sz w:val="20"/>
        </w:rPr>
      </w:pPr>
      <w:r w:rsidRPr="00210F7A">
        <w:rPr>
          <w:kern w:val="2"/>
          <w:sz w:val="20"/>
        </w:rPr>
        <w:t>AD Communications</w:t>
      </w:r>
    </w:p>
    <w:p w14:paraId="6A669483" w14:textId="77777777" w:rsidR="00DD312B" w:rsidRPr="008012C1" w:rsidRDefault="00DD312B" w:rsidP="00DD312B">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7C5C547B" w14:textId="77777777" w:rsidR="00DD312B" w:rsidRPr="008012C1" w:rsidRDefault="00DD312B" w:rsidP="00DD312B">
      <w:pPr>
        <w:jc w:val="both"/>
        <w:rPr>
          <w:kern w:val="2"/>
          <w:sz w:val="20"/>
          <w:lang w:val="pt-PT"/>
        </w:rPr>
      </w:pPr>
      <w:r w:rsidRPr="008012C1">
        <w:rPr>
          <w:kern w:val="2"/>
          <w:sz w:val="20"/>
          <w:lang w:val="pt-PT"/>
        </w:rPr>
        <w:t>Tel: +44 (0)1372 464470</w:t>
      </w:r>
    </w:p>
    <w:p w14:paraId="6FDB54F0" w14:textId="7D21EC4A" w:rsidR="00B25727" w:rsidRPr="00481EC4" w:rsidRDefault="00DD312B" w:rsidP="0033378E">
      <w:pPr>
        <w:jc w:val="both"/>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 </w:t>
      </w:r>
    </w:p>
    <w:p w14:paraId="6F20610B" w14:textId="77777777" w:rsidR="00F74990" w:rsidRPr="00481EC4" w:rsidRDefault="00F74990" w:rsidP="00071F87">
      <w:pPr>
        <w:spacing w:line="360" w:lineRule="auto"/>
        <w:jc w:val="both"/>
        <w:rPr>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71C0" w14:textId="77777777" w:rsidR="0021226F" w:rsidRDefault="0021226F">
      <w:r>
        <w:separator/>
      </w:r>
    </w:p>
  </w:endnote>
  <w:endnote w:type="continuationSeparator" w:id="0">
    <w:p w14:paraId="7E49C0E3" w14:textId="77777777" w:rsidR="0021226F" w:rsidRDefault="0021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99CF" w14:textId="77777777" w:rsidR="0021226F" w:rsidRDefault="0021226F">
      <w:r>
        <w:separator/>
      </w:r>
    </w:p>
  </w:footnote>
  <w:footnote w:type="continuationSeparator" w:id="0">
    <w:p w14:paraId="23CBDCE1" w14:textId="77777777" w:rsidR="0021226F" w:rsidRDefault="0021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5F429D"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0F4955"/>
    <w:rsid w:val="00100AD4"/>
    <w:rsid w:val="00101FA8"/>
    <w:rsid w:val="00124E05"/>
    <w:rsid w:val="00125226"/>
    <w:rsid w:val="00130D40"/>
    <w:rsid w:val="001407DF"/>
    <w:rsid w:val="00143E89"/>
    <w:rsid w:val="001643A8"/>
    <w:rsid w:val="00166A5B"/>
    <w:rsid w:val="001A3B66"/>
    <w:rsid w:val="001A57F0"/>
    <w:rsid w:val="001A6172"/>
    <w:rsid w:val="001B25F8"/>
    <w:rsid w:val="001D3FAA"/>
    <w:rsid w:val="001D43A6"/>
    <w:rsid w:val="001E4A7B"/>
    <w:rsid w:val="001E60E1"/>
    <w:rsid w:val="001E7B7F"/>
    <w:rsid w:val="001E7C5F"/>
    <w:rsid w:val="001F2973"/>
    <w:rsid w:val="001F4F77"/>
    <w:rsid w:val="002047BF"/>
    <w:rsid w:val="00206FB3"/>
    <w:rsid w:val="0021112D"/>
    <w:rsid w:val="0021226F"/>
    <w:rsid w:val="0021430E"/>
    <w:rsid w:val="002306E2"/>
    <w:rsid w:val="00240E8F"/>
    <w:rsid w:val="002432AE"/>
    <w:rsid w:val="00245C8A"/>
    <w:rsid w:val="0024630F"/>
    <w:rsid w:val="0025413D"/>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97A41"/>
    <w:rsid w:val="005A20AF"/>
    <w:rsid w:val="005B41C8"/>
    <w:rsid w:val="005B5E32"/>
    <w:rsid w:val="005C570C"/>
    <w:rsid w:val="005D02DF"/>
    <w:rsid w:val="005D1627"/>
    <w:rsid w:val="005E2ED4"/>
    <w:rsid w:val="005E5069"/>
    <w:rsid w:val="005F0CD4"/>
    <w:rsid w:val="005F1832"/>
    <w:rsid w:val="005F3D02"/>
    <w:rsid w:val="00607E57"/>
    <w:rsid w:val="00614067"/>
    <w:rsid w:val="00625B9B"/>
    <w:rsid w:val="00636D98"/>
    <w:rsid w:val="00637841"/>
    <w:rsid w:val="00657F3D"/>
    <w:rsid w:val="006948C9"/>
    <w:rsid w:val="006B729F"/>
    <w:rsid w:val="006C15DC"/>
    <w:rsid w:val="006D2463"/>
    <w:rsid w:val="006D2964"/>
    <w:rsid w:val="006D5915"/>
    <w:rsid w:val="006E3789"/>
    <w:rsid w:val="00707CE8"/>
    <w:rsid w:val="0071031D"/>
    <w:rsid w:val="00723013"/>
    <w:rsid w:val="0072764D"/>
    <w:rsid w:val="0074089E"/>
    <w:rsid w:val="00752C47"/>
    <w:rsid w:val="0077471E"/>
    <w:rsid w:val="00782F09"/>
    <w:rsid w:val="0079119F"/>
    <w:rsid w:val="007A05D5"/>
    <w:rsid w:val="007A0C64"/>
    <w:rsid w:val="007A3EF5"/>
    <w:rsid w:val="007B2567"/>
    <w:rsid w:val="007B596D"/>
    <w:rsid w:val="007B5A77"/>
    <w:rsid w:val="007C589A"/>
    <w:rsid w:val="007D162D"/>
    <w:rsid w:val="007D79C4"/>
    <w:rsid w:val="007E1A40"/>
    <w:rsid w:val="007F0A6F"/>
    <w:rsid w:val="007F20B2"/>
    <w:rsid w:val="00824783"/>
    <w:rsid w:val="0082709A"/>
    <w:rsid w:val="00851BAE"/>
    <w:rsid w:val="008567B3"/>
    <w:rsid w:val="00862671"/>
    <w:rsid w:val="00864E00"/>
    <w:rsid w:val="00871425"/>
    <w:rsid w:val="008931D6"/>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B1A43"/>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6B93"/>
    <w:rsid w:val="00AD363F"/>
    <w:rsid w:val="00AF69CC"/>
    <w:rsid w:val="00B239B4"/>
    <w:rsid w:val="00B25727"/>
    <w:rsid w:val="00B32429"/>
    <w:rsid w:val="00B45299"/>
    <w:rsid w:val="00B51757"/>
    <w:rsid w:val="00B55A6D"/>
    <w:rsid w:val="00B93526"/>
    <w:rsid w:val="00BB1388"/>
    <w:rsid w:val="00BB6C05"/>
    <w:rsid w:val="00BC5347"/>
    <w:rsid w:val="00BE1F72"/>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57C26"/>
    <w:rsid w:val="00D6010B"/>
    <w:rsid w:val="00D7657B"/>
    <w:rsid w:val="00D770A0"/>
    <w:rsid w:val="00D85724"/>
    <w:rsid w:val="00D93FF1"/>
    <w:rsid w:val="00DA295F"/>
    <w:rsid w:val="00DB22FC"/>
    <w:rsid w:val="00DC0C22"/>
    <w:rsid w:val="00DC3FE4"/>
    <w:rsid w:val="00DD058A"/>
    <w:rsid w:val="00DD0DA6"/>
    <w:rsid w:val="00DD312B"/>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D77D6"/>
    <w:rsid w:val="00EE3983"/>
    <w:rsid w:val="00EF462C"/>
    <w:rsid w:val="00F0051F"/>
    <w:rsid w:val="00F12C8B"/>
    <w:rsid w:val="00F13B4C"/>
    <w:rsid w:val="00F16F74"/>
    <w:rsid w:val="00F20871"/>
    <w:rsid w:val="00F40B02"/>
    <w:rsid w:val="00F4768F"/>
    <w:rsid w:val="00F66678"/>
    <w:rsid w:val="00F71E11"/>
    <w:rsid w:val="00F74990"/>
    <w:rsid w:val="00F76603"/>
    <w:rsid w:val="00F929DD"/>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3A0A-47C0-475B-A309-BF72E7E2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6E71A-AD0E-4B5A-8BA9-A8B61E5FAF62}">
  <ds:schemaRefs>
    <ds:schemaRef ds:uri="http://schemas.microsoft.com/sharepoint/v3/contenttype/forms"/>
  </ds:schemaRefs>
</ds:datastoreItem>
</file>

<file path=customXml/itemProps3.xml><?xml version="1.0" encoding="utf-8"?>
<ds:datastoreItem xmlns:ds="http://schemas.openxmlformats.org/officeDocument/2006/customXml" ds:itemID="{3DC614B8-1075-43F1-A28D-12915D5AA081}">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9851E479-A28D-40BD-9FDC-BFF7417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6343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2018-11-08T09:31:00Z</dcterms:created>
  <dcterms:modified xsi:type="dcterms:W3CDTF">2018-11-08T09:31:00Z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