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4E5C4" w14:textId="77777777" w:rsidR="00314C4B" w:rsidRDefault="003037A0" w:rsidP="00790284">
      <w:pPr>
        <w:spacing w:line="276" w:lineRule="auto"/>
        <w:rPr>
          <w:rFonts w:cstheme="minorHAnsi"/>
        </w:rPr>
      </w:pPr>
      <w:r>
        <w:rPr>
          <w:rFonts w:cs="Arial"/>
          <w:b/>
          <w:noProof/>
          <w:lang w:eastAsia="en-GB"/>
        </w:rPr>
        <w:drawing>
          <wp:anchor distT="0" distB="0" distL="114300" distR="114300" simplePos="0" relativeHeight="251659264" behindDoc="0" locked="0" layoutInCell="1" allowOverlap="1" wp14:anchorId="08CEF08A" wp14:editId="08CEF08B">
            <wp:simplePos x="0" y="0"/>
            <wp:positionH relativeFrom="margin">
              <wp:posOffset>3552825</wp:posOffset>
            </wp:positionH>
            <wp:positionV relativeFrom="margin">
              <wp:posOffset>-238125</wp:posOffset>
            </wp:positionV>
            <wp:extent cx="2537460" cy="1014730"/>
            <wp:effectExtent l="0" t="0" r="0" b="0"/>
            <wp:wrapSquare wrapText="bothSides"/>
            <wp:docPr id="1" name="Picture 1" descr="Signbox Logo Cmy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box Logo Cmyk 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460" cy="1014730"/>
                    </a:xfrm>
                    <a:prstGeom prst="rect">
                      <a:avLst/>
                    </a:prstGeom>
                    <a:noFill/>
                  </pic:spPr>
                </pic:pic>
              </a:graphicData>
            </a:graphic>
            <wp14:sizeRelH relativeFrom="page">
              <wp14:pctWidth>0</wp14:pctWidth>
            </wp14:sizeRelH>
            <wp14:sizeRelV relativeFrom="page">
              <wp14:pctHeight>0</wp14:pctHeight>
            </wp14:sizeRelV>
          </wp:anchor>
        </w:drawing>
      </w:r>
    </w:p>
    <w:p w14:paraId="348F6134" w14:textId="77777777" w:rsidR="00314C4B" w:rsidRDefault="00314C4B" w:rsidP="00790284">
      <w:pPr>
        <w:spacing w:line="276" w:lineRule="auto"/>
        <w:rPr>
          <w:rFonts w:cstheme="minorHAnsi"/>
        </w:rPr>
      </w:pPr>
    </w:p>
    <w:p w14:paraId="7B90C8ED" w14:textId="77777777" w:rsidR="00314C4B" w:rsidRPr="00314C4B" w:rsidRDefault="00314C4B" w:rsidP="00790284">
      <w:pPr>
        <w:spacing w:line="276" w:lineRule="auto"/>
        <w:rPr>
          <w:rFonts w:cstheme="minorHAnsi"/>
          <w:b/>
        </w:rPr>
      </w:pPr>
      <w:r w:rsidRPr="00314C4B">
        <w:rPr>
          <w:rFonts w:cstheme="minorHAnsi"/>
          <w:b/>
        </w:rPr>
        <w:t>Press Release</w:t>
      </w:r>
    </w:p>
    <w:p w14:paraId="7C791F69" w14:textId="77777777" w:rsidR="00314C4B" w:rsidRDefault="00314C4B" w:rsidP="00790284">
      <w:pPr>
        <w:spacing w:line="276" w:lineRule="auto"/>
        <w:rPr>
          <w:rFonts w:cstheme="minorHAnsi"/>
          <w:b/>
        </w:rPr>
      </w:pPr>
    </w:p>
    <w:p w14:paraId="4DB6EDF7" w14:textId="3FFA1E67" w:rsidR="00E1427F" w:rsidRPr="00314C4B" w:rsidRDefault="00057DEE" w:rsidP="00790284">
      <w:pPr>
        <w:spacing w:line="276" w:lineRule="auto"/>
        <w:rPr>
          <w:rFonts w:cstheme="minorHAnsi"/>
          <w:b/>
        </w:rPr>
      </w:pPr>
      <w:r>
        <w:rPr>
          <w:rFonts w:cstheme="minorHAnsi"/>
          <w:b/>
        </w:rPr>
        <w:t>22</w:t>
      </w:r>
      <w:r w:rsidRPr="00057DEE">
        <w:rPr>
          <w:rFonts w:cstheme="minorHAnsi"/>
          <w:b/>
          <w:vertAlign w:val="superscript"/>
        </w:rPr>
        <w:t>nd</w:t>
      </w:r>
      <w:r>
        <w:rPr>
          <w:rFonts w:cstheme="minorHAnsi"/>
          <w:b/>
        </w:rPr>
        <w:t xml:space="preserve"> </w:t>
      </w:r>
      <w:r w:rsidR="00E1427F">
        <w:rPr>
          <w:rFonts w:cstheme="minorHAnsi"/>
          <w:b/>
        </w:rPr>
        <w:t>February 2018</w:t>
      </w:r>
    </w:p>
    <w:p w14:paraId="7DD3E914" w14:textId="77777777" w:rsidR="007E44BF" w:rsidRDefault="007E44BF" w:rsidP="007E44BF">
      <w:pPr>
        <w:spacing w:line="276" w:lineRule="auto"/>
        <w:rPr>
          <w:rFonts w:cstheme="minorHAnsi"/>
          <w:b/>
        </w:rPr>
      </w:pPr>
    </w:p>
    <w:p w14:paraId="45A1A7FD" w14:textId="77777777" w:rsidR="007E44BF" w:rsidRPr="00B47B5F" w:rsidRDefault="0001128E" w:rsidP="00B47B5F">
      <w:pPr>
        <w:spacing w:line="360" w:lineRule="auto"/>
        <w:jc w:val="center"/>
        <w:rPr>
          <w:rFonts w:cstheme="minorHAnsi"/>
          <w:b/>
          <w:color w:val="000000" w:themeColor="text1"/>
        </w:rPr>
      </w:pPr>
      <w:r w:rsidRPr="00B47B5F">
        <w:rPr>
          <w:rFonts w:cstheme="minorHAnsi"/>
          <w:b/>
          <w:color w:val="000000" w:themeColor="text1"/>
        </w:rPr>
        <w:t xml:space="preserve">Charter </w:t>
      </w:r>
      <w:r w:rsidR="00FA6A7A">
        <w:rPr>
          <w:rFonts w:cstheme="minorHAnsi"/>
          <w:b/>
          <w:color w:val="000000" w:themeColor="text1"/>
        </w:rPr>
        <w:t>Building</w:t>
      </w:r>
      <w:r w:rsidRPr="00B47B5F">
        <w:rPr>
          <w:rFonts w:cstheme="minorHAnsi"/>
          <w:b/>
          <w:color w:val="000000" w:themeColor="text1"/>
        </w:rPr>
        <w:t>, Uxbridge: Signbox provides internal wayfinding and external illuminated signage solutions to five-storey office building</w:t>
      </w:r>
    </w:p>
    <w:p w14:paraId="65B67B56" w14:textId="77777777" w:rsidR="00936A4A" w:rsidRDefault="009B4B28" w:rsidP="00F83256">
      <w:pPr>
        <w:spacing w:line="360" w:lineRule="auto"/>
        <w:jc w:val="both"/>
        <w:rPr>
          <w:rFonts w:cstheme="minorHAnsi"/>
          <w:color w:val="000000" w:themeColor="text1"/>
        </w:rPr>
      </w:pPr>
      <w:r w:rsidRPr="00515469">
        <w:rPr>
          <w:rFonts w:cstheme="minorHAnsi"/>
          <w:color w:val="000000" w:themeColor="text1"/>
        </w:rPr>
        <w:t>L</w:t>
      </w:r>
      <w:r w:rsidR="005E38ED" w:rsidRPr="00515469">
        <w:rPr>
          <w:rFonts w:cstheme="minorHAnsi"/>
          <w:color w:val="000000" w:themeColor="text1"/>
        </w:rPr>
        <w:t>ocated</w:t>
      </w:r>
      <w:r w:rsidR="00142899" w:rsidRPr="00515469">
        <w:rPr>
          <w:rFonts w:cstheme="minorHAnsi"/>
          <w:color w:val="000000" w:themeColor="text1"/>
        </w:rPr>
        <w:t xml:space="preserve"> </w:t>
      </w:r>
      <w:r w:rsidR="007926FD">
        <w:rPr>
          <w:rFonts w:cstheme="minorHAnsi"/>
          <w:color w:val="000000" w:themeColor="text1"/>
        </w:rPr>
        <w:t>a short walk</w:t>
      </w:r>
      <w:r w:rsidR="007926FD" w:rsidRPr="00515469">
        <w:rPr>
          <w:rFonts w:cstheme="minorHAnsi"/>
          <w:color w:val="000000" w:themeColor="text1"/>
        </w:rPr>
        <w:t xml:space="preserve"> </w:t>
      </w:r>
      <w:r w:rsidR="007E44BF" w:rsidRPr="00515469">
        <w:rPr>
          <w:rFonts w:cstheme="minorHAnsi"/>
          <w:color w:val="000000" w:themeColor="text1"/>
        </w:rPr>
        <w:t xml:space="preserve">from </w:t>
      </w:r>
      <w:r w:rsidR="00142899" w:rsidRPr="00515469">
        <w:rPr>
          <w:rFonts w:cstheme="minorHAnsi"/>
          <w:color w:val="000000" w:themeColor="text1"/>
        </w:rPr>
        <w:t xml:space="preserve">Uxbridge </w:t>
      </w:r>
      <w:r w:rsidR="007E44BF" w:rsidRPr="00515469">
        <w:rPr>
          <w:rFonts w:cstheme="minorHAnsi"/>
          <w:color w:val="000000" w:themeColor="text1"/>
        </w:rPr>
        <w:t xml:space="preserve">tube station, </w:t>
      </w:r>
      <w:r w:rsidR="00D17248">
        <w:rPr>
          <w:rFonts w:cstheme="minorHAnsi"/>
          <w:color w:val="000000" w:themeColor="text1"/>
        </w:rPr>
        <w:t>T</w:t>
      </w:r>
      <w:r w:rsidR="00FE5A31">
        <w:rPr>
          <w:rFonts w:cstheme="minorHAnsi"/>
          <w:color w:val="000000" w:themeColor="text1"/>
        </w:rPr>
        <w:t xml:space="preserve">he </w:t>
      </w:r>
      <w:r w:rsidRPr="00515469">
        <w:rPr>
          <w:rFonts w:cstheme="minorHAnsi"/>
          <w:color w:val="000000" w:themeColor="text1"/>
        </w:rPr>
        <w:t xml:space="preserve">Charter </w:t>
      </w:r>
      <w:r w:rsidR="00FE5A31">
        <w:rPr>
          <w:rFonts w:cstheme="minorHAnsi"/>
          <w:color w:val="000000" w:themeColor="text1"/>
        </w:rPr>
        <w:t>Building</w:t>
      </w:r>
      <w:r w:rsidR="00EE698D">
        <w:rPr>
          <w:rFonts w:cstheme="minorHAnsi"/>
          <w:color w:val="000000" w:themeColor="text1"/>
        </w:rPr>
        <w:t>, former UK headquarters of Coca-Cola,</w:t>
      </w:r>
      <w:r w:rsidR="00FE5A31" w:rsidRPr="00515469">
        <w:rPr>
          <w:rFonts w:cstheme="minorHAnsi"/>
          <w:color w:val="000000" w:themeColor="text1"/>
        </w:rPr>
        <w:t xml:space="preserve"> </w:t>
      </w:r>
      <w:r w:rsidR="005E38ED" w:rsidRPr="00515469">
        <w:rPr>
          <w:rFonts w:cstheme="minorHAnsi"/>
          <w:color w:val="000000" w:themeColor="text1"/>
        </w:rPr>
        <w:t>has</w:t>
      </w:r>
      <w:r w:rsidR="00D17248">
        <w:rPr>
          <w:rFonts w:cstheme="minorHAnsi"/>
          <w:color w:val="000000" w:themeColor="text1"/>
        </w:rPr>
        <w:t xml:space="preserve"> </w:t>
      </w:r>
      <w:r w:rsidR="00FE2CAD">
        <w:rPr>
          <w:rFonts w:cstheme="minorHAnsi"/>
          <w:color w:val="000000" w:themeColor="text1"/>
        </w:rPr>
        <w:t>in the last</w:t>
      </w:r>
      <w:r w:rsidR="00D17248">
        <w:rPr>
          <w:rFonts w:cstheme="minorHAnsi"/>
          <w:color w:val="000000" w:themeColor="text1"/>
        </w:rPr>
        <w:t xml:space="preserve"> year</w:t>
      </w:r>
      <w:r w:rsidR="00FE2CAD">
        <w:rPr>
          <w:rFonts w:cstheme="minorHAnsi"/>
          <w:color w:val="000000" w:themeColor="text1"/>
        </w:rPr>
        <w:t>,</w:t>
      </w:r>
      <w:r w:rsidR="005E38ED" w:rsidRPr="00515469">
        <w:rPr>
          <w:rFonts w:cstheme="minorHAnsi"/>
          <w:color w:val="000000" w:themeColor="text1"/>
        </w:rPr>
        <w:t xml:space="preserve"> undergone an extensive refurbishment and remodel</w:t>
      </w:r>
      <w:r w:rsidR="00B27DA7">
        <w:rPr>
          <w:rFonts w:cstheme="minorHAnsi"/>
          <w:color w:val="000000" w:themeColor="text1"/>
        </w:rPr>
        <w:t>, overseen</w:t>
      </w:r>
      <w:r w:rsidR="005E38ED" w:rsidRPr="00515469">
        <w:rPr>
          <w:rFonts w:cstheme="minorHAnsi"/>
          <w:color w:val="000000" w:themeColor="text1"/>
        </w:rPr>
        <w:t xml:space="preserve"> by developers Landid Property Holdings.</w:t>
      </w:r>
      <w:r w:rsidR="00142899" w:rsidRPr="00515469">
        <w:rPr>
          <w:rFonts w:cstheme="minorHAnsi"/>
          <w:color w:val="000000" w:themeColor="text1"/>
        </w:rPr>
        <w:t xml:space="preserve"> </w:t>
      </w:r>
      <w:r w:rsidR="00EE698D">
        <w:rPr>
          <w:rFonts w:cstheme="minorHAnsi"/>
          <w:color w:val="000000" w:themeColor="text1"/>
        </w:rPr>
        <w:t>To add the finishing touches</w:t>
      </w:r>
      <w:r w:rsidR="00936A4A">
        <w:rPr>
          <w:rFonts w:cstheme="minorHAnsi"/>
          <w:color w:val="000000" w:themeColor="text1"/>
        </w:rPr>
        <w:t>, signage a</w:t>
      </w:r>
      <w:r w:rsidR="001D69D9">
        <w:rPr>
          <w:rFonts w:cstheme="minorHAnsi"/>
          <w:color w:val="000000" w:themeColor="text1"/>
        </w:rPr>
        <w:t xml:space="preserve">nd display graphics specialist </w:t>
      </w:r>
      <w:r w:rsidR="00936A4A">
        <w:rPr>
          <w:rFonts w:cstheme="minorHAnsi"/>
          <w:color w:val="000000" w:themeColor="text1"/>
        </w:rPr>
        <w:t xml:space="preserve">Signbox was </w:t>
      </w:r>
      <w:r w:rsidR="00834B59">
        <w:t xml:space="preserve">commissioned by contractor Bowmer &amp; Kirkland </w:t>
      </w:r>
      <w:r w:rsidR="00936A4A">
        <w:rPr>
          <w:rFonts w:cstheme="minorHAnsi"/>
          <w:color w:val="000000" w:themeColor="text1"/>
        </w:rPr>
        <w:t xml:space="preserve">to </w:t>
      </w:r>
      <w:r w:rsidR="00B27DA7">
        <w:rPr>
          <w:rFonts w:cstheme="minorHAnsi"/>
          <w:color w:val="000000" w:themeColor="text1"/>
        </w:rPr>
        <w:t>deliver</w:t>
      </w:r>
      <w:r w:rsidR="00936A4A">
        <w:rPr>
          <w:rFonts w:cstheme="minorHAnsi"/>
          <w:color w:val="000000" w:themeColor="text1"/>
        </w:rPr>
        <w:t xml:space="preserve"> </w:t>
      </w:r>
      <w:r w:rsidR="00834B59">
        <w:rPr>
          <w:rFonts w:cstheme="minorHAnsi"/>
          <w:color w:val="000000" w:themeColor="text1"/>
        </w:rPr>
        <w:t>external</w:t>
      </w:r>
      <w:r w:rsidR="00B50C8C">
        <w:rPr>
          <w:rFonts w:cstheme="minorHAnsi"/>
          <w:color w:val="000000" w:themeColor="text1"/>
        </w:rPr>
        <w:t>,</w:t>
      </w:r>
      <w:r w:rsidR="00834B59">
        <w:rPr>
          <w:rFonts w:cstheme="minorHAnsi"/>
          <w:color w:val="000000" w:themeColor="text1"/>
        </w:rPr>
        <w:t xml:space="preserve"> illuminated signage and comprehensive</w:t>
      </w:r>
      <w:r w:rsidR="00B27DA7">
        <w:rPr>
          <w:rFonts w:cstheme="minorHAnsi"/>
          <w:color w:val="000000" w:themeColor="text1"/>
        </w:rPr>
        <w:t xml:space="preserve"> wayfinding </w:t>
      </w:r>
      <w:r w:rsidR="00834B59">
        <w:rPr>
          <w:rFonts w:cstheme="minorHAnsi"/>
          <w:color w:val="000000" w:themeColor="text1"/>
        </w:rPr>
        <w:t>graphics</w:t>
      </w:r>
      <w:r w:rsidR="00936A4A">
        <w:rPr>
          <w:rFonts w:cstheme="minorHAnsi"/>
          <w:color w:val="000000" w:themeColor="text1"/>
        </w:rPr>
        <w:t xml:space="preserve"> </w:t>
      </w:r>
      <w:r w:rsidR="00B27DA7">
        <w:rPr>
          <w:rFonts w:cstheme="minorHAnsi"/>
          <w:color w:val="000000" w:themeColor="text1"/>
        </w:rPr>
        <w:t>throughout this five</w:t>
      </w:r>
      <w:r w:rsidR="001D69D9">
        <w:rPr>
          <w:rFonts w:cstheme="minorHAnsi"/>
          <w:color w:val="000000" w:themeColor="text1"/>
        </w:rPr>
        <w:t>-</w:t>
      </w:r>
      <w:r w:rsidR="00B27DA7">
        <w:rPr>
          <w:rFonts w:cstheme="minorHAnsi"/>
          <w:color w:val="000000" w:themeColor="text1"/>
        </w:rPr>
        <w:t>storey, 240,000 sq</w:t>
      </w:r>
      <w:r w:rsidR="001D69D9">
        <w:rPr>
          <w:rFonts w:cstheme="minorHAnsi"/>
          <w:color w:val="000000" w:themeColor="text1"/>
        </w:rPr>
        <w:t>uare</w:t>
      </w:r>
      <w:r w:rsidR="00B27DA7">
        <w:rPr>
          <w:rFonts w:cstheme="minorHAnsi"/>
          <w:color w:val="000000" w:themeColor="text1"/>
        </w:rPr>
        <w:t xml:space="preserve"> foot building</w:t>
      </w:r>
      <w:r w:rsidR="00936A4A">
        <w:rPr>
          <w:rFonts w:cstheme="minorHAnsi"/>
          <w:color w:val="000000" w:themeColor="text1"/>
        </w:rPr>
        <w:t>.</w:t>
      </w:r>
    </w:p>
    <w:p w14:paraId="24A677B2" w14:textId="77777777" w:rsidR="00C51648" w:rsidRDefault="00965BF5" w:rsidP="00C51648">
      <w:pPr>
        <w:spacing w:line="360" w:lineRule="auto"/>
        <w:jc w:val="both"/>
        <w:rPr>
          <w:rFonts w:cstheme="minorHAnsi"/>
          <w:color w:val="000000" w:themeColor="text1"/>
        </w:rPr>
      </w:pPr>
      <w:r>
        <w:t xml:space="preserve">Working closely with </w:t>
      </w:r>
      <w:r w:rsidR="00DD1082">
        <w:t xml:space="preserve">DN-A Architecture and </w:t>
      </w:r>
      <w:r>
        <w:t xml:space="preserve">Siren Design, Signbox </w:t>
      </w:r>
      <w:r w:rsidR="00834B59">
        <w:t xml:space="preserve">was tasked with creating and installing signage that fully </w:t>
      </w:r>
      <w:r>
        <w:t>reflect</w:t>
      </w:r>
      <w:r w:rsidR="00834B59">
        <w:t>ed</w:t>
      </w:r>
      <w:r>
        <w:t xml:space="preserve"> the quality of the </w:t>
      </w:r>
      <w:r w:rsidR="00834B59">
        <w:t xml:space="preserve">renovated building. </w:t>
      </w:r>
      <w:r w:rsidR="00C51648">
        <w:rPr>
          <w:rFonts w:cstheme="minorHAnsi"/>
          <w:color w:val="000000" w:themeColor="text1"/>
        </w:rPr>
        <w:t>With twelve</w:t>
      </w:r>
      <w:r w:rsidR="00C51648" w:rsidRPr="00515469">
        <w:rPr>
          <w:rFonts w:cstheme="minorHAnsi"/>
          <w:color w:val="000000" w:themeColor="text1"/>
        </w:rPr>
        <w:t xml:space="preserve"> individual stairways</w:t>
      </w:r>
      <w:r w:rsidR="00C51648">
        <w:rPr>
          <w:rFonts w:cstheme="minorHAnsi"/>
          <w:color w:val="000000" w:themeColor="text1"/>
        </w:rPr>
        <w:t>, two sets of lift cores</w:t>
      </w:r>
      <w:r w:rsidR="00C51648" w:rsidRPr="00515469">
        <w:rPr>
          <w:rFonts w:cstheme="minorHAnsi"/>
          <w:color w:val="000000" w:themeColor="text1"/>
        </w:rPr>
        <w:t xml:space="preserve"> and hundreds of doors servin</w:t>
      </w:r>
      <w:r w:rsidR="00C51648">
        <w:rPr>
          <w:rFonts w:cstheme="minorHAnsi"/>
          <w:color w:val="000000" w:themeColor="text1"/>
        </w:rPr>
        <w:t>g different segments and floors, the scale of the project was a challenge in itself.</w:t>
      </w:r>
    </w:p>
    <w:p w14:paraId="214ABF42" w14:textId="77777777" w:rsidR="0044124F" w:rsidRDefault="0044124F" w:rsidP="00F83256">
      <w:pPr>
        <w:spacing w:line="360" w:lineRule="auto"/>
        <w:jc w:val="both"/>
      </w:pPr>
      <w:r>
        <w:t xml:space="preserve">Signbox created </w:t>
      </w:r>
      <w:r w:rsidR="00264DFC">
        <w:t xml:space="preserve">and installed </w:t>
      </w:r>
      <w:r w:rsidR="00FB028B">
        <w:t>simple</w:t>
      </w:r>
      <w:r w:rsidR="00B50C8C">
        <w:t xml:space="preserve">, </w:t>
      </w:r>
      <w:r w:rsidR="00DD1082">
        <w:t xml:space="preserve">icon-led wayfinding </w:t>
      </w:r>
      <w:r>
        <w:t>graphics, symbols and floor</w:t>
      </w:r>
      <w:r w:rsidR="00B50C8C">
        <w:t>-</w:t>
      </w:r>
      <w:r>
        <w:t>level in</w:t>
      </w:r>
      <w:r w:rsidR="00B50C8C">
        <w:t>formation using the latest high-t</w:t>
      </w:r>
      <w:r>
        <w:t>ack</w:t>
      </w:r>
      <w:r w:rsidR="00B83058">
        <w:t>,</w:t>
      </w:r>
      <w:r>
        <w:t xml:space="preserve"> self-adhesive Mactac films. Graphics were applied to a vast number of surfaces</w:t>
      </w:r>
      <w:r w:rsidR="00264DFC">
        <w:t xml:space="preserve"> </w:t>
      </w:r>
      <w:r w:rsidR="00323C16">
        <w:t>through</w:t>
      </w:r>
      <w:r w:rsidR="00B50C8C">
        <w:t>out</w:t>
      </w:r>
      <w:r w:rsidR="00264DFC">
        <w:t xml:space="preserve"> the building</w:t>
      </w:r>
      <w:r w:rsidR="00F83256">
        <w:t>:</w:t>
      </w:r>
      <w:r>
        <w:t xml:space="preserve"> from painted plasterboard to doors, brick and concrete walls and </w:t>
      </w:r>
      <w:r w:rsidR="00C51648">
        <w:t>even to the floors of the building</w:t>
      </w:r>
      <w:r w:rsidR="00264DFC">
        <w:t>’</w:t>
      </w:r>
      <w:r w:rsidR="00C51648">
        <w:t>s four basement-level</w:t>
      </w:r>
      <w:r>
        <w:t xml:space="preserve"> car park</w:t>
      </w:r>
      <w:r w:rsidR="00C51648">
        <w:t>s</w:t>
      </w:r>
      <w:r>
        <w:t>.</w:t>
      </w:r>
    </w:p>
    <w:p w14:paraId="4B98076A" w14:textId="77777777" w:rsidR="00BC64B9" w:rsidRDefault="00BC64B9" w:rsidP="00F83256">
      <w:pPr>
        <w:spacing w:line="360" w:lineRule="auto"/>
        <w:jc w:val="both"/>
      </w:pPr>
      <w:r>
        <w:t>Internal</w:t>
      </w:r>
      <w:r w:rsidR="00B50C8C">
        <w:t>,</w:t>
      </w:r>
      <w:r>
        <w:t xml:space="preserve"> illuminated signage erected at the south reception of the building was manufactured with 30mm opal acrylic letters attached to </w:t>
      </w:r>
      <w:r w:rsidRPr="00643CB3">
        <w:t>vertical timber fins</w:t>
      </w:r>
      <w:r>
        <w:t xml:space="preserve">. Installation was not without its challenges: “When we came to fit </w:t>
      </w:r>
      <w:r w:rsidR="005F5DBC">
        <w:lastRenderedPageBreak/>
        <w:t>it</w:t>
      </w:r>
      <w:r>
        <w:t>, building work was 99% complete, so getting fixings and power into the components of the sign was a difficult process,” says Andy Harris, Project Manager at Signbox. “By manufacturing the lettering on mounted concealed rails, we were able to cover any visible cables and fixings – resulting in a beautifully radiant sign, which gives the prominence demanded by the client and stands out to passers-by.”</w:t>
      </w:r>
    </w:p>
    <w:p w14:paraId="22614F71" w14:textId="77777777" w:rsidR="00643CB3" w:rsidRPr="004F60EC" w:rsidRDefault="004F60EC" w:rsidP="004168D1">
      <w:pPr>
        <w:spacing w:line="360" w:lineRule="auto"/>
        <w:jc w:val="both"/>
        <w:rPr>
          <w:color w:val="000000" w:themeColor="text1"/>
        </w:rPr>
      </w:pPr>
      <w:r w:rsidRPr="004F60EC">
        <w:rPr>
          <w:color w:val="000000" w:themeColor="text1"/>
        </w:rPr>
        <w:t>One of the centrepieces of the project was an illuminated</w:t>
      </w:r>
      <w:r w:rsidR="00B50C8C">
        <w:rPr>
          <w:color w:val="000000" w:themeColor="text1"/>
        </w:rPr>
        <w:t>,</w:t>
      </w:r>
      <w:r w:rsidRPr="004F60EC">
        <w:rPr>
          <w:color w:val="000000" w:themeColor="text1"/>
        </w:rPr>
        <w:t xml:space="preserve"> external sign</w:t>
      </w:r>
      <w:r w:rsidR="00643CB3" w:rsidRPr="004F60EC">
        <w:rPr>
          <w:color w:val="000000" w:themeColor="text1"/>
        </w:rPr>
        <w:t xml:space="preserve"> </w:t>
      </w:r>
      <w:r w:rsidR="00E5045E">
        <w:rPr>
          <w:color w:val="000000" w:themeColor="text1"/>
        </w:rPr>
        <w:t xml:space="preserve">mounted </w:t>
      </w:r>
      <w:r w:rsidR="00643CB3" w:rsidRPr="004F60EC">
        <w:rPr>
          <w:color w:val="000000" w:themeColor="text1"/>
        </w:rPr>
        <w:t>onto the north facade of the building</w:t>
      </w:r>
      <w:r w:rsidRPr="004F60EC">
        <w:rPr>
          <w:color w:val="000000" w:themeColor="text1"/>
        </w:rPr>
        <w:t>.</w:t>
      </w:r>
      <w:r w:rsidR="00643CB3" w:rsidRPr="004F60EC">
        <w:rPr>
          <w:color w:val="000000" w:themeColor="text1"/>
        </w:rPr>
        <w:t xml:space="preserve"> 3D rimless, illuminated letters </w:t>
      </w:r>
      <w:r w:rsidRPr="004F60EC">
        <w:rPr>
          <w:color w:val="000000" w:themeColor="text1"/>
        </w:rPr>
        <w:t>were</w:t>
      </w:r>
      <w:r w:rsidR="00643CB3" w:rsidRPr="004F60EC">
        <w:rPr>
          <w:color w:val="000000" w:themeColor="text1"/>
        </w:rPr>
        <w:t xml:space="preserve"> </w:t>
      </w:r>
      <w:r w:rsidR="00E5045E">
        <w:rPr>
          <w:color w:val="000000" w:themeColor="text1"/>
        </w:rPr>
        <w:t>place</w:t>
      </w:r>
      <w:r w:rsidRPr="004F60EC">
        <w:rPr>
          <w:color w:val="000000" w:themeColor="text1"/>
        </w:rPr>
        <w:t>d on</w:t>
      </w:r>
      <w:r w:rsidR="00643CB3" w:rsidRPr="004F60EC">
        <w:rPr>
          <w:color w:val="000000" w:themeColor="text1"/>
        </w:rPr>
        <w:t xml:space="preserve">to horizontal rails, which were painted to match the colour of the </w:t>
      </w:r>
      <w:r w:rsidR="00E5045E">
        <w:rPr>
          <w:color w:val="000000" w:themeColor="text1"/>
        </w:rPr>
        <w:t xml:space="preserve">tiles of the </w:t>
      </w:r>
      <w:r w:rsidR="00643CB3" w:rsidRPr="004F60EC">
        <w:rPr>
          <w:color w:val="000000" w:themeColor="text1"/>
        </w:rPr>
        <w:t>building so as to disguise them. The letters</w:t>
      </w:r>
      <w:r w:rsidR="000555BB">
        <w:rPr>
          <w:color w:val="000000" w:themeColor="text1"/>
        </w:rPr>
        <w:t xml:space="preserve"> then had</w:t>
      </w:r>
      <w:r w:rsidR="00643CB3" w:rsidRPr="004F60EC">
        <w:rPr>
          <w:color w:val="000000" w:themeColor="text1"/>
        </w:rPr>
        <w:t xml:space="preserve"> 3M</w:t>
      </w:r>
      <w:r w:rsidR="000555BB" w:rsidRPr="000555BB">
        <w:rPr>
          <w:color w:val="000000" w:themeColor="text1"/>
          <w:vertAlign w:val="superscript"/>
        </w:rPr>
        <w:t>TM</w:t>
      </w:r>
      <w:r w:rsidR="000555BB">
        <w:rPr>
          <w:color w:val="000000" w:themeColor="text1"/>
        </w:rPr>
        <w:t xml:space="preserve"> Day/Night Film </w:t>
      </w:r>
      <w:r w:rsidR="00643CB3" w:rsidRPr="004F60EC">
        <w:rPr>
          <w:color w:val="000000" w:themeColor="text1"/>
        </w:rPr>
        <w:t>applied to the faces</w:t>
      </w:r>
      <w:r w:rsidRPr="004F60EC">
        <w:rPr>
          <w:color w:val="000000" w:themeColor="text1"/>
        </w:rPr>
        <w:t>,</w:t>
      </w:r>
      <w:r w:rsidR="00643CB3" w:rsidRPr="004F60EC">
        <w:rPr>
          <w:color w:val="000000" w:themeColor="text1"/>
        </w:rPr>
        <w:t xml:space="preserve"> </w:t>
      </w:r>
      <w:r w:rsidR="00BC64B9">
        <w:rPr>
          <w:color w:val="000000" w:themeColor="text1"/>
        </w:rPr>
        <w:t>so the</w:t>
      </w:r>
      <w:r w:rsidR="000555BB">
        <w:rPr>
          <w:color w:val="000000" w:themeColor="text1"/>
        </w:rPr>
        <w:t xml:space="preserve"> sign </w:t>
      </w:r>
      <w:r w:rsidR="00643CB3" w:rsidRPr="004F60EC">
        <w:rPr>
          <w:color w:val="000000" w:themeColor="text1"/>
        </w:rPr>
        <w:t>appear</w:t>
      </w:r>
      <w:r w:rsidR="00BC64B9">
        <w:rPr>
          <w:color w:val="000000" w:themeColor="text1"/>
        </w:rPr>
        <w:t>s</w:t>
      </w:r>
      <w:r w:rsidR="00643CB3" w:rsidRPr="004F60EC">
        <w:rPr>
          <w:color w:val="000000" w:themeColor="text1"/>
        </w:rPr>
        <w:t xml:space="preserve"> black during day</w:t>
      </w:r>
      <w:r w:rsidR="004168D1" w:rsidRPr="004F60EC">
        <w:rPr>
          <w:color w:val="000000" w:themeColor="text1"/>
        </w:rPr>
        <w:t>light hours</w:t>
      </w:r>
      <w:r w:rsidR="00643CB3" w:rsidRPr="004F60EC">
        <w:rPr>
          <w:color w:val="000000" w:themeColor="text1"/>
        </w:rPr>
        <w:t xml:space="preserve">, </w:t>
      </w:r>
      <w:r w:rsidRPr="004F60EC">
        <w:rPr>
          <w:color w:val="000000" w:themeColor="text1"/>
        </w:rPr>
        <w:t xml:space="preserve">then </w:t>
      </w:r>
      <w:r w:rsidR="002A7155">
        <w:rPr>
          <w:color w:val="000000" w:themeColor="text1"/>
        </w:rPr>
        <w:t>lights up</w:t>
      </w:r>
      <w:r w:rsidR="000555BB">
        <w:rPr>
          <w:color w:val="000000" w:themeColor="text1"/>
        </w:rPr>
        <w:t xml:space="preserve"> </w:t>
      </w:r>
      <w:r w:rsidR="004168D1" w:rsidRPr="004F60EC">
        <w:rPr>
          <w:color w:val="000000" w:themeColor="text1"/>
        </w:rPr>
        <w:t>white</w:t>
      </w:r>
      <w:r w:rsidR="00643CB3" w:rsidRPr="004F60EC">
        <w:rPr>
          <w:color w:val="000000" w:themeColor="text1"/>
        </w:rPr>
        <w:t xml:space="preserve"> at night</w:t>
      </w:r>
      <w:r w:rsidR="00BC64B9">
        <w:rPr>
          <w:color w:val="000000" w:themeColor="text1"/>
        </w:rPr>
        <w:t>.</w:t>
      </w:r>
      <w:r w:rsidR="003C0AA3">
        <w:rPr>
          <w:color w:val="000000" w:themeColor="text1"/>
        </w:rPr>
        <w:t xml:space="preserve"> </w:t>
      </w:r>
      <w:r w:rsidR="00233C0E">
        <w:rPr>
          <w:color w:val="000000" w:themeColor="text1"/>
        </w:rPr>
        <w:t xml:space="preserve">After completing the work, </w:t>
      </w:r>
      <w:r w:rsidR="003C0AA3">
        <w:rPr>
          <w:color w:val="000000" w:themeColor="text1"/>
        </w:rPr>
        <w:t>Signbox w</w:t>
      </w:r>
      <w:r w:rsidR="00BB194A">
        <w:rPr>
          <w:color w:val="000000" w:themeColor="text1"/>
        </w:rPr>
        <w:t>as</w:t>
      </w:r>
      <w:r w:rsidR="003C0AA3">
        <w:rPr>
          <w:color w:val="000000" w:themeColor="text1"/>
        </w:rPr>
        <w:t xml:space="preserve"> </w:t>
      </w:r>
      <w:r w:rsidR="00233C0E">
        <w:rPr>
          <w:color w:val="000000" w:themeColor="text1"/>
        </w:rPr>
        <w:t>then</w:t>
      </w:r>
      <w:r w:rsidR="003C0AA3">
        <w:rPr>
          <w:color w:val="000000" w:themeColor="text1"/>
        </w:rPr>
        <w:t xml:space="preserve"> </w:t>
      </w:r>
      <w:r w:rsidR="00BB194A">
        <w:rPr>
          <w:color w:val="000000" w:themeColor="text1"/>
        </w:rPr>
        <w:t>commissioned to create identical</w:t>
      </w:r>
      <w:r w:rsidR="002A7155">
        <w:rPr>
          <w:color w:val="000000" w:themeColor="text1"/>
        </w:rPr>
        <w:t>,</w:t>
      </w:r>
      <w:r w:rsidR="00BB194A">
        <w:rPr>
          <w:color w:val="000000" w:themeColor="text1"/>
        </w:rPr>
        <w:t xml:space="preserve"> </w:t>
      </w:r>
      <w:r w:rsidR="00233C0E">
        <w:rPr>
          <w:color w:val="000000" w:themeColor="text1"/>
        </w:rPr>
        <w:t xml:space="preserve">external </w:t>
      </w:r>
      <w:r w:rsidR="00BB194A">
        <w:rPr>
          <w:color w:val="000000" w:themeColor="text1"/>
        </w:rPr>
        <w:t>signage for the south fa</w:t>
      </w:r>
      <w:r w:rsidR="00B50C8C">
        <w:rPr>
          <w:color w:val="000000" w:themeColor="text1"/>
        </w:rPr>
        <w:t>c</w:t>
      </w:r>
      <w:r w:rsidR="00BB194A">
        <w:rPr>
          <w:color w:val="000000" w:themeColor="text1"/>
        </w:rPr>
        <w:t>ade</w:t>
      </w:r>
      <w:r w:rsidR="00233C0E">
        <w:rPr>
          <w:color w:val="000000" w:themeColor="text1"/>
        </w:rPr>
        <w:t>.</w:t>
      </w:r>
      <w:r w:rsidR="003C0AA3">
        <w:rPr>
          <w:color w:val="000000" w:themeColor="text1"/>
        </w:rPr>
        <w:t xml:space="preserve"> </w:t>
      </w:r>
      <w:r w:rsidR="00233C0E">
        <w:rPr>
          <w:color w:val="000000" w:themeColor="text1"/>
        </w:rPr>
        <w:t>This project</w:t>
      </w:r>
      <w:r w:rsidR="003C0AA3">
        <w:rPr>
          <w:color w:val="000000" w:themeColor="text1"/>
        </w:rPr>
        <w:t xml:space="preserve"> is </w:t>
      </w:r>
      <w:r w:rsidR="00BB194A">
        <w:rPr>
          <w:color w:val="000000" w:themeColor="text1"/>
        </w:rPr>
        <w:t>expected to be completed in early 2018.</w:t>
      </w:r>
    </w:p>
    <w:p w14:paraId="0A31650A" w14:textId="77777777" w:rsidR="007E44BF" w:rsidRPr="00384D76" w:rsidRDefault="00C51648" w:rsidP="00F83256">
      <w:pPr>
        <w:spacing w:line="360" w:lineRule="auto"/>
        <w:jc w:val="both"/>
      </w:pPr>
      <w:r>
        <w:t xml:space="preserve">Harris </w:t>
      </w:r>
      <w:r w:rsidR="00DD1082">
        <w:t xml:space="preserve">concludes: </w:t>
      </w:r>
      <w:r w:rsidR="00965BF5">
        <w:t>“</w:t>
      </w:r>
      <w:r w:rsidR="009811AC">
        <w:t xml:space="preserve">To immediately be commissioned to carry out further work on this building is testament to the quality of the job that Signbox has delivered. </w:t>
      </w:r>
      <w:r w:rsidR="007E44BF">
        <w:t xml:space="preserve">The simple and considered design of the signage throughout the building </w:t>
      </w:r>
      <w:r w:rsidR="009811AC">
        <w:t xml:space="preserve">provides everything the client </w:t>
      </w:r>
      <w:r w:rsidR="007E44BF">
        <w:t>required</w:t>
      </w:r>
      <w:r w:rsidR="00D177C9">
        <w:t>:</w:t>
      </w:r>
      <w:r w:rsidR="007E44BF">
        <w:t xml:space="preserve"> from </w:t>
      </w:r>
      <w:r w:rsidR="00B50C8C">
        <w:t xml:space="preserve">distinctive, impactful signs </w:t>
      </w:r>
      <w:r w:rsidR="00D177C9" w:rsidRPr="00DD1082">
        <w:t>at each of the two</w:t>
      </w:r>
      <w:r w:rsidR="007E44BF" w:rsidRPr="00DD1082">
        <w:t xml:space="preserve"> entrances</w:t>
      </w:r>
      <w:r w:rsidR="00D177C9">
        <w:t>,</w:t>
      </w:r>
      <w:r w:rsidR="007E44BF">
        <w:t xml:space="preserve"> to the reassuring </w:t>
      </w:r>
      <w:r>
        <w:t>guidance across</w:t>
      </w:r>
      <w:r w:rsidR="007E44BF">
        <w:t xml:space="preserve"> all of the many door</w:t>
      </w:r>
      <w:r w:rsidR="00D177C9">
        <w:t>s</w:t>
      </w:r>
      <w:r w:rsidR="007E44BF">
        <w:t>, floors</w:t>
      </w:r>
      <w:r>
        <w:t xml:space="preserve"> and lift lobbies of this</w:t>
      </w:r>
      <w:r w:rsidR="007E44BF">
        <w:t xml:space="preserve"> vast </w:t>
      </w:r>
      <w:r>
        <w:t>building</w:t>
      </w:r>
      <w:r w:rsidR="007E44BF">
        <w:t>.</w:t>
      </w:r>
      <w:r w:rsidR="00965BF5">
        <w:t>”</w:t>
      </w:r>
    </w:p>
    <w:p w14:paraId="23FDF2F2" w14:textId="77777777" w:rsidR="001E1A7B" w:rsidRPr="0090132E" w:rsidRDefault="001E1A7B" w:rsidP="00DD1082">
      <w:pPr>
        <w:spacing w:line="360" w:lineRule="auto"/>
        <w:jc w:val="center"/>
        <w:rPr>
          <w:rFonts w:cs="Arial"/>
          <w:b/>
        </w:rPr>
      </w:pPr>
      <w:r w:rsidRPr="0090132E">
        <w:rPr>
          <w:rFonts w:cs="Arial"/>
          <w:b/>
        </w:rPr>
        <w:t>ENDS</w:t>
      </w:r>
    </w:p>
    <w:p w14:paraId="605DFE3C" w14:textId="77777777" w:rsidR="001E1A7B" w:rsidRPr="009B4B28" w:rsidRDefault="001E1A7B" w:rsidP="001E1A7B">
      <w:pPr>
        <w:rPr>
          <w:rFonts w:cs="Arial"/>
          <w:b/>
          <w:sz w:val="20"/>
          <w:szCs w:val="20"/>
        </w:rPr>
      </w:pPr>
      <w:r w:rsidRPr="009B4B28">
        <w:rPr>
          <w:rFonts w:cs="Arial"/>
          <w:b/>
          <w:sz w:val="20"/>
          <w:szCs w:val="20"/>
        </w:rPr>
        <w:t>About Signbox</w:t>
      </w:r>
    </w:p>
    <w:p w14:paraId="10EF3936" w14:textId="77777777" w:rsidR="001E1A7B" w:rsidRPr="009B4B28" w:rsidRDefault="001E1A7B" w:rsidP="001E1A7B">
      <w:pPr>
        <w:rPr>
          <w:rFonts w:cs="Arial"/>
          <w:b/>
          <w:sz w:val="20"/>
          <w:szCs w:val="20"/>
        </w:rPr>
      </w:pPr>
      <w:r w:rsidRPr="009B4B28">
        <w:rPr>
          <w:rFonts w:cs="Arial"/>
          <w:sz w:val="20"/>
          <w:szCs w:val="20"/>
        </w:rPr>
        <w:t xml:space="preserve">UK-based Signbox is a leading signage specialist with over 30 years’ industry experience. With intelligent design and application, the company consistently delivers award-winning visual communication strategies via traditional and pioneering signage methods across a number of market sectors, including </w:t>
      </w:r>
      <w:r w:rsidRPr="009B4B28">
        <w:rPr>
          <w:rFonts w:cs="Arial"/>
          <w:sz w:val="20"/>
          <w:szCs w:val="20"/>
          <w:shd w:val="clear" w:color="auto" w:fill="FFFFFF"/>
        </w:rPr>
        <w:t>corporate, education, healthcare, retail, hotel and leisure.</w:t>
      </w:r>
    </w:p>
    <w:p w14:paraId="4472984B" w14:textId="77777777" w:rsidR="001E1A7B" w:rsidRPr="009B4B28" w:rsidRDefault="001E1A7B" w:rsidP="001E1A7B">
      <w:pPr>
        <w:rPr>
          <w:rFonts w:cs="Arial"/>
          <w:sz w:val="20"/>
          <w:szCs w:val="20"/>
        </w:rPr>
      </w:pPr>
      <w:r w:rsidRPr="009B4B28">
        <w:rPr>
          <w:rFonts w:cs="Arial"/>
          <w:sz w:val="20"/>
          <w:szCs w:val="20"/>
        </w:rPr>
        <w:t xml:space="preserve">With a proven formula based on contemporary design, technical innovation and engineering excellence, Signbox’s holistic approach continues to put the company at the forefront of architectural signage. Sourcing and implementing cutting edge technologies and high quality sustainable materials, the company is renowned for delivering powerful interior and exterior </w:t>
      </w:r>
      <w:bookmarkStart w:id="0" w:name="_GoBack"/>
      <w:bookmarkEnd w:id="0"/>
      <w:r w:rsidRPr="009B4B28">
        <w:rPr>
          <w:rFonts w:cs="Arial"/>
          <w:sz w:val="20"/>
          <w:szCs w:val="20"/>
        </w:rPr>
        <w:t xml:space="preserve">signage projects for a diverse range of </w:t>
      </w:r>
      <w:r w:rsidRPr="009B4B28">
        <w:rPr>
          <w:rFonts w:cs="Arial"/>
          <w:sz w:val="20"/>
          <w:szCs w:val="20"/>
        </w:rPr>
        <w:lastRenderedPageBreak/>
        <w:t>global brands in the UK, Europe, the Americas and the Far East – all of which are compliant, future-proof and visually arresting.</w:t>
      </w:r>
    </w:p>
    <w:p w14:paraId="7B49609D" w14:textId="77777777" w:rsidR="001E1A7B" w:rsidRPr="009B4B28" w:rsidRDefault="001E1A7B" w:rsidP="001E1A7B">
      <w:pPr>
        <w:rPr>
          <w:rFonts w:cs="Arial"/>
          <w:sz w:val="20"/>
          <w:szCs w:val="20"/>
        </w:rPr>
      </w:pPr>
      <w:r w:rsidRPr="009B4B28">
        <w:rPr>
          <w:rFonts w:cs="Arial"/>
          <w:sz w:val="20"/>
          <w:szCs w:val="20"/>
        </w:rPr>
        <w:t xml:space="preserve">From concept to delivery, Signbox’s design team and installation specialists can create and execute bespoke signage installations from an eclectic range of high-end solutions and services that enable a brand to express itself in any environment. </w:t>
      </w:r>
    </w:p>
    <w:p w14:paraId="490C7267" w14:textId="77777777" w:rsidR="001E1A7B" w:rsidRPr="009B4B28" w:rsidRDefault="001E1A7B" w:rsidP="001E1A7B">
      <w:pPr>
        <w:rPr>
          <w:rFonts w:cs="Arial"/>
          <w:sz w:val="20"/>
          <w:szCs w:val="20"/>
        </w:rPr>
      </w:pPr>
      <w:r w:rsidRPr="009B4B28">
        <w:rPr>
          <w:rFonts w:cs="Arial"/>
          <w:sz w:val="20"/>
          <w:szCs w:val="20"/>
        </w:rPr>
        <w:t>Beyond traditional signage applications, the company’s service offering includes fabricated external structures, digitally printed glazing manifestations and wallpapers; way finding signage, digital signage, LED infused glass structures, contemporary name plates, interactive print via Near Field Communication (NFC) and signposting, among many others.</w:t>
      </w:r>
    </w:p>
    <w:p w14:paraId="7D8DAD8F" w14:textId="77777777" w:rsidR="001E1A7B" w:rsidRPr="009B4B28" w:rsidRDefault="001E1A7B" w:rsidP="001E1A7B">
      <w:pPr>
        <w:rPr>
          <w:rFonts w:cs="Arial"/>
          <w:sz w:val="20"/>
          <w:szCs w:val="20"/>
        </w:rPr>
      </w:pPr>
      <w:r w:rsidRPr="009B4B28">
        <w:rPr>
          <w:rFonts w:cs="Arial"/>
          <w:sz w:val="20"/>
          <w:szCs w:val="20"/>
        </w:rPr>
        <w:t xml:space="preserve">For further information, please visit: </w:t>
      </w:r>
      <w:hyperlink r:id="rId8" w:history="1">
        <w:r w:rsidRPr="009B4B28">
          <w:rPr>
            <w:rStyle w:val="Hyperlink"/>
            <w:rFonts w:cs="Arial"/>
            <w:sz w:val="20"/>
            <w:szCs w:val="20"/>
          </w:rPr>
          <w:t>www.signbox.co.uk</w:t>
        </w:r>
      </w:hyperlink>
      <w:r w:rsidRPr="009B4B28">
        <w:rPr>
          <w:rFonts w:cs="Arial"/>
          <w:sz w:val="20"/>
          <w:szCs w:val="20"/>
        </w:rPr>
        <w:t xml:space="preserve"> </w:t>
      </w:r>
    </w:p>
    <w:p w14:paraId="3F48467A" w14:textId="77777777" w:rsidR="001E1A7B" w:rsidRPr="009B4B28" w:rsidRDefault="001E1A7B" w:rsidP="001E1A7B">
      <w:pPr>
        <w:rPr>
          <w:rFonts w:cs="Arial"/>
          <w:b/>
          <w:sz w:val="20"/>
          <w:szCs w:val="20"/>
        </w:rPr>
      </w:pPr>
      <w:r w:rsidRPr="009B4B28">
        <w:rPr>
          <w:rFonts w:cs="Arial"/>
          <w:b/>
          <w:sz w:val="20"/>
          <w:szCs w:val="20"/>
        </w:rPr>
        <w:t>For more information, please contact:</w:t>
      </w:r>
    </w:p>
    <w:p w14:paraId="52C49627" w14:textId="77777777" w:rsidR="001E1A7B" w:rsidRPr="009B4B28" w:rsidRDefault="001E1A7B" w:rsidP="001E1A7B">
      <w:pPr>
        <w:spacing w:after="0" w:line="240" w:lineRule="auto"/>
        <w:rPr>
          <w:rFonts w:cs="Arial"/>
          <w:sz w:val="20"/>
          <w:szCs w:val="20"/>
        </w:rPr>
      </w:pPr>
      <w:r w:rsidRPr="009B4B28">
        <w:rPr>
          <w:rFonts w:cs="Arial"/>
          <w:sz w:val="20"/>
          <w:szCs w:val="20"/>
        </w:rPr>
        <w:t>Daniel Porter</w:t>
      </w:r>
      <w:r w:rsidRPr="009B4B28">
        <w:rPr>
          <w:rFonts w:cs="Arial"/>
          <w:sz w:val="20"/>
          <w:szCs w:val="20"/>
        </w:rPr>
        <w:tab/>
      </w:r>
      <w:r w:rsidRPr="009B4B28">
        <w:rPr>
          <w:rFonts w:cs="Arial"/>
          <w:sz w:val="20"/>
          <w:szCs w:val="20"/>
        </w:rPr>
        <w:tab/>
      </w:r>
      <w:r w:rsidRPr="009B4B28">
        <w:rPr>
          <w:rFonts w:cs="Arial"/>
          <w:sz w:val="20"/>
          <w:szCs w:val="20"/>
        </w:rPr>
        <w:tab/>
      </w:r>
      <w:r w:rsidRPr="009B4B28">
        <w:rPr>
          <w:rFonts w:cs="Arial"/>
          <w:sz w:val="20"/>
          <w:szCs w:val="20"/>
        </w:rPr>
        <w:tab/>
      </w:r>
      <w:r w:rsidRPr="009B4B28">
        <w:rPr>
          <w:rFonts w:cs="Arial"/>
          <w:sz w:val="20"/>
          <w:szCs w:val="20"/>
        </w:rPr>
        <w:tab/>
      </w:r>
    </w:p>
    <w:p w14:paraId="5AC13C38" w14:textId="77777777" w:rsidR="001E1A7B" w:rsidRPr="009B4B28" w:rsidRDefault="009B4B28" w:rsidP="001E1A7B">
      <w:pPr>
        <w:spacing w:after="0" w:line="240" w:lineRule="auto"/>
        <w:rPr>
          <w:rFonts w:cs="Arial"/>
          <w:sz w:val="20"/>
          <w:szCs w:val="20"/>
        </w:rPr>
      </w:pPr>
      <w:r>
        <w:rPr>
          <w:rFonts w:cs="Arial"/>
          <w:sz w:val="20"/>
          <w:szCs w:val="20"/>
        </w:rPr>
        <w:t>AD Communications</w:t>
      </w:r>
      <w:r>
        <w:rPr>
          <w:rFonts w:cs="Arial"/>
          <w:sz w:val="20"/>
          <w:szCs w:val="20"/>
        </w:rPr>
        <w:tab/>
      </w:r>
      <w:r>
        <w:rPr>
          <w:rFonts w:cs="Arial"/>
          <w:sz w:val="20"/>
          <w:szCs w:val="20"/>
        </w:rPr>
        <w:tab/>
      </w:r>
      <w:r>
        <w:rPr>
          <w:rFonts w:cs="Arial"/>
          <w:sz w:val="20"/>
          <w:szCs w:val="20"/>
        </w:rPr>
        <w:tab/>
      </w:r>
      <w:r w:rsidR="001E1A7B" w:rsidRPr="009B4B28">
        <w:rPr>
          <w:rFonts w:cs="Arial"/>
          <w:sz w:val="20"/>
          <w:szCs w:val="20"/>
        </w:rPr>
        <w:t>Signbox</w:t>
      </w:r>
    </w:p>
    <w:p w14:paraId="42301952" w14:textId="77777777" w:rsidR="001E1A7B" w:rsidRPr="009B4B28" w:rsidRDefault="001E1A7B" w:rsidP="001E1A7B">
      <w:pPr>
        <w:spacing w:after="0" w:line="240" w:lineRule="auto"/>
        <w:rPr>
          <w:rFonts w:cs="Arial"/>
          <w:sz w:val="20"/>
          <w:szCs w:val="20"/>
        </w:rPr>
      </w:pPr>
      <w:r w:rsidRPr="009B4B28">
        <w:rPr>
          <w:rFonts w:cs="Arial"/>
          <w:sz w:val="20"/>
          <w:szCs w:val="20"/>
        </w:rPr>
        <w:t>+44 (</w:t>
      </w:r>
      <w:r w:rsidR="009B4B28">
        <w:rPr>
          <w:rFonts w:cs="Arial"/>
          <w:sz w:val="20"/>
          <w:szCs w:val="20"/>
        </w:rPr>
        <w:t>0)1372 464470</w:t>
      </w:r>
      <w:r w:rsidR="009B4B28">
        <w:rPr>
          <w:rFonts w:cs="Arial"/>
          <w:sz w:val="20"/>
          <w:szCs w:val="20"/>
        </w:rPr>
        <w:tab/>
      </w:r>
      <w:r w:rsidR="009B4B28">
        <w:rPr>
          <w:rFonts w:cs="Arial"/>
          <w:sz w:val="20"/>
          <w:szCs w:val="20"/>
        </w:rPr>
        <w:tab/>
      </w:r>
      <w:r w:rsidR="009B4B28">
        <w:rPr>
          <w:rFonts w:cs="Arial"/>
          <w:sz w:val="20"/>
          <w:szCs w:val="20"/>
        </w:rPr>
        <w:tab/>
      </w:r>
      <w:r w:rsidR="005A4347" w:rsidRPr="009B4B28">
        <w:rPr>
          <w:rFonts w:cs="Arial"/>
          <w:sz w:val="20"/>
          <w:szCs w:val="20"/>
        </w:rPr>
        <w:t>+44 (0)1784 438688</w:t>
      </w:r>
    </w:p>
    <w:p w14:paraId="4A48249F" w14:textId="77777777" w:rsidR="001E1A7B" w:rsidRPr="009B4B28" w:rsidRDefault="00057DEE" w:rsidP="001E1A7B">
      <w:pPr>
        <w:spacing w:after="0" w:line="240" w:lineRule="auto"/>
        <w:rPr>
          <w:rFonts w:cs="Arial"/>
          <w:sz w:val="20"/>
          <w:szCs w:val="20"/>
        </w:rPr>
      </w:pPr>
      <w:hyperlink r:id="rId9" w:history="1">
        <w:r w:rsidR="001E1A7B" w:rsidRPr="009B4B28">
          <w:rPr>
            <w:rStyle w:val="Hyperlink"/>
            <w:rFonts w:cs="Arial"/>
            <w:sz w:val="20"/>
            <w:szCs w:val="20"/>
          </w:rPr>
          <w:t>dporter@adcomms.co.uk</w:t>
        </w:r>
      </w:hyperlink>
      <w:r w:rsidR="001E1A7B" w:rsidRPr="009B4B28">
        <w:rPr>
          <w:rFonts w:cs="Arial"/>
          <w:sz w:val="20"/>
          <w:szCs w:val="20"/>
        </w:rPr>
        <w:tab/>
      </w:r>
      <w:r w:rsidR="001E1A7B" w:rsidRPr="009B4B28">
        <w:rPr>
          <w:rFonts w:cs="Arial"/>
          <w:sz w:val="20"/>
          <w:szCs w:val="20"/>
        </w:rPr>
        <w:tab/>
      </w:r>
      <w:r w:rsidR="001E1A7B" w:rsidRPr="009B4B28">
        <w:rPr>
          <w:rFonts w:cs="Arial"/>
          <w:sz w:val="20"/>
          <w:szCs w:val="20"/>
        </w:rPr>
        <w:tab/>
      </w:r>
      <w:hyperlink r:id="rId10" w:history="1">
        <w:r w:rsidR="005A4347" w:rsidRPr="009B4B28">
          <w:rPr>
            <w:rStyle w:val="Hyperlink"/>
            <w:rFonts w:cs="Arial"/>
            <w:sz w:val="20"/>
            <w:szCs w:val="20"/>
          </w:rPr>
          <w:t>sales@signbox.co.uk</w:t>
        </w:r>
      </w:hyperlink>
    </w:p>
    <w:p w14:paraId="4CB1CCB1" w14:textId="77777777" w:rsidR="001E1A7B" w:rsidRPr="00D5722D" w:rsidRDefault="001E1A7B" w:rsidP="00790284">
      <w:pPr>
        <w:spacing w:line="276" w:lineRule="auto"/>
        <w:rPr>
          <w:rFonts w:cstheme="minorHAnsi"/>
          <w:b/>
        </w:rPr>
      </w:pPr>
    </w:p>
    <w:sectPr w:rsidR="001E1A7B" w:rsidRPr="00D57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84"/>
    <w:rsid w:val="00001D5D"/>
    <w:rsid w:val="0001128E"/>
    <w:rsid w:val="000555BB"/>
    <w:rsid w:val="00057DEE"/>
    <w:rsid w:val="000F1D25"/>
    <w:rsid w:val="00113998"/>
    <w:rsid w:val="00142899"/>
    <w:rsid w:val="00170533"/>
    <w:rsid w:val="001D69D9"/>
    <w:rsid w:val="001E1A7B"/>
    <w:rsid w:val="00233C0E"/>
    <w:rsid w:val="00264DFC"/>
    <w:rsid w:val="0026559D"/>
    <w:rsid w:val="00274B93"/>
    <w:rsid w:val="002A7155"/>
    <w:rsid w:val="002D4A37"/>
    <w:rsid w:val="003037A0"/>
    <w:rsid w:val="00314C4B"/>
    <w:rsid w:val="00323C16"/>
    <w:rsid w:val="00346C71"/>
    <w:rsid w:val="0037633E"/>
    <w:rsid w:val="003838D2"/>
    <w:rsid w:val="003B70D9"/>
    <w:rsid w:val="003C0AA3"/>
    <w:rsid w:val="003D7E61"/>
    <w:rsid w:val="003E0279"/>
    <w:rsid w:val="004168D1"/>
    <w:rsid w:val="00421040"/>
    <w:rsid w:val="0044124F"/>
    <w:rsid w:val="0046075B"/>
    <w:rsid w:val="004F60EC"/>
    <w:rsid w:val="00515469"/>
    <w:rsid w:val="00564A91"/>
    <w:rsid w:val="0059454E"/>
    <w:rsid w:val="005A4347"/>
    <w:rsid w:val="005E38ED"/>
    <w:rsid w:val="005F5DBC"/>
    <w:rsid w:val="00643CB3"/>
    <w:rsid w:val="00662C19"/>
    <w:rsid w:val="00674F91"/>
    <w:rsid w:val="00691BCF"/>
    <w:rsid w:val="006F06AA"/>
    <w:rsid w:val="00790284"/>
    <w:rsid w:val="007926FD"/>
    <w:rsid w:val="007C3FDC"/>
    <w:rsid w:val="007E44BF"/>
    <w:rsid w:val="00834B59"/>
    <w:rsid w:val="00840A27"/>
    <w:rsid w:val="0085788C"/>
    <w:rsid w:val="008606C9"/>
    <w:rsid w:val="00861724"/>
    <w:rsid w:val="00885B61"/>
    <w:rsid w:val="008D1ADB"/>
    <w:rsid w:val="008D5E42"/>
    <w:rsid w:val="009336A8"/>
    <w:rsid w:val="00936A4A"/>
    <w:rsid w:val="00965BF5"/>
    <w:rsid w:val="009811AC"/>
    <w:rsid w:val="009B4B28"/>
    <w:rsid w:val="00AB6782"/>
    <w:rsid w:val="00AD5522"/>
    <w:rsid w:val="00B02C09"/>
    <w:rsid w:val="00B27DA7"/>
    <w:rsid w:val="00B47B5F"/>
    <w:rsid w:val="00B50C8C"/>
    <w:rsid w:val="00B61923"/>
    <w:rsid w:val="00B83058"/>
    <w:rsid w:val="00B94B17"/>
    <w:rsid w:val="00BB194A"/>
    <w:rsid w:val="00BC64B9"/>
    <w:rsid w:val="00BC6794"/>
    <w:rsid w:val="00C51648"/>
    <w:rsid w:val="00CD17B7"/>
    <w:rsid w:val="00D17248"/>
    <w:rsid w:val="00D177C9"/>
    <w:rsid w:val="00D5722D"/>
    <w:rsid w:val="00D712D3"/>
    <w:rsid w:val="00D73087"/>
    <w:rsid w:val="00DC1B70"/>
    <w:rsid w:val="00DD1082"/>
    <w:rsid w:val="00DE6206"/>
    <w:rsid w:val="00E1427F"/>
    <w:rsid w:val="00E15BB9"/>
    <w:rsid w:val="00E5045E"/>
    <w:rsid w:val="00ED76C1"/>
    <w:rsid w:val="00EE698D"/>
    <w:rsid w:val="00F14A93"/>
    <w:rsid w:val="00F83256"/>
    <w:rsid w:val="00F96318"/>
    <w:rsid w:val="00FA6A7A"/>
    <w:rsid w:val="00FB028B"/>
    <w:rsid w:val="00FE2CAD"/>
    <w:rsid w:val="00FE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F070"/>
  <w15:chartTrackingRefBased/>
  <w15:docId w15:val="{63D43FAE-5A69-45B9-8E35-F44BD46E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284"/>
    <w:pPr>
      <w:autoSpaceDE w:val="0"/>
      <w:autoSpaceDN w:val="0"/>
      <w:adjustRightInd w:val="0"/>
      <w:spacing w:after="0" w:line="240" w:lineRule="auto"/>
    </w:pPr>
    <w:rPr>
      <w:rFonts w:ascii="Raleway" w:hAnsi="Raleway" w:cs="Raleway"/>
      <w:color w:val="000000"/>
      <w:sz w:val="24"/>
      <w:szCs w:val="24"/>
    </w:rPr>
  </w:style>
  <w:style w:type="paragraph" w:styleId="BalloonText">
    <w:name w:val="Balloon Text"/>
    <w:basedOn w:val="Normal"/>
    <w:link w:val="BalloonTextChar"/>
    <w:uiPriority w:val="99"/>
    <w:semiHidden/>
    <w:unhideWhenUsed/>
    <w:rsid w:val="00790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284"/>
    <w:rPr>
      <w:rFonts w:ascii="Segoe UI" w:hAnsi="Segoe UI" w:cs="Segoe UI"/>
      <w:sz w:val="18"/>
      <w:szCs w:val="18"/>
    </w:rPr>
  </w:style>
  <w:style w:type="character" w:styleId="Hyperlink">
    <w:name w:val="Hyperlink"/>
    <w:rsid w:val="001E1A7B"/>
    <w:rPr>
      <w:color w:val="0000FF"/>
      <w:u w:val="single"/>
    </w:rPr>
  </w:style>
  <w:style w:type="character" w:styleId="CommentReference">
    <w:name w:val="annotation reference"/>
    <w:basedOn w:val="DefaultParagraphFont"/>
    <w:uiPriority w:val="99"/>
    <w:semiHidden/>
    <w:unhideWhenUsed/>
    <w:rsid w:val="00DD1082"/>
    <w:rPr>
      <w:sz w:val="16"/>
      <w:szCs w:val="16"/>
    </w:rPr>
  </w:style>
  <w:style w:type="paragraph" w:styleId="CommentText">
    <w:name w:val="annotation text"/>
    <w:basedOn w:val="Normal"/>
    <w:link w:val="CommentTextChar"/>
    <w:uiPriority w:val="99"/>
    <w:semiHidden/>
    <w:unhideWhenUsed/>
    <w:rsid w:val="00DD1082"/>
    <w:pPr>
      <w:spacing w:line="240" w:lineRule="auto"/>
    </w:pPr>
    <w:rPr>
      <w:sz w:val="20"/>
      <w:szCs w:val="20"/>
    </w:rPr>
  </w:style>
  <w:style w:type="character" w:customStyle="1" w:styleId="CommentTextChar">
    <w:name w:val="Comment Text Char"/>
    <w:basedOn w:val="DefaultParagraphFont"/>
    <w:link w:val="CommentText"/>
    <w:uiPriority w:val="99"/>
    <w:semiHidden/>
    <w:rsid w:val="00DD1082"/>
    <w:rPr>
      <w:sz w:val="20"/>
      <w:szCs w:val="20"/>
    </w:rPr>
  </w:style>
  <w:style w:type="paragraph" w:styleId="CommentSubject">
    <w:name w:val="annotation subject"/>
    <w:basedOn w:val="CommentText"/>
    <w:next w:val="CommentText"/>
    <w:link w:val="CommentSubjectChar"/>
    <w:uiPriority w:val="99"/>
    <w:semiHidden/>
    <w:unhideWhenUsed/>
    <w:rsid w:val="00DD1082"/>
    <w:rPr>
      <w:b/>
      <w:bCs/>
    </w:rPr>
  </w:style>
  <w:style w:type="character" w:customStyle="1" w:styleId="CommentSubjectChar">
    <w:name w:val="Comment Subject Char"/>
    <w:basedOn w:val="CommentTextChar"/>
    <w:link w:val="CommentSubject"/>
    <w:uiPriority w:val="99"/>
    <w:semiHidden/>
    <w:rsid w:val="00DD10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1327">
      <w:bodyDiv w:val="1"/>
      <w:marLeft w:val="0"/>
      <w:marRight w:val="0"/>
      <w:marTop w:val="0"/>
      <w:marBottom w:val="0"/>
      <w:divBdr>
        <w:top w:val="none" w:sz="0" w:space="0" w:color="auto"/>
        <w:left w:val="none" w:sz="0" w:space="0" w:color="auto"/>
        <w:bottom w:val="none" w:sz="0" w:space="0" w:color="auto"/>
        <w:right w:val="none" w:sz="0" w:space="0" w:color="auto"/>
      </w:divBdr>
    </w:div>
    <w:div w:id="570233001">
      <w:bodyDiv w:val="1"/>
      <w:marLeft w:val="0"/>
      <w:marRight w:val="0"/>
      <w:marTop w:val="0"/>
      <w:marBottom w:val="0"/>
      <w:divBdr>
        <w:top w:val="none" w:sz="0" w:space="0" w:color="auto"/>
        <w:left w:val="none" w:sz="0" w:space="0" w:color="auto"/>
        <w:bottom w:val="none" w:sz="0" w:space="0" w:color="auto"/>
        <w:right w:val="none" w:sz="0" w:space="0" w:color="auto"/>
      </w:divBdr>
    </w:div>
    <w:div w:id="1115173011">
      <w:bodyDiv w:val="1"/>
      <w:marLeft w:val="0"/>
      <w:marRight w:val="0"/>
      <w:marTop w:val="0"/>
      <w:marBottom w:val="0"/>
      <w:divBdr>
        <w:top w:val="none" w:sz="0" w:space="0" w:color="auto"/>
        <w:left w:val="none" w:sz="0" w:space="0" w:color="auto"/>
        <w:bottom w:val="none" w:sz="0" w:space="0" w:color="auto"/>
        <w:right w:val="none" w:sz="0" w:space="0" w:color="auto"/>
      </w:divBdr>
    </w:div>
    <w:div w:id="1313096154">
      <w:bodyDiv w:val="1"/>
      <w:marLeft w:val="0"/>
      <w:marRight w:val="0"/>
      <w:marTop w:val="0"/>
      <w:marBottom w:val="0"/>
      <w:divBdr>
        <w:top w:val="none" w:sz="0" w:space="0" w:color="auto"/>
        <w:left w:val="none" w:sz="0" w:space="0" w:color="auto"/>
        <w:bottom w:val="none" w:sz="0" w:space="0" w:color="auto"/>
        <w:right w:val="none" w:sz="0" w:space="0" w:color="auto"/>
      </w:divBdr>
    </w:div>
    <w:div w:id="13864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box.co.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les@signbox.co.uk" TargetMode="External"/><Relationship Id="rId4" Type="http://schemas.openxmlformats.org/officeDocument/2006/relationships/styles" Target="styles.xml"/><Relationship Id="rId9" Type="http://schemas.openxmlformats.org/officeDocument/2006/relationships/hyperlink" Target="mailto:dporter@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3C448F7E13242931BFAA75341AEC8" ma:contentTypeVersion="5" ma:contentTypeDescription="Create a new document." ma:contentTypeScope="" ma:versionID="8ef268ff10d78c436de10e0300bb38a3">
  <xsd:schema xmlns:xsd="http://www.w3.org/2001/XMLSchema" xmlns:xs="http://www.w3.org/2001/XMLSchema" xmlns:p="http://schemas.microsoft.com/office/2006/metadata/properties" xmlns:ns2="7ca0e99d-d217-4aab-9545-e6559c0c1546" xmlns:ns3="33a04f6d-823c-476e-bd30-27cf0fc2b76e" targetNamespace="http://schemas.microsoft.com/office/2006/metadata/properties" ma:root="true" ma:fieldsID="2d76a3a377b4ba2fb13712f890e46661" ns2:_="" ns3:_="">
    <xsd:import namespace="7ca0e99d-d217-4aab-9545-e6559c0c1546"/>
    <xsd:import namespace="33a04f6d-823c-476e-bd30-27cf0fc2b76e"/>
    <xsd:element name="properties">
      <xsd:complexType>
        <xsd:sequence>
          <xsd:element name="documentManagement">
            <xsd:complexType>
              <xsd:all>
                <xsd:element ref="ns2:Draft" minOccurs="0"/>
                <xsd:element ref="ns2:Version_x0020_Author"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0e99d-d217-4aab-9545-e6559c0c1546" elementFormDefault="qualified">
    <xsd:import namespace="http://schemas.microsoft.com/office/2006/documentManagement/types"/>
    <xsd:import namespace="http://schemas.microsoft.com/office/infopath/2007/PartnerControls"/>
    <xsd:element name="Draft" ma:index="8"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9" nillable="true" ma:displayName="Version Author" ma:internalName="Version_x0020_Auth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1e02a05-040c-4b41-b9fe-fb894f5fee58}" ma:internalName="TaxCatchAll" ma:showField="CatchAllData" ma:web="0020ff1a-accc-4cf1-84a0-42b28a527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24</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Charter</TermName>
          <TermId xmlns="http://schemas.microsoft.com/office/infopath/2007/PartnerControls">30b03a53-47c0-4005-9049-0e5969daa190</TermId>
        </TermInfo>
      </Terms>
    </TaxKeywordTaxHTField>
    <Draft xmlns="7ca0e99d-d217-4aab-9545-e6559c0c1546">Draft</Draft>
    <Version_x0020_Author xmlns="7ca0e99d-d217-4aab-9545-e6559c0c1546" xsi:nil="true"/>
  </documentManagement>
</p:properties>
</file>

<file path=customXml/itemProps1.xml><?xml version="1.0" encoding="utf-8"?>
<ds:datastoreItem xmlns:ds="http://schemas.openxmlformats.org/officeDocument/2006/customXml" ds:itemID="{3CC315E3-070F-4A6E-BD6B-022534EE6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0e99d-d217-4aab-9545-e6559c0c1546"/>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C3B1C-335F-48CE-B4E9-AAAA3E93A249}">
  <ds:schemaRefs>
    <ds:schemaRef ds:uri="http://schemas.microsoft.com/sharepoint/v3/contenttype/forms"/>
  </ds:schemaRefs>
</ds:datastoreItem>
</file>

<file path=customXml/itemProps3.xml><?xml version="1.0" encoding="utf-8"?>
<ds:datastoreItem xmlns:ds="http://schemas.openxmlformats.org/officeDocument/2006/customXml" ds:itemID="{3D3C6751-47F1-4796-8E8A-6A478B0A3A0B}">
  <ds:schemaRefs>
    <ds:schemaRef ds:uri="http://purl.org/dc/dcmitype/"/>
    <ds:schemaRef ds:uri="33a04f6d-823c-476e-bd30-27cf0fc2b76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7ca0e99d-d217-4aab-9545-e6559c0c154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Charter</cp:keywords>
  <dc:description/>
  <cp:lastModifiedBy>Tom Platt</cp:lastModifiedBy>
  <cp:revision>3</cp:revision>
  <cp:lastPrinted>2017-12-19T16:41:00Z</cp:lastPrinted>
  <dcterms:created xsi:type="dcterms:W3CDTF">2018-02-21T13:56:00Z</dcterms:created>
  <dcterms:modified xsi:type="dcterms:W3CDTF">2018-02-22T09:25:00Z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0x010100BE53C448F7E13242931BFAA75341AEC8</vt:lpwstr>
  </property>
  <property fmtid="{D5CDD505-2E9C-101B-9397-08002B2CF9AE}" pid="3" name="TaxKeyword">
    <vt:lpwstr>24;#Charter|30b03a53-47c0-4005-9049-0e5969daa190</vt:lpwstr>
  </property>
</Properties>
</file>