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F098" w14:textId="77777777" w:rsidR="001D18BC" w:rsidRPr="001D18BC" w:rsidRDefault="001D18BC" w:rsidP="001D18BC">
      <w:pPr>
        <w:pStyle w:val="Header"/>
        <w:rPr>
          <w:rFonts w:ascii="Verdana" w:hAnsi="Verdana"/>
          <w:b/>
          <w:noProof/>
          <w:color w:val="808080"/>
          <w:sz w:val="36"/>
        </w:rPr>
      </w:pPr>
    </w:p>
    <w:p w14:paraId="29B8F09D" w14:textId="77777777" w:rsidR="006B406F" w:rsidRPr="000272D8" w:rsidRDefault="00A35ECC" w:rsidP="00A35ECC">
      <w:pPr>
        <w:rPr>
          <w:rFonts w:ascii="Verdana" w:hAnsi="Verdana"/>
          <w:sz w:val="20"/>
        </w:rPr>
      </w:pPr>
      <w:r w:rsidRPr="000272D8">
        <w:rPr>
          <w:rFonts w:ascii="Verdana" w:hAnsi="Verdana"/>
          <w:b/>
          <w:sz w:val="20"/>
        </w:rPr>
        <w:t>NEWS RELEASE</w:t>
      </w:r>
    </w:p>
    <w:p w14:paraId="29B8F09E" w14:textId="77777777" w:rsidR="00CF16F7" w:rsidRDefault="00CF16F7" w:rsidP="00A35ECC">
      <w:pPr>
        <w:rPr>
          <w:rFonts w:ascii="Verdana" w:hAnsi="Verdana"/>
          <w:b/>
          <w:sz w:val="32"/>
        </w:rPr>
      </w:pPr>
    </w:p>
    <w:p w14:paraId="49B43D42" w14:textId="5491D0A6" w:rsidR="009B2CFF" w:rsidRDefault="00937941" w:rsidP="00937941">
      <w:pPr>
        <w:pStyle w:val="Seikotitle"/>
        <w:spacing w:line="276" w:lineRule="auto"/>
        <w:ind w:left="0"/>
        <w:rPr>
          <w:color w:val="auto"/>
          <w:sz w:val="20"/>
          <w:szCs w:val="20"/>
        </w:rPr>
      </w:pPr>
      <w:r>
        <w:rPr>
          <w:color w:val="auto"/>
          <w:sz w:val="24"/>
          <w:szCs w:val="24"/>
        </w:rPr>
        <w:t xml:space="preserve">Spandex to </w:t>
      </w:r>
      <w:r w:rsidR="00714C03">
        <w:rPr>
          <w:color w:val="auto"/>
          <w:sz w:val="24"/>
          <w:szCs w:val="24"/>
        </w:rPr>
        <w:t xml:space="preserve">present new </w:t>
      </w:r>
      <w:r w:rsidR="003B45D4">
        <w:rPr>
          <w:color w:val="auto"/>
          <w:sz w:val="24"/>
          <w:szCs w:val="24"/>
        </w:rPr>
        <w:t xml:space="preserve">Vehicle Wrapping </w:t>
      </w:r>
      <w:r w:rsidR="00E51211">
        <w:rPr>
          <w:color w:val="auto"/>
          <w:sz w:val="24"/>
          <w:szCs w:val="24"/>
        </w:rPr>
        <w:t xml:space="preserve">Product </w:t>
      </w:r>
      <w:r w:rsidR="00714C03">
        <w:rPr>
          <w:color w:val="auto"/>
          <w:sz w:val="24"/>
          <w:szCs w:val="24"/>
        </w:rPr>
        <w:t>Guide</w:t>
      </w:r>
      <w:r>
        <w:rPr>
          <w:color w:val="auto"/>
          <w:sz w:val="24"/>
          <w:szCs w:val="24"/>
        </w:rPr>
        <w:t xml:space="preserve"> at </w:t>
      </w:r>
      <w:r w:rsidR="00B46AB4">
        <w:rPr>
          <w:color w:val="auto"/>
          <w:sz w:val="24"/>
          <w:szCs w:val="24"/>
        </w:rPr>
        <w:t>Sign and Digital UK</w:t>
      </w:r>
      <w:r>
        <w:rPr>
          <w:color w:val="auto"/>
          <w:sz w:val="24"/>
          <w:szCs w:val="24"/>
        </w:rPr>
        <w:t xml:space="preserve"> </w:t>
      </w:r>
      <w:r w:rsidR="008444C4">
        <w:rPr>
          <w:color w:val="auto"/>
          <w:sz w:val="24"/>
          <w:szCs w:val="24"/>
        </w:rPr>
        <w:t>2018</w:t>
      </w:r>
    </w:p>
    <w:p w14:paraId="29B8F09F" w14:textId="670CC10F" w:rsidR="00937941" w:rsidRDefault="001F3D50" w:rsidP="00937941">
      <w:pPr>
        <w:pStyle w:val="Seikotitle"/>
        <w:spacing w:line="276" w:lineRule="auto"/>
        <w:ind w:left="0"/>
        <w:rPr>
          <w:color w:val="auto"/>
          <w:sz w:val="28"/>
          <w:szCs w:val="28"/>
        </w:rPr>
      </w:pPr>
      <w:r>
        <w:rPr>
          <w:color w:val="auto"/>
          <w:sz w:val="20"/>
          <w:szCs w:val="20"/>
        </w:rPr>
        <w:t xml:space="preserve">On stand E30, </w:t>
      </w:r>
      <w:r w:rsidR="00BF3B7D">
        <w:rPr>
          <w:color w:val="auto"/>
          <w:sz w:val="20"/>
          <w:szCs w:val="20"/>
        </w:rPr>
        <w:t xml:space="preserve">Spandex </w:t>
      </w:r>
      <w:r>
        <w:rPr>
          <w:color w:val="auto"/>
          <w:sz w:val="20"/>
          <w:szCs w:val="20"/>
        </w:rPr>
        <w:t xml:space="preserve">will </w:t>
      </w:r>
      <w:r w:rsidR="00714C03">
        <w:rPr>
          <w:color w:val="auto"/>
          <w:sz w:val="20"/>
          <w:szCs w:val="20"/>
        </w:rPr>
        <w:t xml:space="preserve">be giving away </w:t>
      </w:r>
      <w:r w:rsidR="00A26DDE">
        <w:rPr>
          <w:color w:val="auto"/>
          <w:sz w:val="20"/>
          <w:szCs w:val="20"/>
        </w:rPr>
        <w:t>its</w:t>
      </w:r>
      <w:r w:rsidR="00714C03">
        <w:rPr>
          <w:color w:val="auto"/>
          <w:sz w:val="20"/>
          <w:szCs w:val="20"/>
        </w:rPr>
        <w:t xml:space="preserve"> new </w:t>
      </w:r>
      <w:r w:rsidR="003B45D4">
        <w:rPr>
          <w:color w:val="auto"/>
          <w:sz w:val="20"/>
          <w:szCs w:val="20"/>
        </w:rPr>
        <w:t>Vehicle Wrapping</w:t>
      </w:r>
      <w:r w:rsidR="00860519">
        <w:rPr>
          <w:color w:val="auto"/>
          <w:sz w:val="20"/>
          <w:szCs w:val="20"/>
        </w:rPr>
        <w:t xml:space="preserve"> </w:t>
      </w:r>
      <w:r w:rsidR="00D15FEC">
        <w:rPr>
          <w:color w:val="auto"/>
          <w:sz w:val="20"/>
          <w:szCs w:val="20"/>
        </w:rPr>
        <w:t>P</w:t>
      </w:r>
      <w:r w:rsidR="00E51211">
        <w:rPr>
          <w:color w:val="auto"/>
          <w:sz w:val="20"/>
          <w:szCs w:val="20"/>
        </w:rPr>
        <w:t xml:space="preserve">roduct </w:t>
      </w:r>
      <w:r w:rsidR="00860519">
        <w:rPr>
          <w:color w:val="auto"/>
          <w:sz w:val="20"/>
          <w:szCs w:val="20"/>
        </w:rPr>
        <w:t xml:space="preserve">Guide </w:t>
      </w:r>
      <w:r w:rsidR="00714C03">
        <w:rPr>
          <w:color w:val="auto"/>
          <w:sz w:val="20"/>
          <w:szCs w:val="20"/>
        </w:rPr>
        <w:t xml:space="preserve">showcasing </w:t>
      </w:r>
      <w:r w:rsidR="00860519">
        <w:rPr>
          <w:color w:val="auto"/>
          <w:sz w:val="20"/>
          <w:szCs w:val="20"/>
        </w:rPr>
        <w:t xml:space="preserve">materials and accessories from </w:t>
      </w:r>
      <w:r w:rsidR="00A26DDE">
        <w:rPr>
          <w:color w:val="auto"/>
          <w:sz w:val="20"/>
          <w:szCs w:val="20"/>
        </w:rPr>
        <w:t xml:space="preserve">leading </w:t>
      </w:r>
      <w:r w:rsidR="00714C03">
        <w:rPr>
          <w:color w:val="auto"/>
          <w:sz w:val="20"/>
          <w:szCs w:val="20"/>
        </w:rPr>
        <w:t>brands in the wrapping world</w:t>
      </w:r>
    </w:p>
    <w:p w14:paraId="29B8F0A0" w14:textId="77777777" w:rsidR="00937941" w:rsidRDefault="00937941" w:rsidP="00937941">
      <w:pPr>
        <w:pStyle w:val="HeadingSmall"/>
      </w:pPr>
    </w:p>
    <w:p w14:paraId="29B8F0A2" w14:textId="716554E2" w:rsidR="008F7A81" w:rsidRDefault="00714C03" w:rsidP="00937941">
      <w:pPr>
        <w:autoSpaceDE w:val="0"/>
        <w:autoSpaceDN w:val="0"/>
        <w:adjustRightInd w:val="0"/>
        <w:spacing w:line="360" w:lineRule="auto"/>
        <w:rPr>
          <w:rFonts w:ascii="Verdana" w:hAnsi="Verdana"/>
          <w:sz w:val="20"/>
          <w:szCs w:val="20"/>
        </w:rPr>
      </w:pPr>
      <w:r>
        <w:rPr>
          <w:rFonts w:ascii="Verdana" w:hAnsi="Verdana" w:cs="Verdana"/>
          <w:b/>
          <w:bCs/>
          <w:smallCaps/>
          <w:sz w:val="20"/>
          <w:szCs w:val="20"/>
        </w:rPr>
        <w:t>Bristol –</w:t>
      </w:r>
      <w:r w:rsidR="00F8035A">
        <w:rPr>
          <w:rFonts w:ascii="Verdana" w:hAnsi="Verdana" w:cs="Verdana"/>
          <w:b/>
          <w:bCs/>
          <w:smallCaps/>
          <w:sz w:val="20"/>
          <w:szCs w:val="20"/>
        </w:rPr>
        <w:t xml:space="preserve"> </w:t>
      </w:r>
      <w:r w:rsidR="00CD031B">
        <w:rPr>
          <w:rFonts w:ascii="Verdana" w:hAnsi="Verdana" w:cs="Verdana"/>
          <w:b/>
          <w:bCs/>
          <w:smallCaps/>
          <w:sz w:val="20"/>
          <w:szCs w:val="20"/>
        </w:rPr>
        <w:t xml:space="preserve">23 </w:t>
      </w:r>
      <w:r w:rsidR="00CB4EE7">
        <w:rPr>
          <w:rFonts w:ascii="Verdana" w:hAnsi="Verdana" w:cs="Verdana"/>
          <w:b/>
          <w:bCs/>
          <w:smallCaps/>
          <w:sz w:val="20"/>
          <w:szCs w:val="20"/>
        </w:rPr>
        <w:t>april</w:t>
      </w:r>
      <w:r w:rsidR="008444C4">
        <w:rPr>
          <w:rFonts w:ascii="Verdana" w:hAnsi="Verdana" w:cs="Verdana"/>
          <w:b/>
          <w:bCs/>
          <w:smallCaps/>
          <w:sz w:val="20"/>
          <w:szCs w:val="20"/>
        </w:rPr>
        <w:t xml:space="preserve"> 2018</w:t>
      </w:r>
      <w:r w:rsidR="00937941">
        <w:rPr>
          <w:rFonts w:ascii="Verdana" w:hAnsi="Verdana" w:cs="Verdana"/>
          <w:b/>
          <w:bCs/>
          <w:smallCaps/>
          <w:sz w:val="20"/>
          <w:szCs w:val="20"/>
        </w:rPr>
        <w:t xml:space="preserve"> – </w:t>
      </w:r>
      <w:r w:rsidR="00937941">
        <w:rPr>
          <w:rFonts w:ascii="Verdana" w:hAnsi="Verdana"/>
          <w:sz w:val="20"/>
          <w:szCs w:val="20"/>
        </w:rPr>
        <w:t>Spandex</w:t>
      </w:r>
      <w:r w:rsidR="00860519">
        <w:rPr>
          <w:rFonts w:ascii="Verdana" w:hAnsi="Verdana"/>
          <w:sz w:val="20"/>
          <w:szCs w:val="20"/>
        </w:rPr>
        <w:t>, the one</w:t>
      </w:r>
      <w:r w:rsidR="00E46CCF">
        <w:rPr>
          <w:rFonts w:ascii="Verdana" w:hAnsi="Verdana"/>
          <w:sz w:val="20"/>
          <w:szCs w:val="20"/>
        </w:rPr>
        <w:t>-</w:t>
      </w:r>
      <w:r w:rsidR="00860519">
        <w:rPr>
          <w:rFonts w:ascii="Verdana" w:hAnsi="Verdana"/>
          <w:sz w:val="20"/>
          <w:szCs w:val="20"/>
        </w:rPr>
        <w:t>stop supplier of</w:t>
      </w:r>
      <w:r w:rsidR="00E46CCF">
        <w:rPr>
          <w:rFonts w:ascii="Verdana" w:hAnsi="Verdana"/>
          <w:sz w:val="20"/>
          <w:szCs w:val="20"/>
        </w:rPr>
        <w:t xml:space="preserve"> innovative solutions to the sign, graphics and display industries</w:t>
      </w:r>
      <w:r w:rsidR="00860519">
        <w:rPr>
          <w:rFonts w:ascii="Verdana" w:hAnsi="Verdana"/>
          <w:sz w:val="20"/>
          <w:szCs w:val="20"/>
        </w:rPr>
        <w:t xml:space="preserve"> </w:t>
      </w:r>
      <w:r>
        <w:rPr>
          <w:rFonts w:ascii="Verdana" w:hAnsi="Verdana"/>
          <w:sz w:val="20"/>
          <w:szCs w:val="20"/>
        </w:rPr>
        <w:t xml:space="preserve">has launched a new </w:t>
      </w:r>
      <w:r w:rsidR="00860519">
        <w:rPr>
          <w:rFonts w:ascii="Verdana" w:hAnsi="Verdana"/>
          <w:sz w:val="20"/>
          <w:szCs w:val="20"/>
        </w:rPr>
        <w:t xml:space="preserve">product </w:t>
      </w:r>
      <w:r w:rsidR="00663665">
        <w:rPr>
          <w:rFonts w:ascii="Verdana" w:hAnsi="Verdana"/>
          <w:sz w:val="20"/>
          <w:szCs w:val="20"/>
        </w:rPr>
        <w:t xml:space="preserve">guide </w:t>
      </w:r>
      <w:r w:rsidR="00DB6A85">
        <w:rPr>
          <w:rFonts w:ascii="Verdana" w:hAnsi="Verdana"/>
          <w:sz w:val="20"/>
          <w:szCs w:val="20"/>
        </w:rPr>
        <w:t xml:space="preserve">aimed at </w:t>
      </w:r>
      <w:r w:rsidR="00860519">
        <w:rPr>
          <w:rFonts w:ascii="Verdana" w:hAnsi="Verdana"/>
          <w:sz w:val="20"/>
          <w:szCs w:val="20"/>
        </w:rPr>
        <w:t xml:space="preserve">vehicle </w:t>
      </w:r>
      <w:r>
        <w:rPr>
          <w:rFonts w:ascii="Verdana" w:hAnsi="Verdana"/>
          <w:sz w:val="20"/>
          <w:szCs w:val="20"/>
        </w:rPr>
        <w:t>wrapp</w:t>
      </w:r>
      <w:r w:rsidR="00E46CCF">
        <w:rPr>
          <w:rFonts w:ascii="Verdana" w:hAnsi="Verdana"/>
          <w:sz w:val="20"/>
          <w:szCs w:val="20"/>
        </w:rPr>
        <w:t>ers</w:t>
      </w:r>
      <w:r>
        <w:rPr>
          <w:rFonts w:ascii="Verdana" w:hAnsi="Verdana"/>
          <w:sz w:val="20"/>
          <w:szCs w:val="20"/>
        </w:rPr>
        <w:t>. The company’s unique portfolio of wrapping products includes</w:t>
      </w:r>
      <w:r w:rsidR="00592032">
        <w:rPr>
          <w:rFonts w:ascii="Verdana" w:hAnsi="Verdana"/>
          <w:sz w:val="20"/>
          <w:szCs w:val="20"/>
        </w:rPr>
        <w:t xml:space="preserve"> materials</w:t>
      </w:r>
      <w:r w:rsidR="00860519">
        <w:rPr>
          <w:rFonts w:ascii="Verdana" w:hAnsi="Verdana"/>
          <w:sz w:val="20"/>
          <w:szCs w:val="20"/>
        </w:rPr>
        <w:t>, tools and accessories</w:t>
      </w:r>
      <w:r w:rsidR="00E46CCF">
        <w:rPr>
          <w:rFonts w:ascii="Verdana" w:hAnsi="Verdana"/>
          <w:sz w:val="20"/>
          <w:szCs w:val="20"/>
        </w:rPr>
        <w:t xml:space="preserve"> </w:t>
      </w:r>
      <w:r w:rsidR="00592032">
        <w:rPr>
          <w:rFonts w:ascii="Verdana" w:hAnsi="Verdana"/>
          <w:sz w:val="20"/>
          <w:szCs w:val="20"/>
        </w:rPr>
        <w:t>from</w:t>
      </w:r>
      <w:r>
        <w:rPr>
          <w:rFonts w:ascii="Verdana" w:hAnsi="Verdana"/>
          <w:sz w:val="20"/>
          <w:szCs w:val="20"/>
        </w:rPr>
        <w:t xml:space="preserve"> market lead</w:t>
      </w:r>
      <w:r w:rsidR="00860519">
        <w:rPr>
          <w:rFonts w:ascii="Verdana" w:hAnsi="Verdana"/>
          <w:sz w:val="20"/>
          <w:szCs w:val="20"/>
        </w:rPr>
        <w:t>ing brands such as</w:t>
      </w:r>
      <w:r>
        <w:rPr>
          <w:rFonts w:ascii="Verdana" w:hAnsi="Verdana"/>
          <w:sz w:val="20"/>
          <w:szCs w:val="20"/>
        </w:rPr>
        <w:t xml:space="preserve"> 3M, Avery Dennison, ORAFOL, Arlon and ImagePerfect.</w:t>
      </w:r>
    </w:p>
    <w:p w14:paraId="37560D40" w14:textId="77777777" w:rsidR="00BF3B7D" w:rsidRDefault="00BF3B7D" w:rsidP="00937941">
      <w:pPr>
        <w:autoSpaceDE w:val="0"/>
        <w:autoSpaceDN w:val="0"/>
        <w:adjustRightInd w:val="0"/>
        <w:spacing w:line="360" w:lineRule="auto"/>
        <w:rPr>
          <w:rFonts w:ascii="Verdana" w:hAnsi="Verdana"/>
          <w:sz w:val="20"/>
          <w:szCs w:val="20"/>
        </w:rPr>
      </w:pPr>
    </w:p>
    <w:p w14:paraId="3971F651" w14:textId="4076A001" w:rsidR="00714C03" w:rsidRDefault="00714C03" w:rsidP="00232E42">
      <w:pPr>
        <w:autoSpaceDE w:val="0"/>
        <w:autoSpaceDN w:val="0"/>
        <w:adjustRightInd w:val="0"/>
        <w:spacing w:line="360" w:lineRule="auto"/>
        <w:rPr>
          <w:rFonts w:ascii="Verdana" w:hAnsi="Verdana"/>
          <w:sz w:val="20"/>
          <w:szCs w:val="20"/>
        </w:rPr>
      </w:pPr>
      <w:r>
        <w:rPr>
          <w:rFonts w:ascii="Verdana" w:hAnsi="Verdana"/>
          <w:sz w:val="20"/>
          <w:szCs w:val="20"/>
        </w:rPr>
        <w:t xml:space="preserve">The new </w:t>
      </w:r>
      <w:r w:rsidR="0041014F">
        <w:rPr>
          <w:rFonts w:ascii="Verdana" w:hAnsi="Verdana"/>
          <w:sz w:val="20"/>
          <w:szCs w:val="20"/>
        </w:rPr>
        <w:t>68</w:t>
      </w:r>
      <w:r>
        <w:rPr>
          <w:rFonts w:ascii="Verdana" w:hAnsi="Verdana"/>
          <w:sz w:val="20"/>
          <w:szCs w:val="20"/>
        </w:rPr>
        <w:t>-</w:t>
      </w:r>
      <w:r w:rsidR="009266E9">
        <w:rPr>
          <w:rFonts w:ascii="Verdana" w:hAnsi="Verdana"/>
          <w:sz w:val="20"/>
          <w:szCs w:val="20"/>
        </w:rPr>
        <w:t>page guide shows</w:t>
      </w:r>
      <w:r>
        <w:rPr>
          <w:rFonts w:ascii="Verdana" w:hAnsi="Verdana"/>
          <w:sz w:val="20"/>
          <w:szCs w:val="20"/>
        </w:rPr>
        <w:t xml:space="preserve"> products that are available to use for </w:t>
      </w:r>
      <w:r w:rsidR="00DB6A85">
        <w:rPr>
          <w:rFonts w:ascii="Verdana" w:hAnsi="Verdana"/>
          <w:sz w:val="20"/>
          <w:szCs w:val="20"/>
        </w:rPr>
        <w:t xml:space="preserve">vehicle </w:t>
      </w:r>
      <w:r>
        <w:rPr>
          <w:rFonts w:ascii="Verdana" w:hAnsi="Verdana"/>
          <w:sz w:val="20"/>
          <w:szCs w:val="20"/>
        </w:rPr>
        <w:t>wrapping</w:t>
      </w:r>
      <w:r w:rsidR="00DB6A85">
        <w:rPr>
          <w:rFonts w:ascii="Verdana" w:hAnsi="Verdana"/>
          <w:sz w:val="20"/>
          <w:szCs w:val="20"/>
        </w:rPr>
        <w:t xml:space="preserve"> and graphi</w:t>
      </w:r>
      <w:r w:rsidR="002729F6">
        <w:rPr>
          <w:rFonts w:ascii="Verdana" w:hAnsi="Verdana"/>
          <w:sz w:val="20"/>
          <w:szCs w:val="20"/>
        </w:rPr>
        <w:t xml:space="preserve">cs from colour change, </w:t>
      </w:r>
      <w:r w:rsidR="00A26DDE">
        <w:rPr>
          <w:rFonts w:ascii="Verdana" w:hAnsi="Verdana"/>
          <w:sz w:val="20"/>
          <w:szCs w:val="20"/>
        </w:rPr>
        <w:t>accent to</w:t>
      </w:r>
      <w:r w:rsidR="00DB6A85">
        <w:rPr>
          <w:rFonts w:ascii="Verdana" w:hAnsi="Verdana"/>
          <w:sz w:val="20"/>
          <w:szCs w:val="20"/>
        </w:rPr>
        <w:t xml:space="preserve"> digital films</w:t>
      </w:r>
      <w:r w:rsidR="002729F6">
        <w:rPr>
          <w:rFonts w:ascii="Verdana" w:hAnsi="Verdana"/>
          <w:sz w:val="20"/>
          <w:szCs w:val="20"/>
        </w:rPr>
        <w:t>. It is divided into eight</w:t>
      </w:r>
      <w:r>
        <w:rPr>
          <w:rFonts w:ascii="Verdana" w:hAnsi="Verdana"/>
          <w:sz w:val="20"/>
          <w:szCs w:val="20"/>
        </w:rPr>
        <w:t xml:space="preserve"> clear sections: </w:t>
      </w:r>
      <w:r w:rsidRPr="00714C03">
        <w:rPr>
          <w:rFonts w:ascii="Verdana" w:hAnsi="Verdana"/>
          <w:b/>
          <w:sz w:val="20"/>
          <w:szCs w:val="20"/>
        </w:rPr>
        <w:t>Colour Change</w:t>
      </w:r>
      <w:r>
        <w:rPr>
          <w:rFonts w:ascii="Verdana" w:hAnsi="Verdana"/>
          <w:sz w:val="20"/>
          <w:szCs w:val="20"/>
        </w:rPr>
        <w:t xml:space="preserve">; </w:t>
      </w:r>
      <w:r w:rsidRPr="00714C03">
        <w:rPr>
          <w:rFonts w:ascii="Verdana" w:hAnsi="Verdana"/>
          <w:b/>
          <w:sz w:val="20"/>
          <w:szCs w:val="20"/>
        </w:rPr>
        <w:t>3D Wrap</w:t>
      </w:r>
      <w:r>
        <w:rPr>
          <w:rFonts w:ascii="Verdana" w:hAnsi="Verdana"/>
          <w:sz w:val="20"/>
          <w:szCs w:val="20"/>
        </w:rPr>
        <w:t xml:space="preserve">; </w:t>
      </w:r>
      <w:r w:rsidRPr="00714C03">
        <w:rPr>
          <w:rFonts w:ascii="Verdana" w:hAnsi="Verdana"/>
          <w:b/>
          <w:sz w:val="20"/>
          <w:szCs w:val="20"/>
        </w:rPr>
        <w:t>2D Wrap</w:t>
      </w:r>
      <w:r>
        <w:rPr>
          <w:rFonts w:ascii="Verdana" w:hAnsi="Verdana"/>
          <w:sz w:val="20"/>
          <w:szCs w:val="20"/>
        </w:rPr>
        <w:t xml:space="preserve">; </w:t>
      </w:r>
      <w:r w:rsidRPr="00714C03">
        <w:rPr>
          <w:rFonts w:ascii="Verdana" w:hAnsi="Verdana"/>
          <w:b/>
          <w:sz w:val="20"/>
          <w:szCs w:val="20"/>
        </w:rPr>
        <w:t>Flat Panel</w:t>
      </w:r>
      <w:r>
        <w:rPr>
          <w:rFonts w:ascii="Verdana" w:hAnsi="Verdana"/>
          <w:sz w:val="20"/>
          <w:szCs w:val="20"/>
        </w:rPr>
        <w:t>;</w:t>
      </w:r>
      <w:r w:rsidR="00A26DDE">
        <w:rPr>
          <w:rFonts w:ascii="Verdana" w:hAnsi="Verdana"/>
          <w:sz w:val="20"/>
          <w:szCs w:val="20"/>
        </w:rPr>
        <w:t xml:space="preserve"> </w:t>
      </w:r>
      <w:r w:rsidR="00A26DDE" w:rsidRPr="00A26DDE">
        <w:rPr>
          <w:rFonts w:ascii="Verdana" w:hAnsi="Verdana"/>
          <w:b/>
          <w:sz w:val="20"/>
          <w:szCs w:val="20"/>
        </w:rPr>
        <w:t>PVC-free</w:t>
      </w:r>
      <w:r w:rsidR="00A26DDE">
        <w:rPr>
          <w:rFonts w:ascii="Verdana" w:hAnsi="Verdana"/>
          <w:sz w:val="20"/>
          <w:szCs w:val="20"/>
        </w:rPr>
        <w:t>;</w:t>
      </w:r>
      <w:r>
        <w:rPr>
          <w:rFonts w:ascii="Verdana" w:hAnsi="Verdana"/>
          <w:sz w:val="20"/>
          <w:szCs w:val="20"/>
        </w:rPr>
        <w:t xml:space="preserve"> </w:t>
      </w:r>
      <w:r w:rsidR="004C72A5">
        <w:rPr>
          <w:rFonts w:ascii="Verdana" w:hAnsi="Verdana"/>
          <w:b/>
          <w:sz w:val="20"/>
          <w:szCs w:val="20"/>
        </w:rPr>
        <w:t>Paint</w:t>
      </w:r>
      <w:r>
        <w:rPr>
          <w:rFonts w:ascii="Verdana" w:hAnsi="Verdana"/>
          <w:b/>
          <w:sz w:val="20"/>
          <w:szCs w:val="20"/>
        </w:rPr>
        <w:t xml:space="preserve"> P</w:t>
      </w:r>
      <w:r w:rsidRPr="00714C03">
        <w:rPr>
          <w:rFonts w:ascii="Verdana" w:hAnsi="Verdana"/>
          <w:b/>
          <w:sz w:val="20"/>
          <w:szCs w:val="20"/>
        </w:rPr>
        <w:t>rotection</w:t>
      </w:r>
      <w:r>
        <w:rPr>
          <w:rFonts w:ascii="Verdana" w:hAnsi="Verdana"/>
          <w:sz w:val="20"/>
          <w:szCs w:val="20"/>
        </w:rPr>
        <w:t xml:space="preserve">; </w:t>
      </w:r>
      <w:r w:rsidR="004C72A5" w:rsidRPr="004C72A5">
        <w:rPr>
          <w:rFonts w:ascii="Verdana" w:hAnsi="Verdana"/>
          <w:b/>
          <w:sz w:val="20"/>
          <w:szCs w:val="20"/>
        </w:rPr>
        <w:t xml:space="preserve">Automotive </w:t>
      </w:r>
      <w:r w:rsidRPr="00714C03">
        <w:rPr>
          <w:rFonts w:ascii="Verdana" w:hAnsi="Verdana"/>
          <w:b/>
          <w:sz w:val="20"/>
          <w:szCs w:val="20"/>
        </w:rPr>
        <w:t xml:space="preserve">Window </w:t>
      </w:r>
      <w:r w:rsidR="00A26DDE">
        <w:rPr>
          <w:rFonts w:ascii="Verdana" w:hAnsi="Verdana"/>
          <w:b/>
          <w:sz w:val="20"/>
          <w:szCs w:val="20"/>
        </w:rPr>
        <w:t>Films</w:t>
      </w:r>
      <w:r w:rsidR="001F2083">
        <w:rPr>
          <w:rFonts w:ascii="Verdana" w:hAnsi="Verdana"/>
          <w:b/>
          <w:sz w:val="20"/>
          <w:szCs w:val="20"/>
        </w:rPr>
        <w:t>;</w:t>
      </w:r>
      <w:r w:rsidRPr="00714C03">
        <w:rPr>
          <w:rFonts w:ascii="Verdana" w:hAnsi="Verdana"/>
          <w:b/>
          <w:sz w:val="20"/>
          <w:szCs w:val="20"/>
        </w:rPr>
        <w:t xml:space="preserve"> </w:t>
      </w:r>
      <w:r>
        <w:rPr>
          <w:rFonts w:ascii="Verdana" w:hAnsi="Verdana"/>
          <w:sz w:val="20"/>
          <w:szCs w:val="20"/>
        </w:rPr>
        <w:t xml:space="preserve">and </w:t>
      </w:r>
      <w:r w:rsidRPr="00714C03">
        <w:rPr>
          <w:rFonts w:ascii="Verdana" w:hAnsi="Verdana"/>
          <w:b/>
          <w:sz w:val="20"/>
          <w:szCs w:val="20"/>
        </w:rPr>
        <w:t>Accessories</w:t>
      </w:r>
      <w:r>
        <w:rPr>
          <w:rFonts w:ascii="Verdana" w:hAnsi="Verdana"/>
          <w:sz w:val="20"/>
          <w:szCs w:val="20"/>
        </w:rPr>
        <w:t xml:space="preserve">. </w:t>
      </w:r>
    </w:p>
    <w:p w14:paraId="6BF4B0D1" w14:textId="77777777" w:rsidR="00714C03" w:rsidRDefault="00714C03" w:rsidP="00232E42">
      <w:pPr>
        <w:autoSpaceDE w:val="0"/>
        <w:autoSpaceDN w:val="0"/>
        <w:adjustRightInd w:val="0"/>
        <w:spacing w:line="360" w:lineRule="auto"/>
        <w:rPr>
          <w:rFonts w:ascii="Verdana" w:hAnsi="Verdana"/>
          <w:sz w:val="20"/>
          <w:szCs w:val="20"/>
        </w:rPr>
      </w:pPr>
    </w:p>
    <w:p w14:paraId="41E2DFBD" w14:textId="389A4E26" w:rsidR="00860519" w:rsidRDefault="00D15FEC" w:rsidP="00860519">
      <w:pPr>
        <w:autoSpaceDE w:val="0"/>
        <w:autoSpaceDN w:val="0"/>
        <w:adjustRightInd w:val="0"/>
        <w:spacing w:line="360" w:lineRule="auto"/>
        <w:rPr>
          <w:rFonts w:ascii="Verdana" w:hAnsi="Verdana"/>
          <w:sz w:val="20"/>
          <w:szCs w:val="20"/>
        </w:rPr>
      </w:pPr>
      <w:r>
        <w:rPr>
          <w:rFonts w:ascii="Verdana" w:hAnsi="Verdana"/>
          <w:sz w:val="20"/>
          <w:szCs w:val="20"/>
        </w:rPr>
        <w:t xml:space="preserve">The new </w:t>
      </w:r>
      <w:r w:rsidR="003B45D4">
        <w:rPr>
          <w:rFonts w:ascii="Verdana" w:hAnsi="Verdana"/>
          <w:sz w:val="20"/>
          <w:szCs w:val="20"/>
        </w:rPr>
        <w:t>Vehicle Wrapping</w:t>
      </w:r>
      <w:r w:rsidR="00860519">
        <w:rPr>
          <w:rFonts w:ascii="Verdana" w:hAnsi="Verdana"/>
          <w:sz w:val="20"/>
          <w:szCs w:val="20"/>
        </w:rPr>
        <w:t xml:space="preserve"> </w:t>
      </w:r>
      <w:r>
        <w:rPr>
          <w:rFonts w:ascii="Verdana" w:hAnsi="Verdana"/>
          <w:sz w:val="20"/>
          <w:szCs w:val="20"/>
        </w:rPr>
        <w:t>Product G</w:t>
      </w:r>
      <w:r w:rsidR="00860519">
        <w:rPr>
          <w:rFonts w:ascii="Verdana" w:hAnsi="Verdana"/>
          <w:sz w:val="20"/>
          <w:szCs w:val="20"/>
        </w:rPr>
        <w:t xml:space="preserve">uide </w:t>
      </w:r>
      <w:r w:rsidR="00DB6A85">
        <w:rPr>
          <w:rFonts w:ascii="Verdana" w:hAnsi="Verdana"/>
          <w:sz w:val="20"/>
          <w:szCs w:val="20"/>
        </w:rPr>
        <w:t>includes hundreds of products, colours, special effects and textures presenting wrappers with thousands of application possibilities. C</w:t>
      </w:r>
      <w:r w:rsidR="00860519">
        <w:rPr>
          <w:rFonts w:ascii="Verdana" w:hAnsi="Verdana"/>
          <w:sz w:val="20"/>
          <w:szCs w:val="20"/>
        </w:rPr>
        <w:t>ustomers can easily see which products are available and in what form they can be purchased, whether this is by the metre</w:t>
      </w:r>
      <w:r w:rsidR="00A26DDE">
        <w:rPr>
          <w:rFonts w:ascii="Verdana" w:hAnsi="Verdana"/>
          <w:sz w:val="20"/>
          <w:szCs w:val="20"/>
        </w:rPr>
        <w:t>, roll</w:t>
      </w:r>
      <w:r w:rsidR="00860519">
        <w:rPr>
          <w:rFonts w:ascii="Verdana" w:hAnsi="Verdana"/>
          <w:sz w:val="20"/>
          <w:szCs w:val="20"/>
        </w:rPr>
        <w:t xml:space="preserve"> or as a digital and overlaminate </w:t>
      </w:r>
      <w:r w:rsidR="00E71D37">
        <w:rPr>
          <w:rFonts w:ascii="Verdana" w:hAnsi="Verdana"/>
          <w:sz w:val="20"/>
          <w:szCs w:val="20"/>
        </w:rPr>
        <w:t>kit</w:t>
      </w:r>
      <w:r w:rsidR="002729F6">
        <w:rPr>
          <w:rFonts w:ascii="Verdana" w:hAnsi="Verdana"/>
          <w:sz w:val="20"/>
          <w:szCs w:val="20"/>
        </w:rPr>
        <w:t>.</w:t>
      </w:r>
      <w:r w:rsidR="00860519">
        <w:rPr>
          <w:rFonts w:ascii="Verdana" w:hAnsi="Verdana"/>
          <w:sz w:val="20"/>
          <w:szCs w:val="20"/>
        </w:rPr>
        <w:br/>
      </w:r>
    </w:p>
    <w:p w14:paraId="640348D5" w14:textId="4D47B061" w:rsidR="00714C03" w:rsidRDefault="00A26DDE" w:rsidP="00232E42">
      <w:pPr>
        <w:autoSpaceDE w:val="0"/>
        <w:autoSpaceDN w:val="0"/>
        <w:adjustRightInd w:val="0"/>
        <w:spacing w:line="360" w:lineRule="auto"/>
        <w:rPr>
          <w:rFonts w:ascii="Verdana" w:hAnsi="Verdana"/>
          <w:sz w:val="20"/>
          <w:szCs w:val="20"/>
        </w:rPr>
      </w:pPr>
      <w:r>
        <w:rPr>
          <w:rFonts w:ascii="Verdana" w:hAnsi="Verdana"/>
          <w:sz w:val="20"/>
          <w:szCs w:val="20"/>
        </w:rPr>
        <w:t>Leon Watson, General Manager at Spandex UK, comments</w:t>
      </w:r>
      <w:r w:rsidR="001F2083">
        <w:rPr>
          <w:rFonts w:ascii="Verdana" w:hAnsi="Verdana"/>
          <w:sz w:val="20"/>
          <w:szCs w:val="20"/>
        </w:rPr>
        <w:t>:</w:t>
      </w:r>
      <w:r>
        <w:rPr>
          <w:rFonts w:ascii="Verdana" w:hAnsi="Verdana"/>
          <w:sz w:val="20"/>
          <w:szCs w:val="20"/>
        </w:rPr>
        <w:t xml:space="preserve"> </w:t>
      </w:r>
      <w:r w:rsidR="00714C03">
        <w:rPr>
          <w:rFonts w:ascii="Verdana" w:hAnsi="Verdana"/>
          <w:sz w:val="20"/>
          <w:szCs w:val="20"/>
        </w:rPr>
        <w:t xml:space="preserve">“The wrapping world is </w:t>
      </w:r>
      <w:r w:rsidR="001F2083">
        <w:rPr>
          <w:rFonts w:ascii="Verdana" w:hAnsi="Verdana"/>
          <w:sz w:val="20"/>
          <w:szCs w:val="20"/>
        </w:rPr>
        <w:t xml:space="preserve">constantly growing </w:t>
      </w:r>
      <w:r w:rsidR="002729F6">
        <w:rPr>
          <w:rFonts w:ascii="Verdana" w:hAnsi="Verdana"/>
          <w:sz w:val="20"/>
          <w:szCs w:val="20"/>
        </w:rPr>
        <w:t xml:space="preserve">and at Spandex </w:t>
      </w:r>
      <w:r w:rsidR="001F2083">
        <w:rPr>
          <w:rFonts w:ascii="Verdana" w:hAnsi="Verdana"/>
          <w:sz w:val="20"/>
          <w:szCs w:val="20"/>
        </w:rPr>
        <w:t>our</w:t>
      </w:r>
      <w:r w:rsidR="00714C03">
        <w:rPr>
          <w:rFonts w:ascii="Verdana" w:hAnsi="Verdana"/>
          <w:sz w:val="20"/>
          <w:szCs w:val="20"/>
        </w:rPr>
        <w:t xml:space="preserve"> customers are </w:t>
      </w:r>
      <w:r w:rsidR="001F2083">
        <w:rPr>
          <w:rFonts w:ascii="Verdana" w:hAnsi="Verdana"/>
          <w:sz w:val="20"/>
          <w:szCs w:val="20"/>
        </w:rPr>
        <w:t xml:space="preserve">becoming </w:t>
      </w:r>
      <w:r w:rsidR="00714C03">
        <w:rPr>
          <w:rFonts w:ascii="Verdana" w:hAnsi="Verdana"/>
          <w:sz w:val="20"/>
          <w:szCs w:val="20"/>
        </w:rPr>
        <w:t xml:space="preserve">increasingly </w:t>
      </w:r>
      <w:r w:rsidR="002729F6">
        <w:rPr>
          <w:rFonts w:ascii="Verdana" w:hAnsi="Verdana"/>
          <w:sz w:val="20"/>
          <w:szCs w:val="20"/>
        </w:rPr>
        <w:t xml:space="preserve">experimental, </w:t>
      </w:r>
      <w:r w:rsidR="00714C03">
        <w:rPr>
          <w:rFonts w:ascii="Verdana" w:hAnsi="Verdana"/>
          <w:sz w:val="20"/>
          <w:szCs w:val="20"/>
        </w:rPr>
        <w:t xml:space="preserve">trying out </w:t>
      </w:r>
      <w:r w:rsidR="00592032">
        <w:rPr>
          <w:rFonts w:ascii="Verdana" w:hAnsi="Verdana"/>
          <w:sz w:val="20"/>
          <w:szCs w:val="20"/>
        </w:rPr>
        <w:t>different</w:t>
      </w:r>
      <w:r w:rsidR="00714C03">
        <w:rPr>
          <w:rFonts w:ascii="Verdana" w:hAnsi="Verdana"/>
          <w:sz w:val="20"/>
          <w:szCs w:val="20"/>
        </w:rPr>
        <w:t xml:space="preserve"> </w:t>
      </w:r>
      <w:r w:rsidR="00860519">
        <w:rPr>
          <w:rFonts w:ascii="Verdana" w:hAnsi="Verdana"/>
          <w:sz w:val="20"/>
          <w:szCs w:val="20"/>
        </w:rPr>
        <w:t>products</w:t>
      </w:r>
      <w:r w:rsidR="00DB6A85">
        <w:rPr>
          <w:rFonts w:ascii="Verdana" w:hAnsi="Verdana"/>
          <w:sz w:val="20"/>
          <w:szCs w:val="20"/>
        </w:rPr>
        <w:t xml:space="preserve"> and combinations</w:t>
      </w:r>
      <w:r>
        <w:rPr>
          <w:rFonts w:ascii="Verdana" w:hAnsi="Verdana"/>
          <w:sz w:val="20"/>
          <w:szCs w:val="20"/>
        </w:rPr>
        <w:t xml:space="preserve">. </w:t>
      </w:r>
      <w:r w:rsidR="00E71D37">
        <w:rPr>
          <w:rFonts w:ascii="Verdana" w:hAnsi="Verdana"/>
          <w:sz w:val="20"/>
          <w:szCs w:val="20"/>
        </w:rPr>
        <w:t xml:space="preserve">The </w:t>
      </w:r>
      <w:r w:rsidR="003B45D4">
        <w:rPr>
          <w:rFonts w:ascii="Verdana" w:hAnsi="Verdana"/>
          <w:sz w:val="20"/>
          <w:szCs w:val="20"/>
        </w:rPr>
        <w:t>Vehicle Wrapping</w:t>
      </w:r>
      <w:r w:rsidR="00D15FEC">
        <w:rPr>
          <w:rFonts w:ascii="Verdana" w:hAnsi="Verdana"/>
          <w:sz w:val="20"/>
          <w:szCs w:val="20"/>
        </w:rPr>
        <w:t xml:space="preserve"> Product G</w:t>
      </w:r>
      <w:r w:rsidR="00714C03">
        <w:rPr>
          <w:rFonts w:ascii="Verdana" w:hAnsi="Verdana"/>
          <w:sz w:val="20"/>
          <w:szCs w:val="20"/>
        </w:rPr>
        <w:t xml:space="preserve">uide </w:t>
      </w:r>
      <w:r w:rsidR="00DB6A85">
        <w:rPr>
          <w:rFonts w:ascii="Verdana" w:hAnsi="Verdana"/>
          <w:sz w:val="20"/>
          <w:szCs w:val="20"/>
        </w:rPr>
        <w:t xml:space="preserve">includes </w:t>
      </w:r>
      <w:r>
        <w:rPr>
          <w:rFonts w:ascii="Verdana" w:hAnsi="Verdana"/>
          <w:sz w:val="20"/>
          <w:szCs w:val="20"/>
        </w:rPr>
        <w:t>everything a wrapper</w:t>
      </w:r>
      <w:r w:rsidR="002729F6">
        <w:rPr>
          <w:rFonts w:ascii="Verdana" w:hAnsi="Verdana"/>
          <w:sz w:val="20"/>
          <w:szCs w:val="20"/>
        </w:rPr>
        <w:t xml:space="preserve"> needs from </w:t>
      </w:r>
      <w:r>
        <w:rPr>
          <w:rFonts w:ascii="Verdana" w:hAnsi="Verdana"/>
          <w:sz w:val="20"/>
          <w:szCs w:val="20"/>
        </w:rPr>
        <w:t>functional</w:t>
      </w:r>
      <w:r w:rsidR="002729F6">
        <w:rPr>
          <w:rFonts w:ascii="Verdana" w:hAnsi="Verdana"/>
          <w:sz w:val="20"/>
          <w:szCs w:val="20"/>
        </w:rPr>
        <w:t xml:space="preserve"> applications</w:t>
      </w:r>
      <w:r>
        <w:rPr>
          <w:rFonts w:ascii="Verdana" w:hAnsi="Verdana"/>
          <w:sz w:val="20"/>
          <w:szCs w:val="20"/>
        </w:rPr>
        <w:t xml:space="preserve"> to the most stunning wraps. </w:t>
      </w:r>
      <w:r w:rsidR="002729F6">
        <w:rPr>
          <w:rFonts w:ascii="Verdana" w:hAnsi="Verdana"/>
          <w:sz w:val="20"/>
          <w:szCs w:val="20"/>
        </w:rPr>
        <w:t xml:space="preserve">This new guide is probably the most important </w:t>
      </w:r>
      <w:r w:rsidR="00714C03">
        <w:rPr>
          <w:rFonts w:ascii="Verdana" w:hAnsi="Verdana"/>
          <w:sz w:val="20"/>
          <w:szCs w:val="20"/>
        </w:rPr>
        <w:t xml:space="preserve">tool </w:t>
      </w:r>
      <w:r w:rsidR="00860519">
        <w:rPr>
          <w:rFonts w:ascii="Verdana" w:hAnsi="Verdana"/>
          <w:sz w:val="20"/>
          <w:szCs w:val="20"/>
        </w:rPr>
        <w:t>for any vehicle wrapper.</w:t>
      </w:r>
      <w:r w:rsidR="00714C03">
        <w:rPr>
          <w:rFonts w:ascii="Verdana" w:hAnsi="Verdana"/>
          <w:sz w:val="20"/>
          <w:szCs w:val="20"/>
        </w:rPr>
        <w:t>”</w:t>
      </w:r>
      <w:r w:rsidR="00BD5E2D">
        <w:rPr>
          <w:rFonts w:ascii="Verdana" w:hAnsi="Verdana"/>
          <w:sz w:val="20"/>
          <w:szCs w:val="20"/>
        </w:rPr>
        <w:br/>
      </w:r>
    </w:p>
    <w:p w14:paraId="5B532D2E" w14:textId="39CAE9EB" w:rsidR="002A2BAA" w:rsidRDefault="00714C03" w:rsidP="002A2BAA">
      <w:pPr>
        <w:autoSpaceDE w:val="0"/>
        <w:autoSpaceDN w:val="0"/>
        <w:adjustRightInd w:val="0"/>
        <w:spacing w:line="360" w:lineRule="auto"/>
        <w:rPr>
          <w:rFonts w:ascii="Verdana" w:hAnsi="Verdana"/>
          <w:sz w:val="20"/>
          <w:szCs w:val="20"/>
        </w:rPr>
      </w:pPr>
      <w:r>
        <w:rPr>
          <w:rFonts w:ascii="Verdana" w:hAnsi="Verdana"/>
          <w:sz w:val="20"/>
          <w:szCs w:val="20"/>
        </w:rPr>
        <w:t xml:space="preserve">To receive one of the </w:t>
      </w:r>
      <w:r w:rsidR="003B45D4">
        <w:rPr>
          <w:rFonts w:ascii="Verdana" w:hAnsi="Verdana"/>
          <w:sz w:val="20"/>
          <w:szCs w:val="20"/>
        </w:rPr>
        <w:t>Vehicle Wrapping</w:t>
      </w:r>
      <w:r>
        <w:rPr>
          <w:rFonts w:ascii="Verdana" w:hAnsi="Verdana"/>
          <w:sz w:val="20"/>
          <w:szCs w:val="20"/>
        </w:rPr>
        <w:t xml:space="preserve"> </w:t>
      </w:r>
      <w:r w:rsidR="00E51211">
        <w:rPr>
          <w:rFonts w:ascii="Verdana" w:hAnsi="Verdana"/>
          <w:sz w:val="20"/>
          <w:szCs w:val="20"/>
        </w:rPr>
        <w:t xml:space="preserve">Product </w:t>
      </w:r>
      <w:r>
        <w:rPr>
          <w:rFonts w:ascii="Verdana" w:hAnsi="Verdana"/>
          <w:sz w:val="20"/>
          <w:szCs w:val="20"/>
        </w:rPr>
        <w:t>Guides</w:t>
      </w:r>
      <w:r w:rsidR="002A2BAA">
        <w:rPr>
          <w:rFonts w:ascii="Verdana" w:hAnsi="Verdana"/>
          <w:sz w:val="20"/>
          <w:szCs w:val="20"/>
        </w:rPr>
        <w:t xml:space="preserve"> </w:t>
      </w:r>
      <w:r w:rsidR="00151112">
        <w:rPr>
          <w:rFonts w:ascii="Verdana" w:hAnsi="Verdana"/>
          <w:sz w:val="20"/>
          <w:szCs w:val="20"/>
        </w:rPr>
        <w:t xml:space="preserve">call 0800 77 26 33 </w:t>
      </w:r>
      <w:r w:rsidR="002A2BAA">
        <w:rPr>
          <w:rFonts w:ascii="Verdana" w:hAnsi="Verdana"/>
          <w:sz w:val="20"/>
          <w:szCs w:val="20"/>
        </w:rPr>
        <w:t xml:space="preserve">or visit Spandex at </w:t>
      </w:r>
      <w:r w:rsidR="00232E42">
        <w:rPr>
          <w:rFonts w:ascii="Verdana" w:hAnsi="Verdana"/>
          <w:sz w:val="20"/>
          <w:szCs w:val="20"/>
        </w:rPr>
        <w:t>Sign and Digital UK</w:t>
      </w:r>
      <w:r w:rsidR="00F8035A">
        <w:rPr>
          <w:rFonts w:ascii="Verdana" w:hAnsi="Verdana"/>
          <w:sz w:val="20"/>
          <w:szCs w:val="20"/>
        </w:rPr>
        <w:t>,</w:t>
      </w:r>
      <w:r w:rsidR="002A2BAA">
        <w:rPr>
          <w:rFonts w:ascii="Verdana" w:hAnsi="Verdana"/>
          <w:sz w:val="20"/>
          <w:szCs w:val="20"/>
        </w:rPr>
        <w:t xml:space="preserve"> </w:t>
      </w:r>
      <w:r w:rsidR="00460A21">
        <w:rPr>
          <w:rFonts w:ascii="Verdana" w:hAnsi="Verdana"/>
          <w:sz w:val="20"/>
          <w:szCs w:val="20"/>
        </w:rPr>
        <w:t>24-26 April 2018</w:t>
      </w:r>
      <w:r w:rsidR="00F8035A">
        <w:rPr>
          <w:rFonts w:ascii="Verdana" w:hAnsi="Verdana"/>
          <w:sz w:val="20"/>
          <w:szCs w:val="20"/>
        </w:rPr>
        <w:t>,</w:t>
      </w:r>
      <w:r w:rsidR="002A2BAA">
        <w:rPr>
          <w:rFonts w:ascii="Verdana" w:hAnsi="Verdana"/>
          <w:sz w:val="20"/>
          <w:szCs w:val="20"/>
        </w:rPr>
        <w:t xml:space="preserve"> on stand </w:t>
      </w:r>
      <w:r w:rsidR="00460A21">
        <w:rPr>
          <w:rFonts w:ascii="Verdana" w:hAnsi="Verdana"/>
          <w:sz w:val="20"/>
          <w:szCs w:val="20"/>
        </w:rPr>
        <w:t>E30</w:t>
      </w:r>
      <w:r w:rsidR="002A2BAA">
        <w:rPr>
          <w:rFonts w:ascii="Verdana" w:hAnsi="Verdana"/>
          <w:sz w:val="20"/>
          <w:szCs w:val="20"/>
        </w:rPr>
        <w:t>.</w:t>
      </w:r>
    </w:p>
    <w:p w14:paraId="74110DAA" w14:textId="77777777" w:rsidR="001F2083" w:rsidRPr="008F7A81" w:rsidRDefault="001F2083" w:rsidP="002A2BAA">
      <w:pPr>
        <w:autoSpaceDE w:val="0"/>
        <w:autoSpaceDN w:val="0"/>
        <w:adjustRightInd w:val="0"/>
        <w:spacing w:line="360" w:lineRule="auto"/>
        <w:rPr>
          <w:rFonts w:ascii="Verdana" w:hAnsi="Verdana"/>
          <w:sz w:val="20"/>
          <w:szCs w:val="20"/>
        </w:rPr>
      </w:pPr>
    </w:p>
    <w:p w14:paraId="29B8F0B2" w14:textId="77777777" w:rsidR="004A0F66" w:rsidRPr="008F7A81" w:rsidRDefault="004A0F66" w:rsidP="001D18BC">
      <w:pPr>
        <w:spacing w:line="360" w:lineRule="auto"/>
        <w:jc w:val="center"/>
        <w:rPr>
          <w:rFonts w:ascii="Verdana" w:hAnsi="Verdana"/>
          <w:sz w:val="20"/>
          <w:szCs w:val="20"/>
        </w:rPr>
      </w:pPr>
      <w:r w:rsidRPr="008F7A81">
        <w:rPr>
          <w:rFonts w:ascii="Verdana" w:hAnsi="Verdana"/>
          <w:sz w:val="20"/>
          <w:szCs w:val="20"/>
        </w:rPr>
        <w:t>ENDS</w:t>
      </w:r>
    </w:p>
    <w:p w14:paraId="29B8F0B3" w14:textId="77777777" w:rsidR="001D18BC" w:rsidRPr="00CD031B" w:rsidRDefault="001D18BC" w:rsidP="001D18BC">
      <w:pPr>
        <w:spacing w:before="100" w:beforeAutospacing="1" w:after="225"/>
        <w:rPr>
          <w:rFonts w:ascii="Verdana" w:hAnsi="Verdana" w:cs="Arial"/>
          <w:b/>
          <w:sz w:val="18"/>
          <w:szCs w:val="18"/>
        </w:rPr>
      </w:pPr>
      <w:r w:rsidRPr="00CD031B">
        <w:rPr>
          <w:rFonts w:ascii="Verdana" w:hAnsi="Verdana" w:cs="Arial"/>
          <w:b/>
          <w:sz w:val="18"/>
          <w:szCs w:val="18"/>
        </w:rPr>
        <w:t>About Spandex</w:t>
      </w:r>
    </w:p>
    <w:p w14:paraId="29B8F0B4" w14:textId="77777777" w:rsidR="001D18BC" w:rsidRPr="00CD031B" w:rsidRDefault="001D18BC" w:rsidP="001D18BC">
      <w:pPr>
        <w:spacing w:before="100" w:beforeAutospacing="1" w:after="225"/>
        <w:rPr>
          <w:rFonts w:ascii="Verdana" w:hAnsi="Verdana" w:cs="Arial"/>
          <w:sz w:val="18"/>
          <w:szCs w:val="18"/>
        </w:rPr>
      </w:pPr>
      <w:r w:rsidRPr="00CD031B">
        <w:rPr>
          <w:rFonts w:ascii="Verdana" w:hAnsi="Verdana" w:cs="Arial"/>
          <w:sz w:val="18"/>
          <w:szCs w:val="18"/>
        </w:rPr>
        <w:lastRenderedPageBreak/>
        <w:t xml:space="preserve">Spandex is one of the world´s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2" w:history="1">
        <w:r w:rsidRPr="00CD031B">
          <w:rPr>
            <w:rStyle w:val="Hyperlink"/>
            <w:rFonts w:ascii="Verdana" w:hAnsi="Verdana" w:cs="Arial"/>
            <w:sz w:val="18"/>
            <w:szCs w:val="18"/>
          </w:rPr>
          <w:t>www.spandex.com</w:t>
        </w:r>
      </w:hyperlink>
      <w:r w:rsidRPr="00CD031B">
        <w:rPr>
          <w:rFonts w:ascii="Verdana" w:hAnsi="Verdana" w:cs="Arial"/>
          <w:sz w:val="18"/>
          <w:szCs w:val="18"/>
        </w:rPr>
        <w:t>.</w:t>
      </w:r>
    </w:p>
    <w:p w14:paraId="29B8F0B5" w14:textId="77777777" w:rsidR="001D18BC" w:rsidRPr="00CD031B" w:rsidRDefault="001D18BC" w:rsidP="001D18BC">
      <w:pPr>
        <w:jc w:val="both"/>
        <w:rPr>
          <w:rFonts w:ascii="Verdana" w:hAnsi="Verdana"/>
          <w:b/>
          <w:sz w:val="18"/>
          <w:szCs w:val="18"/>
        </w:rPr>
      </w:pPr>
    </w:p>
    <w:p w14:paraId="29B8F0B6" w14:textId="77777777" w:rsidR="001D18BC" w:rsidRPr="00CD031B" w:rsidRDefault="001D18BC" w:rsidP="001D18BC">
      <w:pPr>
        <w:jc w:val="both"/>
        <w:rPr>
          <w:rFonts w:ascii="Verdana" w:hAnsi="Verdana"/>
          <w:b/>
          <w:sz w:val="18"/>
          <w:szCs w:val="18"/>
        </w:rPr>
      </w:pPr>
      <w:r w:rsidRPr="00CD031B">
        <w:rPr>
          <w:rFonts w:ascii="Verdana" w:hAnsi="Verdana"/>
          <w:b/>
          <w:sz w:val="18"/>
          <w:szCs w:val="18"/>
        </w:rPr>
        <w:t>For more information, please contact:</w:t>
      </w:r>
    </w:p>
    <w:p w14:paraId="29B8F0B7" w14:textId="77777777" w:rsidR="001D18BC" w:rsidRPr="00CD031B" w:rsidRDefault="001D18BC" w:rsidP="001D18BC">
      <w:pPr>
        <w:jc w:val="both"/>
        <w:rPr>
          <w:rFonts w:ascii="Verdana" w:hAnsi="Verdana"/>
          <w:sz w:val="18"/>
          <w:szCs w:val="18"/>
        </w:rPr>
      </w:pPr>
    </w:p>
    <w:p w14:paraId="29B8F0B8" w14:textId="092A74DF" w:rsidR="001D18BC" w:rsidRPr="00CD031B" w:rsidRDefault="00AF53BB" w:rsidP="001D18BC">
      <w:pPr>
        <w:tabs>
          <w:tab w:val="left" w:pos="4536"/>
        </w:tabs>
        <w:rPr>
          <w:rFonts w:ascii="Verdana" w:hAnsi="Verdana" w:cs="Verdana"/>
          <w:sz w:val="18"/>
          <w:szCs w:val="18"/>
        </w:rPr>
      </w:pPr>
      <w:r w:rsidRPr="00CD031B">
        <w:rPr>
          <w:rFonts w:ascii="Verdana" w:hAnsi="Verdana" w:cs="Verdana"/>
          <w:sz w:val="18"/>
          <w:szCs w:val="18"/>
        </w:rPr>
        <w:t>Elinor Martin</w:t>
      </w:r>
      <w:r w:rsidRPr="00CD031B">
        <w:rPr>
          <w:rFonts w:ascii="Verdana" w:hAnsi="Verdana" w:cs="Verdana"/>
          <w:sz w:val="18"/>
          <w:szCs w:val="18"/>
        </w:rPr>
        <w:tab/>
      </w:r>
      <w:r w:rsidR="00F8079E" w:rsidRPr="00CD031B">
        <w:rPr>
          <w:rFonts w:ascii="Verdana" w:hAnsi="Verdana" w:cs="Verdana"/>
          <w:sz w:val="18"/>
          <w:szCs w:val="18"/>
        </w:rPr>
        <w:t>Gabi Parish</w:t>
      </w:r>
    </w:p>
    <w:p w14:paraId="29B8F0B9" w14:textId="3CD24124" w:rsidR="001D18BC" w:rsidRPr="00CD031B" w:rsidRDefault="00AF53BB" w:rsidP="001D18BC">
      <w:pPr>
        <w:tabs>
          <w:tab w:val="left" w:pos="4536"/>
        </w:tabs>
        <w:rPr>
          <w:rFonts w:ascii="Verdana" w:hAnsi="Verdana" w:cs="Verdana"/>
          <w:sz w:val="18"/>
          <w:szCs w:val="18"/>
        </w:rPr>
      </w:pPr>
      <w:r w:rsidRPr="00CD031B">
        <w:rPr>
          <w:rFonts w:ascii="Verdana" w:hAnsi="Verdana" w:cs="Verdana"/>
          <w:sz w:val="18"/>
          <w:szCs w:val="18"/>
        </w:rPr>
        <w:t>AD Communications</w:t>
      </w:r>
      <w:r w:rsidRPr="00CD031B">
        <w:rPr>
          <w:rFonts w:ascii="Verdana" w:hAnsi="Verdana" w:cs="Verdana"/>
          <w:sz w:val="18"/>
          <w:szCs w:val="18"/>
        </w:rPr>
        <w:tab/>
      </w:r>
      <w:r w:rsidR="00F8079E" w:rsidRPr="00CD031B">
        <w:rPr>
          <w:rFonts w:ascii="Verdana" w:hAnsi="Verdana" w:cs="Verdana"/>
          <w:sz w:val="18"/>
          <w:szCs w:val="18"/>
        </w:rPr>
        <w:t>Marketing Manager Europe &amp; UK</w:t>
      </w:r>
      <w:r w:rsidR="001D18BC" w:rsidRPr="00CD031B">
        <w:rPr>
          <w:rFonts w:ascii="Verdana" w:hAnsi="Verdana" w:cs="Verdana"/>
          <w:sz w:val="18"/>
          <w:szCs w:val="18"/>
        </w:rPr>
        <w:t>, Spandex</w:t>
      </w:r>
    </w:p>
    <w:p w14:paraId="29B8F0BA" w14:textId="6919C968" w:rsidR="001D18BC" w:rsidRPr="00CD031B" w:rsidRDefault="00AF53BB" w:rsidP="001D18BC">
      <w:pPr>
        <w:tabs>
          <w:tab w:val="left" w:pos="4536"/>
        </w:tabs>
        <w:rPr>
          <w:rFonts w:ascii="Verdana" w:hAnsi="Verdana"/>
          <w:sz w:val="18"/>
          <w:szCs w:val="18"/>
        </w:rPr>
      </w:pPr>
      <w:r w:rsidRPr="00CD031B">
        <w:rPr>
          <w:rFonts w:ascii="Verdana" w:hAnsi="Verdana"/>
          <w:sz w:val="18"/>
          <w:szCs w:val="18"/>
        </w:rPr>
        <w:t>T: +44 1372 464 470</w:t>
      </w:r>
      <w:r w:rsidRPr="00CD031B">
        <w:rPr>
          <w:rFonts w:ascii="Verdana" w:hAnsi="Verdana"/>
          <w:sz w:val="18"/>
          <w:szCs w:val="18"/>
        </w:rPr>
        <w:tab/>
      </w:r>
      <w:r w:rsidR="001D18BC" w:rsidRPr="00CD031B">
        <w:rPr>
          <w:rFonts w:ascii="Verdana" w:hAnsi="Verdana"/>
          <w:sz w:val="18"/>
          <w:szCs w:val="18"/>
        </w:rPr>
        <w:t xml:space="preserve">T: + </w:t>
      </w:r>
      <w:r w:rsidR="00F8079E" w:rsidRPr="00CD031B">
        <w:rPr>
          <w:rFonts w:ascii="Verdana" w:hAnsi="Verdana"/>
          <w:sz w:val="18"/>
          <w:szCs w:val="18"/>
        </w:rPr>
        <w:t>+44 1454 200 627 </w:t>
      </w:r>
    </w:p>
    <w:p w14:paraId="29B8F0BD" w14:textId="15D4ECB1" w:rsidR="00911A5D" w:rsidRPr="00CD031B" w:rsidRDefault="00CD031B" w:rsidP="00A35ECC">
      <w:pPr>
        <w:spacing w:line="360" w:lineRule="auto"/>
        <w:rPr>
          <w:rFonts w:ascii="Verdana" w:hAnsi="Verdana"/>
          <w:sz w:val="18"/>
          <w:szCs w:val="18"/>
        </w:rPr>
      </w:pPr>
      <w:hyperlink r:id="rId13" w:history="1">
        <w:r w:rsidR="00AF53BB" w:rsidRPr="00CD031B">
          <w:rPr>
            <w:rStyle w:val="Hyperlink"/>
            <w:rFonts w:ascii="Verdana" w:hAnsi="Verdana"/>
            <w:sz w:val="18"/>
            <w:szCs w:val="18"/>
          </w:rPr>
          <w:t>emartin@adcomms.co.uk</w:t>
        </w:r>
      </w:hyperlink>
      <w:r w:rsidR="00AF53BB" w:rsidRPr="00CD031B">
        <w:rPr>
          <w:rFonts w:ascii="Verdana" w:hAnsi="Verdana"/>
          <w:sz w:val="18"/>
          <w:szCs w:val="18"/>
        </w:rPr>
        <w:tab/>
      </w:r>
      <w:r w:rsidR="00AF53BB" w:rsidRPr="00CD031B">
        <w:rPr>
          <w:rFonts w:ascii="Verdana" w:hAnsi="Verdana"/>
          <w:sz w:val="18"/>
          <w:szCs w:val="18"/>
        </w:rPr>
        <w:tab/>
      </w:r>
      <w:r w:rsidR="00AF53BB" w:rsidRPr="00CD031B">
        <w:rPr>
          <w:rFonts w:ascii="Verdana" w:hAnsi="Verdana"/>
          <w:sz w:val="18"/>
          <w:szCs w:val="18"/>
        </w:rPr>
        <w:tab/>
        <w:t xml:space="preserve">    </w:t>
      </w:r>
      <w:hyperlink r:id="rId14" w:history="1">
        <w:r w:rsidR="00F8079E" w:rsidRPr="00CD031B">
          <w:rPr>
            <w:rStyle w:val="Hyperlink"/>
            <w:rFonts w:ascii="Verdana" w:hAnsi="Verdana"/>
            <w:sz w:val="18"/>
            <w:szCs w:val="18"/>
          </w:rPr>
          <w:t>gabi.parish@spandex.com</w:t>
        </w:r>
      </w:hyperlink>
      <w:bookmarkStart w:id="0" w:name="_GoBack"/>
      <w:bookmarkEnd w:id="0"/>
    </w:p>
    <w:sectPr w:rsidR="00911A5D" w:rsidRPr="00CD031B" w:rsidSect="002476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7629" w14:textId="77777777" w:rsidR="00F87639" w:rsidRDefault="00F87639" w:rsidP="001D18BC">
      <w:r>
        <w:separator/>
      </w:r>
    </w:p>
  </w:endnote>
  <w:endnote w:type="continuationSeparator" w:id="0">
    <w:p w14:paraId="6B40CCE2" w14:textId="77777777" w:rsidR="00F87639" w:rsidRDefault="00F87639" w:rsidP="001D18BC">
      <w:r>
        <w:continuationSeparator/>
      </w:r>
    </w:p>
  </w:endnote>
  <w:endnote w:type="continuationNotice" w:id="1">
    <w:p w14:paraId="3083D49A" w14:textId="77777777" w:rsidR="00F87639" w:rsidRDefault="00F87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FE00" w14:textId="77777777" w:rsidR="00F87639" w:rsidRDefault="00F87639" w:rsidP="001D18BC">
      <w:r>
        <w:separator/>
      </w:r>
    </w:p>
  </w:footnote>
  <w:footnote w:type="continuationSeparator" w:id="0">
    <w:p w14:paraId="0DE9D69C" w14:textId="77777777" w:rsidR="00F87639" w:rsidRDefault="00F87639" w:rsidP="001D18BC">
      <w:r>
        <w:continuationSeparator/>
      </w:r>
    </w:p>
  </w:footnote>
  <w:footnote w:type="continuationNotice" w:id="1">
    <w:p w14:paraId="0C9D0364" w14:textId="77777777" w:rsidR="00F87639" w:rsidRDefault="00F876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18"/>
    <w:rsid w:val="000076C6"/>
    <w:rsid w:val="00013D29"/>
    <w:rsid w:val="00017364"/>
    <w:rsid w:val="00021424"/>
    <w:rsid w:val="0002354F"/>
    <w:rsid w:val="000267AD"/>
    <w:rsid w:val="000272D8"/>
    <w:rsid w:val="00030F3D"/>
    <w:rsid w:val="00040A37"/>
    <w:rsid w:val="00042AAB"/>
    <w:rsid w:val="00044E37"/>
    <w:rsid w:val="000508CE"/>
    <w:rsid w:val="00052AAF"/>
    <w:rsid w:val="0005398C"/>
    <w:rsid w:val="00064963"/>
    <w:rsid w:val="0007356F"/>
    <w:rsid w:val="00075784"/>
    <w:rsid w:val="00075B31"/>
    <w:rsid w:val="000849FB"/>
    <w:rsid w:val="000921F1"/>
    <w:rsid w:val="00092666"/>
    <w:rsid w:val="0009347A"/>
    <w:rsid w:val="0009500F"/>
    <w:rsid w:val="000A0537"/>
    <w:rsid w:val="000A4BC5"/>
    <w:rsid w:val="000A6E26"/>
    <w:rsid w:val="000B2C7A"/>
    <w:rsid w:val="000C0498"/>
    <w:rsid w:val="000C1869"/>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51112"/>
    <w:rsid w:val="00160D08"/>
    <w:rsid w:val="00161451"/>
    <w:rsid w:val="00163E64"/>
    <w:rsid w:val="00164EC2"/>
    <w:rsid w:val="001717C7"/>
    <w:rsid w:val="00171A88"/>
    <w:rsid w:val="00172FD7"/>
    <w:rsid w:val="001911F5"/>
    <w:rsid w:val="001951D4"/>
    <w:rsid w:val="001A0012"/>
    <w:rsid w:val="001A0A0B"/>
    <w:rsid w:val="001A0B9E"/>
    <w:rsid w:val="001A3381"/>
    <w:rsid w:val="001A46E4"/>
    <w:rsid w:val="001C24CA"/>
    <w:rsid w:val="001D18BC"/>
    <w:rsid w:val="001D2E07"/>
    <w:rsid w:val="001D57AD"/>
    <w:rsid w:val="001E0648"/>
    <w:rsid w:val="001E2AC5"/>
    <w:rsid w:val="001F2083"/>
    <w:rsid w:val="001F3D50"/>
    <w:rsid w:val="002134EA"/>
    <w:rsid w:val="0021526F"/>
    <w:rsid w:val="00215F07"/>
    <w:rsid w:val="00221085"/>
    <w:rsid w:val="00224B14"/>
    <w:rsid w:val="00232E42"/>
    <w:rsid w:val="00246C28"/>
    <w:rsid w:val="002476E6"/>
    <w:rsid w:val="002511D3"/>
    <w:rsid w:val="002517AB"/>
    <w:rsid w:val="0025223A"/>
    <w:rsid w:val="002547AB"/>
    <w:rsid w:val="002653D6"/>
    <w:rsid w:val="002729F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D55"/>
    <w:rsid w:val="00300845"/>
    <w:rsid w:val="00317E49"/>
    <w:rsid w:val="00320899"/>
    <w:rsid w:val="00330059"/>
    <w:rsid w:val="00334055"/>
    <w:rsid w:val="00341018"/>
    <w:rsid w:val="00341990"/>
    <w:rsid w:val="00347D46"/>
    <w:rsid w:val="003613B7"/>
    <w:rsid w:val="0036375C"/>
    <w:rsid w:val="00364FED"/>
    <w:rsid w:val="00370A64"/>
    <w:rsid w:val="00371832"/>
    <w:rsid w:val="003808A1"/>
    <w:rsid w:val="00394A05"/>
    <w:rsid w:val="003A7290"/>
    <w:rsid w:val="003B3CC0"/>
    <w:rsid w:val="003B45D4"/>
    <w:rsid w:val="003B7697"/>
    <w:rsid w:val="003C0B04"/>
    <w:rsid w:val="003C20A9"/>
    <w:rsid w:val="003E2A11"/>
    <w:rsid w:val="003E616F"/>
    <w:rsid w:val="003F59A4"/>
    <w:rsid w:val="003F7A8B"/>
    <w:rsid w:val="00405218"/>
    <w:rsid w:val="00407D3C"/>
    <w:rsid w:val="0041014F"/>
    <w:rsid w:val="00447478"/>
    <w:rsid w:val="004545BA"/>
    <w:rsid w:val="00457A51"/>
    <w:rsid w:val="00460A21"/>
    <w:rsid w:val="0047518D"/>
    <w:rsid w:val="0048397E"/>
    <w:rsid w:val="004A0F66"/>
    <w:rsid w:val="004A67CE"/>
    <w:rsid w:val="004A73FF"/>
    <w:rsid w:val="004B3716"/>
    <w:rsid w:val="004B5558"/>
    <w:rsid w:val="004C2A43"/>
    <w:rsid w:val="004C33F2"/>
    <w:rsid w:val="004C72A5"/>
    <w:rsid w:val="004C7D8B"/>
    <w:rsid w:val="004D07A7"/>
    <w:rsid w:val="004D4523"/>
    <w:rsid w:val="004D669C"/>
    <w:rsid w:val="004D732C"/>
    <w:rsid w:val="004E0813"/>
    <w:rsid w:val="004E7EFF"/>
    <w:rsid w:val="004F2A2C"/>
    <w:rsid w:val="004F3BDD"/>
    <w:rsid w:val="00500324"/>
    <w:rsid w:val="00500C9A"/>
    <w:rsid w:val="0050292A"/>
    <w:rsid w:val="00513AC6"/>
    <w:rsid w:val="00527F75"/>
    <w:rsid w:val="00532869"/>
    <w:rsid w:val="00537E73"/>
    <w:rsid w:val="00541902"/>
    <w:rsid w:val="0055182E"/>
    <w:rsid w:val="00556D3C"/>
    <w:rsid w:val="005628A3"/>
    <w:rsid w:val="00565C49"/>
    <w:rsid w:val="00567941"/>
    <w:rsid w:val="00577A5F"/>
    <w:rsid w:val="00580ECE"/>
    <w:rsid w:val="00585EBA"/>
    <w:rsid w:val="00592032"/>
    <w:rsid w:val="00592F4F"/>
    <w:rsid w:val="00595F96"/>
    <w:rsid w:val="005B3490"/>
    <w:rsid w:val="005B6FE8"/>
    <w:rsid w:val="005C2E38"/>
    <w:rsid w:val="005C55DC"/>
    <w:rsid w:val="005C5662"/>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794A"/>
    <w:rsid w:val="006F5364"/>
    <w:rsid w:val="00705E45"/>
    <w:rsid w:val="00714C03"/>
    <w:rsid w:val="00715116"/>
    <w:rsid w:val="00720658"/>
    <w:rsid w:val="0076055B"/>
    <w:rsid w:val="00761846"/>
    <w:rsid w:val="00765B20"/>
    <w:rsid w:val="0077012E"/>
    <w:rsid w:val="0078235B"/>
    <w:rsid w:val="007973C3"/>
    <w:rsid w:val="007A35C1"/>
    <w:rsid w:val="007A5EAC"/>
    <w:rsid w:val="007B1295"/>
    <w:rsid w:val="007B56AB"/>
    <w:rsid w:val="007B6DDA"/>
    <w:rsid w:val="007C4EB6"/>
    <w:rsid w:val="007C692D"/>
    <w:rsid w:val="007E394A"/>
    <w:rsid w:val="007E79F3"/>
    <w:rsid w:val="007F3055"/>
    <w:rsid w:val="007F6D05"/>
    <w:rsid w:val="007F7729"/>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93C"/>
    <w:rsid w:val="00872C87"/>
    <w:rsid w:val="00877EF0"/>
    <w:rsid w:val="00880C0C"/>
    <w:rsid w:val="00882CF2"/>
    <w:rsid w:val="00884B31"/>
    <w:rsid w:val="00884FA1"/>
    <w:rsid w:val="008D1A6E"/>
    <w:rsid w:val="008D65EA"/>
    <w:rsid w:val="008D67C1"/>
    <w:rsid w:val="008E7E50"/>
    <w:rsid w:val="008F03FA"/>
    <w:rsid w:val="008F5C66"/>
    <w:rsid w:val="008F7A81"/>
    <w:rsid w:val="00905250"/>
    <w:rsid w:val="00911A5D"/>
    <w:rsid w:val="00917490"/>
    <w:rsid w:val="009263EE"/>
    <w:rsid w:val="009266E9"/>
    <w:rsid w:val="00937941"/>
    <w:rsid w:val="00943BC2"/>
    <w:rsid w:val="009900D5"/>
    <w:rsid w:val="00991E07"/>
    <w:rsid w:val="009969D4"/>
    <w:rsid w:val="009A040C"/>
    <w:rsid w:val="009A79C5"/>
    <w:rsid w:val="009B2971"/>
    <w:rsid w:val="009B2CFF"/>
    <w:rsid w:val="009B7847"/>
    <w:rsid w:val="009C7F5C"/>
    <w:rsid w:val="009D3289"/>
    <w:rsid w:val="009D3D54"/>
    <w:rsid w:val="009D57BA"/>
    <w:rsid w:val="009E0498"/>
    <w:rsid w:val="009E317E"/>
    <w:rsid w:val="009E449F"/>
    <w:rsid w:val="009E7325"/>
    <w:rsid w:val="00A02A85"/>
    <w:rsid w:val="00A26544"/>
    <w:rsid w:val="00A26DDE"/>
    <w:rsid w:val="00A35ECC"/>
    <w:rsid w:val="00A51C89"/>
    <w:rsid w:val="00A542A3"/>
    <w:rsid w:val="00A65CD8"/>
    <w:rsid w:val="00A70BC6"/>
    <w:rsid w:val="00A71433"/>
    <w:rsid w:val="00A72BEB"/>
    <w:rsid w:val="00A851EA"/>
    <w:rsid w:val="00AA0A0C"/>
    <w:rsid w:val="00AA395E"/>
    <w:rsid w:val="00AB514F"/>
    <w:rsid w:val="00AB6592"/>
    <w:rsid w:val="00AB7DE8"/>
    <w:rsid w:val="00AD1706"/>
    <w:rsid w:val="00AD2F7D"/>
    <w:rsid w:val="00AF1589"/>
    <w:rsid w:val="00AF53BB"/>
    <w:rsid w:val="00AF557E"/>
    <w:rsid w:val="00AF5C38"/>
    <w:rsid w:val="00AF6FEA"/>
    <w:rsid w:val="00AF7D84"/>
    <w:rsid w:val="00B10200"/>
    <w:rsid w:val="00B44F76"/>
    <w:rsid w:val="00B46AB4"/>
    <w:rsid w:val="00B5177A"/>
    <w:rsid w:val="00B57CF5"/>
    <w:rsid w:val="00B7070B"/>
    <w:rsid w:val="00B71E9D"/>
    <w:rsid w:val="00B72A25"/>
    <w:rsid w:val="00B75A5E"/>
    <w:rsid w:val="00B82065"/>
    <w:rsid w:val="00B856DC"/>
    <w:rsid w:val="00B85BA6"/>
    <w:rsid w:val="00B86F62"/>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825AA"/>
    <w:rsid w:val="00C94E1A"/>
    <w:rsid w:val="00CA6F5E"/>
    <w:rsid w:val="00CB318B"/>
    <w:rsid w:val="00CB4EE7"/>
    <w:rsid w:val="00CB6BCB"/>
    <w:rsid w:val="00CC06DD"/>
    <w:rsid w:val="00CC57BD"/>
    <w:rsid w:val="00CD031B"/>
    <w:rsid w:val="00CD1424"/>
    <w:rsid w:val="00CD3929"/>
    <w:rsid w:val="00CD3B51"/>
    <w:rsid w:val="00CE6E0E"/>
    <w:rsid w:val="00CF140A"/>
    <w:rsid w:val="00CF16F7"/>
    <w:rsid w:val="00CF2CE5"/>
    <w:rsid w:val="00CF45B6"/>
    <w:rsid w:val="00D003BC"/>
    <w:rsid w:val="00D02BFD"/>
    <w:rsid w:val="00D1596F"/>
    <w:rsid w:val="00D15FEC"/>
    <w:rsid w:val="00D42A21"/>
    <w:rsid w:val="00D457FC"/>
    <w:rsid w:val="00D46B8D"/>
    <w:rsid w:val="00D63BF4"/>
    <w:rsid w:val="00D84D2D"/>
    <w:rsid w:val="00D861D3"/>
    <w:rsid w:val="00D90ABE"/>
    <w:rsid w:val="00D94FCA"/>
    <w:rsid w:val="00D96858"/>
    <w:rsid w:val="00DB6A85"/>
    <w:rsid w:val="00DC5E74"/>
    <w:rsid w:val="00DD6B1C"/>
    <w:rsid w:val="00DD7FE5"/>
    <w:rsid w:val="00DE0B50"/>
    <w:rsid w:val="00DF0FF9"/>
    <w:rsid w:val="00DF129F"/>
    <w:rsid w:val="00DF3773"/>
    <w:rsid w:val="00DF4CB0"/>
    <w:rsid w:val="00DF4FFB"/>
    <w:rsid w:val="00E13061"/>
    <w:rsid w:val="00E26CC2"/>
    <w:rsid w:val="00E27AD3"/>
    <w:rsid w:val="00E31FB6"/>
    <w:rsid w:val="00E35F53"/>
    <w:rsid w:val="00E44767"/>
    <w:rsid w:val="00E463BF"/>
    <w:rsid w:val="00E46CCF"/>
    <w:rsid w:val="00E51211"/>
    <w:rsid w:val="00E62D20"/>
    <w:rsid w:val="00E717EB"/>
    <w:rsid w:val="00E71D37"/>
    <w:rsid w:val="00E76D0C"/>
    <w:rsid w:val="00E8384D"/>
    <w:rsid w:val="00E92414"/>
    <w:rsid w:val="00E927C0"/>
    <w:rsid w:val="00E93C77"/>
    <w:rsid w:val="00E95668"/>
    <w:rsid w:val="00EA0CA0"/>
    <w:rsid w:val="00EA3243"/>
    <w:rsid w:val="00EA72E7"/>
    <w:rsid w:val="00EB2EF3"/>
    <w:rsid w:val="00EB443A"/>
    <w:rsid w:val="00EC3164"/>
    <w:rsid w:val="00EC76C3"/>
    <w:rsid w:val="00ED79FC"/>
    <w:rsid w:val="00EF48CF"/>
    <w:rsid w:val="00EF5223"/>
    <w:rsid w:val="00EF5E28"/>
    <w:rsid w:val="00EF7F6A"/>
    <w:rsid w:val="00F12E1F"/>
    <w:rsid w:val="00F12FBE"/>
    <w:rsid w:val="00F169CE"/>
    <w:rsid w:val="00F2191A"/>
    <w:rsid w:val="00F25F92"/>
    <w:rsid w:val="00F4595F"/>
    <w:rsid w:val="00F65CA3"/>
    <w:rsid w:val="00F65DDA"/>
    <w:rsid w:val="00F6744C"/>
    <w:rsid w:val="00F744E7"/>
    <w:rsid w:val="00F758DE"/>
    <w:rsid w:val="00F8035A"/>
    <w:rsid w:val="00F8079E"/>
    <w:rsid w:val="00F87639"/>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8F098"/>
  <w15:docId w15:val="{19836F4F-777F-4881-BD25-7ADBD56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artin@adcomms.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pand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abi.parish@spand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ct:contentTypeSchema xmlns:ct="http://schemas.microsoft.com/office/2006/metadata/contentType" xmlns:ma="http://schemas.microsoft.com/office/2006/metadata/properties/metaAttributes" ct:_="" ma:_="" ma:contentTypeName="Content" ma:contentTypeID="0x010100EEB3B346C4117A41ABB5D64B01C39CD1002125150C1560D54E8E0E3F0A017F11FA" ma:contentTypeVersion="47" ma:contentTypeDescription="Blank Document with Metadata" ma:contentTypeScope="" ma:versionID="f78a5541ef72ec35e83c0e33b23d7dc5">
  <xsd:schema xmlns:xsd="http://www.w3.org/2001/XMLSchema" xmlns:xs="http://www.w3.org/2001/XMLSchema" xmlns:p="http://schemas.microsoft.com/office/2006/metadata/properties" xmlns:ns2="33a04f6d-823c-476e-bd30-27cf0fc2b76e" targetNamespace="http://schemas.microsoft.com/office/2006/metadata/properties" ma:root="true" ma:fieldsID="240fe67e57a7d38d027baa2aff4f2fe3"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3338b5a-2218-48dc-b35d-0c66351b0309}" ma:internalName="TaxCatchAllLabel" ma:readOnly="true" ma:showField="CatchAllDataLabel" ma:web="762a242c-b162-4d06-af53-378b001c5956">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ID xmlns="33a04f6d-823c-476e-bd30-27cf0fc2b76e" xsi:nil="true"/>
    <Stage xmlns="33a04f6d-823c-476e-bd30-27cf0fc2b76e">Draft</Stage>
    <Content1 xmlns="33a04f6d-823c-476e-bd30-27cf0fc2b76e">Press releases</Content1>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2.xml><?xml version="1.0" encoding="utf-8"?>
<ds:datastoreItem xmlns:ds="http://schemas.openxmlformats.org/officeDocument/2006/customXml" ds:itemID="{3451A524-7786-4558-879B-EB1B1342786D}">
  <ds:schemaRefs>
    <ds:schemaRef ds:uri="Microsoft.SharePoint.Taxonomy.ContentTypeSync"/>
  </ds:schemaRefs>
</ds:datastoreItem>
</file>

<file path=customXml/itemProps3.xml><?xml version="1.0" encoding="utf-8"?>
<ds:datastoreItem xmlns:ds="http://schemas.openxmlformats.org/officeDocument/2006/customXml" ds:itemID="{B3599C27-48B2-4EEC-8B6D-3EF78140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00448-1687-4C39-AD88-928C9AAFBADB}">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3a04f6d-823c-476e-bd30-27cf0fc2b76e"/>
    <ds:schemaRef ds:uri="http://www.w3.org/XML/1998/namespace"/>
  </ds:schemaRefs>
</ds:datastoreItem>
</file>

<file path=customXml/itemProps5.xml><?xml version="1.0" encoding="utf-8"?>
<ds:datastoreItem xmlns:ds="http://schemas.openxmlformats.org/officeDocument/2006/customXml" ds:itemID="{2EA4DC22-B30A-479C-A8EC-7728064E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2736</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Elinor Martin</cp:lastModifiedBy>
  <cp:revision>3</cp:revision>
  <cp:lastPrinted>2018-04-09T08:37:00Z</cp:lastPrinted>
  <dcterms:created xsi:type="dcterms:W3CDTF">2018-04-19T13:41:00Z</dcterms:created>
  <dcterms:modified xsi:type="dcterms:W3CDTF">2018-04-23T08:17:00Z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0x010100EEB3B346C4117A41ABB5D64B01C39CD1002125150C1560D54E8E0E3F0A017F11FA</vt:lpwstr>
  </property>
  <property fmtid="{D5CDD505-2E9C-101B-9397-08002B2CF9AE}" pid="3" name="TaxKeyword">
    <vt:lpwstr/>
  </property>
</Properties>
</file>