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0BD3CB64" w:rsidR="00DD149A" w:rsidRDefault="008B03B9" w:rsidP="00976991">
      <w:pPr>
        <w:spacing w:after="0" w:line="240" w:lineRule="auto"/>
        <w:ind w:right="-613"/>
        <w:rPr>
          <w:rFonts w:cstheme="minorHAnsi"/>
          <w:b/>
          <w:noProof/>
        </w:rPr>
      </w:pPr>
      <w:r>
        <w:rPr>
          <w:b/>
          <w:noProof/>
          <w:lang w:val="en-GB" w:eastAsia="en-GB"/>
        </w:rPr>
        <w:drawing>
          <wp:anchor distT="0" distB="0" distL="114300" distR="114300" simplePos="0" relativeHeight="251658240" behindDoc="1" locked="0" layoutInCell="1" allowOverlap="1" wp14:anchorId="471DFE7C" wp14:editId="13FDD90E">
            <wp:simplePos x="0" y="0"/>
            <wp:positionH relativeFrom="column">
              <wp:posOffset>4238625</wp:posOffset>
            </wp:positionH>
            <wp:positionV relativeFrom="paragraph">
              <wp:posOffset>-704850</wp:posOffset>
            </wp:positionV>
            <wp:extent cx="2219325" cy="5607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anchor>
        </w:drawing>
      </w:r>
      <w:r>
        <w:rPr>
          <w:b/>
        </w:rPr>
        <w:t>NOTA DE PRENSA</w:t>
      </w:r>
    </w:p>
    <w:p w14:paraId="2BC3EAA7" w14:textId="0F0775CC" w:rsidR="00122528" w:rsidRDefault="00C95334" w:rsidP="00976991">
      <w:pPr>
        <w:spacing w:after="0" w:line="240" w:lineRule="auto"/>
        <w:rPr>
          <w:rFonts w:cstheme="minorHAnsi"/>
        </w:rPr>
      </w:pPr>
      <w:r>
        <w:t>16 de mayo de 2019</w:t>
      </w:r>
    </w:p>
    <w:p w14:paraId="5909FA1A" w14:textId="77777777" w:rsidR="00030517" w:rsidRDefault="00030517" w:rsidP="00510D7F">
      <w:pPr>
        <w:spacing w:line="240" w:lineRule="auto"/>
        <w:rPr>
          <w:rFonts w:cstheme="minorHAnsi"/>
        </w:rPr>
      </w:pPr>
    </w:p>
    <w:p w14:paraId="47E20A06" w14:textId="77777777" w:rsidR="00510D7F" w:rsidRPr="00510D7F" w:rsidRDefault="00510D7F" w:rsidP="00881068">
      <w:pPr>
        <w:spacing w:after="0" w:line="240" w:lineRule="auto"/>
        <w:rPr>
          <w:rFonts w:cstheme="minorHAnsi"/>
        </w:rPr>
      </w:pPr>
    </w:p>
    <w:p w14:paraId="11AC6F11" w14:textId="1D8D012D" w:rsidR="008123A7" w:rsidRDefault="00C95334" w:rsidP="00CA3BDD">
      <w:pPr>
        <w:tabs>
          <w:tab w:val="left" w:pos="1890"/>
          <w:tab w:val="center" w:pos="4680"/>
        </w:tabs>
        <w:spacing w:after="0" w:line="240" w:lineRule="auto"/>
        <w:jc w:val="center"/>
        <w:rPr>
          <w:rFonts w:cstheme="minorHAnsi"/>
          <w:b/>
        </w:rPr>
      </w:pPr>
      <w:r>
        <w:rPr>
          <w:b/>
        </w:rPr>
        <w:t xml:space="preserve">EL EVENTO SPORTSWEAR PRO DEBUTARÁ EN MADRID EN MARZO DE 2020 </w:t>
      </w:r>
    </w:p>
    <w:p w14:paraId="38A753D6" w14:textId="7A57C9D3" w:rsidR="00A46DDE" w:rsidRDefault="00A46DDE" w:rsidP="00912BC2">
      <w:pPr>
        <w:spacing w:after="0" w:line="360" w:lineRule="auto"/>
        <w:jc w:val="both"/>
        <w:rPr>
          <w:rFonts w:cstheme="minorHAnsi"/>
        </w:rPr>
      </w:pPr>
    </w:p>
    <w:p w14:paraId="63F7EF09" w14:textId="657399F1" w:rsidR="00FB3EC4" w:rsidRDefault="00976991" w:rsidP="00785AC5">
      <w:pPr>
        <w:tabs>
          <w:tab w:val="left" w:pos="1890"/>
          <w:tab w:val="center" w:pos="4680"/>
        </w:tabs>
        <w:spacing w:after="0" w:line="360" w:lineRule="auto"/>
        <w:jc w:val="both"/>
        <w:rPr>
          <w:rFonts w:cstheme="minorHAnsi"/>
        </w:rPr>
      </w:pPr>
      <w:hyperlink r:id="rId11" w:history="1">
        <w:r w:rsidR="00FB3EC4" w:rsidRPr="00976991">
          <w:rPr>
            <w:rStyle w:val="Hyperlink"/>
            <w:b/>
          </w:rPr>
          <w:t>Sportswear Pro</w:t>
        </w:r>
      </w:hyperlink>
      <w:r w:rsidR="00FB3EC4">
        <w:t xml:space="preserve">, una nueva exposición dedicada exclusivamente a la producción de ropa deportiva, tendrá lugar por primera vez del 24 al 27 de marzo de 2020 en </w:t>
      </w:r>
      <w:r>
        <w:t>IFEMA,</w:t>
      </w:r>
      <w:r w:rsidR="00FB3EC4">
        <w:t xml:space="preserve"> Madrid, España. </w:t>
      </w:r>
    </w:p>
    <w:p w14:paraId="37084A00" w14:textId="77777777" w:rsidR="00343674" w:rsidRDefault="00343674" w:rsidP="00785AC5">
      <w:pPr>
        <w:tabs>
          <w:tab w:val="left" w:pos="1890"/>
          <w:tab w:val="center" w:pos="4680"/>
        </w:tabs>
        <w:spacing w:after="0" w:line="360" w:lineRule="auto"/>
        <w:jc w:val="both"/>
        <w:rPr>
          <w:rFonts w:cstheme="minorHAnsi"/>
        </w:rPr>
      </w:pPr>
    </w:p>
    <w:p w14:paraId="540BB492" w14:textId="6CD91936" w:rsidR="00343674" w:rsidRDefault="00372E3E" w:rsidP="00785AC5">
      <w:pPr>
        <w:tabs>
          <w:tab w:val="left" w:pos="1890"/>
          <w:tab w:val="center" w:pos="4680"/>
        </w:tabs>
        <w:spacing w:after="0" w:line="360" w:lineRule="auto"/>
        <w:jc w:val="both"/>
        <w:rPr>
          <w:rFonts w:cstheme="minorHAnsi"/>
        </w:rPr>
      </w:pPr>
      <w:r>
        <w:t xml:space="preserve">El evento se centrará en las últimas tecnologías en producción bajo demanda y personalizada, y reunirá a expositores de tres áreas clave del sector de fabricación de ropa deportiva: el </w:t>
      </w:r>
      <w:r>
        <w:rPr>
          <w:b/>
          <w:bCs/>
        </w:rPr>
        <w:t>diseño</w:t>
      </w:r>
      <w:r>
        <w:t xml:space="preserve"> (CAD/CAM y escáner corporal 3D); la </w:t>
      </w:r>
      <w:r>
        <w:rPr>
          <w:b/>
          <w:bCs/>
        </w:rPr>
        <w:t>producción</w:t>
      </w:r>
      <w:r>
        <w:t xml:space="preserve"> (CMT [siglas de «cut, make and trim» (corte, creación, acabado)], doblado y tejido) y la </w:t>
      </w:r>
      <w:r>
        <w:rPr>
          <w:b/>
          <w:bCs/>
        </w:rPr>
        <w:t>decoración</w:t>
      </w:r>
      <w:r>
        <w:t xml:space="preserve"> de prendas (impresión, grabado, bordado y sistemas de aplicaciones por láser), así como desarrolladores de accesorios, tejidos inteligentes y electrónica impresa. </w:t>
      </w:r>
    </w:p>
    <w:p w14:paraId="30551F7D" w14:textId="669D0376" w:rsidR="00A71BA5" w:rsidRDefault="00A71BA5" w:rsidP="00785AC5">
      <w:pPr>
        <w:tabs>
          <w:tab w:val="left" w:pos="1890"/>
          <w:tab w:val="center" w:pos="4680"/>
        </w:tabs>
        <w:spacing w:after="0" w:line="360" w:lineRule="auto"/>
        <w:jc w:val="both"/>
        <w:rPr>
          <w:rFonts w:cstheme="minorHAnsi"/>
        </w:rPr>
      </w:pPr>
    </w:p>
    <w:p w14:paraId="10960726" w14:textId="6C49811F" w:rsidR="00A71BA5" w:rsidRDefault="00A71BA5" w:rsidP="00785AC5">
      <w:pPr>
        <w:tabs>
          <w:tab w:val="left" w:pos="1890"/>
          <w:tab w:val="center" w:pos="4680"/>
        </w:tabs>
        <w:spacing w:after="0" w:line="360" w:lineRule="auto"/>
        <w:jc w:val="both"/>
        <w:rPr>
          <w:rFonts w:cstheme="minorHAnsi"/>
        </w:rPr>
      </w:pPr>
      <w:r>
        <w:t xml:space="preserve">Sportswear Pro se enmarca dentro de FESPA, el organizador del evento líder en el sector de la impresión FESPA Global Print Expo, que atrae cada año a más de 20.000 visitantes internacionales de los sectores de la serigrafía, la impresión digital y la impresión textil.  </w:t>
      </w:r>
    </w:p>
    <w:p w14:paraId="266D5C4B" w14:textId="77777777" w:rsidR="008672BE" w:rsidRDefault="008672BE" w:rsidP="00785AC5">
      <w:pPr>
        <w:tabs>
          <w:tab w:val="left" w:pos="1890"/>
          <w:tab w:val="center" w:pos="4680"/>
        </w:tabs>
        <w:spacing w:after="0" w:line="360" w:lineRule="auto"/>
        <w:jc w:val="both"/>
        <w:rPr>
          <w:rFonts w:cstheme="minorHAnsi"/>
        </w:rPr>
      </w:pPr>
    </w:p>
    <w:p w14:paraId="104EF3D6" w14:textId="6FF55753" w:rsidR="008672BE" w:rsidRDefault="008123A7" w:rsidP="008672BE">
      <w:pPr>
        <w:tabs>
          <w:tab w:val="left" w:pos="1890"/>
          <w:tab w:val="center" w:pos="4680"/>
        </w:tabs>
        <w:spacing w:after="0" w:line="360" w:lineRule="auto"/>
        <w:jc w:val="both"/>
        <w:rPr>
          <w:rFonts w:cstheme="minorHAnsi"/>
        </w:rPr>
      </w:pPr>
      <w:r>
        <w:t>Los visitantes objetivo de Sportswear Pro serán responsables de toma de decisiones que buscan las últimas innovaciones tecnológicas como medio para optimizar sus procesos de producción, reducir inventarios y residuos, y habilitar sistemas de producción bajo demanda y justo a tiempo que se adapten a los cortos ciclos de la moda.</w:t>
      </w:r>
    </w:p>
    <w:p w14:paraId="4C7A7107" w14:textId="77777777" w:rsidR="008672BE" w:rsidRDefault="008672BE" w:rsidP="00785AC5">
      <w:pPr>
        <w:tabs>
          <w:tab w:val="left" w:pos="1890"/>
          <w:tab w:val="center" w:pos="4680"/>
        </w:tabs>
        <w:spacing w:after="0" w:line="360" w:lineRule="auto"/>
        <w:jc w:val="both"/>
        <w:rPr>
          <w:rFonts w:cstheme="minorHAnsi"/>
        </w:rPr>
      </w:pPr>
    </w:p>
    <w:p w14:paraId="2D94991C" w14:textId="10CFE67D" w:rsidR="008123A7" w:rsidRDefault="00D37F60" w:rsidP="008123A7">
      <w:pPr>
        <w:tabs>
          <w:tab w:val="left" w:pos="1890"/>
          <w:tab w:val="center" w:pos="4680"/>
        </w:tabs>
        <w:spacing w:after="0" w:line="360" w:lineRule="auto"/>
        <w:jc w:val="both"/>
        <w:rPr>
          <w:rFonts w:cstheme="minorHAnsi"/>
        </w:rPr>
      </w:pPr>
      <w:r>
        <w:t xml:space="preserve">El nuevo evento incluirá un completo programa de conferencias específicas que reflejarán las prioridades del sector de fabricantes y diseñadores de ropa deportiva, como son la sostenibilidad y la automatización.  </w:t>
      </w:r>
    </w:p>
    <w:p w14:paraId="4D05E2BF" w14:textId="383D438D" w:rsidR="008672BE" w:rsidRDefault="008672BE" w:rsidP="004204E4">
      <w:pPr>
        <w:tabs>
          <w:tab w:val="left" w:pos="1890"/>
          <w:tab w:val="center" w:pos="4680"/>
        </w:tabs>
        <w:spacing w:after="0" w:line="360" w:lineRule="auto"/>
        <w:jc w:val="both"/>
        <w:rPr>
          <w:rFonts w:cstheme="minorHAnsi"/>
        </w:rPr>
      </w:pPr>
    </w:p>
    <w:p w14:paraId="0E7ECC26" w14:textId="0D2F2BB6" w:rsidR="004204E4" w:rsidRDefault="005068BA" w:rsidP="009D5270">
      <w:pPr>
        <w:tabs>
          <w:tab w:val="left" w:pos="1890"/>
          <w:tab w:val="center" w:pos="4680"/>
        </w:tabs>
        <w:spacing w:after="0" w:line="360" w:lineRule="auto"/>
        <w:jc w:val="both"/>
        <w:rPr>
          <w:rFonts w:cstheme="minorHAnsi"/>
        </w:rPr>
      </w:pPr>
      <w:r>
        <w:t xml:space="preserve">“Los fabricantes de ropa deportiva no disponen actualmente de ninguna exposición centrada en cómo mejorar sus procesos”, explica Michael Ryan, responsable del evento Sportswear Pro. “Creemos que con Sportswear Pro podemos ofrecer un evento que informe, forme e inspire a los diseñadores y fabricantes de ropa deportiva con las oportunidades que ofrecen las últimas tecnologías en impresión directo a prenda y las innovaciones en materiales”. </w:t>
      </w:r>
    </w:p>
    <w:p w14:paraId="1D55A015" w14:textId="77777777" w:rsidR="003B4617" w:rsidRDefault="003B4617" w:rsidP="004204E4">
      <w:pPr>
        <w:tabs>
          <w:tab w:val="left" w:pos="1890"/>
          <w:tab w:val="center" w:pos="4680"/>
        </w:tabs>
        <w:spacing w:after="0" w:line="360" w:lineRule="auto"/>
        <w:jc w:val="both"/>
        <w:rPr>
          <w:rFonts w:cstheme="minorHAnsi"/>
        </w:rPr>
      </w:pPr>
    </w:p>
    <w:p w14:paraId="39E9CA47" w14:textId="51A441E1" w:rsidR="00D321A0" w:rsidRDefault="009D2558" w:rsidP="00D321A0">
      <w:pPr>
        <w:tabs>
          <w:tab w:val="left" w:pos="1890"/>
          <w:tab w:val="center" w:pos="4680"/>
        </w:tabs>
        <w:spacing w:after="0" w:line="360" w:lineRule="auto"/>
        <w:jc w:val="both"/>
        <w:rPr>
          <w:rFonts w:cstheme="minorHAnsi"/>
        </w:rPr>
      </w:pPr>
      <w:r>
        <w:lastRenderedPageBreak/>
        <w:t xml:space="preserve">El sur de Europa y el norte de África son regiones clave para el diseño y la producción de moda y productos textiles. Es por ello que la Feria de Madrid es el lugar ideal para la primera edición de Sportswear Pro, ya que es de fácil acceso para los responsables de toma de decisiones de España, Portugal, Francia y países como Túnez y Marruecos. La capital española es, además, accesible para visitantes procedentes de otros centros de fabricación textil. </w:t>
      </w:r>
    </w:p>
    <w:p w14:paraId="46CC0F10" w14:textId="17EF954A" w:rsidR="00812A38" w:rsidRDefault="00812A38" w:rsidP="00D321A0">
      <w:pPr>
        <w:tabs>
          <w:tab w:val="left" w:pos="1890"/>
          <w:tab w:val="center" w:pos="4680"/>
        </w:tabs>
        <w:spacing w:after="0" w:line="360" w:lineRule="auto"/>
        <w:jc w:val="both"/>
        <w:rPr>
          <w:rFonts w:cstheme="minorHAnsi"/>
        </w:rPr>
      </w:pPr>
    </w:p>
    <w:p w14:paraId="2CB0DBDE" w14:textId="774D1E8F" w:rsidR="00812A38" w:rsidRDefault="00812A38" w:rsidP="00D321A0">
      <w:pPr>
        <w:tabs>
          <w:tab w:val="left" w:pos="1890"/>
          <w:tab w:val="center" w:pos="4680"/>
        </w:tabs>
        <w:spacing w:after="0" w:line="360" w:lineRule="auto"/>
        <w:jc w:val="both"/>
        <w:rPr>
          <w:rFonts w:cstheme="minorHAnsi"/>
        </w:rPr>
      </w:pPr>
      <w:r>
        <w:t>Sportswear Pro compartirá ubicación con FESPA Global Print Expo 2020. Esto permitirá a los visitantes moverse fácilmente entre los dos eventos y conocer las exposiciones de impresión digital y serigrafía dentro de los pabellones de FESPA dedicados a la impresión textil. También tendrán acceso a Print Make Wear, un programa de contenidos educativos que adopta el formato de fábrica de moda rápida, con demostraciones del amplio abanico de tecnologías de fabricación de prendas a través de visitas guiadas, charlas con expertos y pasarelas de moda.</w:t>
      </w:r>
    </w:p>
    <w:p w14:paraId="03D94400" w14:textId="77777777" w:rsidR="00A32786" w:rsidRDefault="00A32786" w:rsidP="00D321A0">
      <w:pPr>
        <w:tabs>
          <w:tab w:val="left" w:pos="1890"/>
          <w:tab w:val="center" w:pos="4680"/>
        </w:tabs>
        <w:spacing w:after="0" w:line="360" w:lineRule="auto"/>
        <w:jc w:val="both"/>
        <w:rPr>
          <w:rFonts w:cstheme="minorHAnsi"/>
        </w:rPr>
      </w:pPr>
    </w:p>
    <w:p w14:paraId="12B8C793" w14:textId="3F7BAD9B" w:rsidR="004C55AB" w:rsidRDefault="004C55AB" w:rsidP="002B3B2D">
      <w:pPr>
        <w:tabs>
          <w:tab w:val="left" w:pos="1890"/>
          <w:tab w:val="center" w:pos="4680"/>
        </w:tabs>
        <w:spacing w:after="0" w:line="360" w:lineRule="auto"/>
        <w:jc w:val="both"/>
        <w:rPr>
          <w:rFonts w:cstheme="minorHAnsi"/>
        </w:rPr>
      </w:pPr>
      <w:r>
        <w:t xml:space="preserve">Neil Felton, CEO de FESPA, afirma: “La larga trayectoria de FESPA en la serigrafía y la impresión digital nos permite tener una base sólida en el sector de la producción de prendas de vestir, mientras que estudios recientes muestran claramente que el segmento de la ropa deportiva es uno de los más dinámicos de esta industria. Estamos seguros de que el lanzamiento de Sportswear Pro atraerá a una amplia variedad de compañías que quieren que sus negocios de fabricación evolucionen en un mercado que cambia muy rápidamente”. </w:t>
      </w:r>
    </w:p>
    <w:p w14:paraId="09A25FBC" w14:textId="77777777" w:rsidR="00861858" w:rsidRDefault="00861858" w:rsidP="002B3B2D">
      <w:pPr>
        <w:tabs>
          <w:tab w:val="left" w:pos="1890"/>
          <w:tab w:val="center" w:pos="4680"/>
        </w:tabs>
        <w:spacing w:after="0" w:line="360" w:lineRule="auto"/>
        <w:jc w:val="both"/>
        <w:rPr>
          <w:rFonts w:cstheme="minorHAnsi"/>
        </w:rPr>
      </w:pPr>
    </w:p>
    <w:p w14:paraId="6E74EE1A" w14:textId="39185093" w:rsidR="00861858" w:rsidRDefault="00861858" w:rsidP="002B3B2D">
      <w:pPr>
        <w:tabs>
          <w:tab w:val="left" w:pos="1890"/>
          <w:tab w:val="center" w:pos="4680"/>
        </w:tabs>
        <w:spacing w:after="0" w:line="360" w:lineRule="auto"/>
        <w:jc w:val="both"/>
        <w:rPr>
          <w:rFonts w:cstheme="minorHAnsi"/>
        </w:rPr>
      </w:pPr>
      <w:r>
        <w:t xml:space="preserve">Para más información sobre Sportswear Pro 2020, visite: </w:t>
      </w:r>
      <w:hyperlink r:id="rId12" w:history="1">
        <w:r>
          <w:rPr>
            <w:rStyle w:val="Hyperlink"/>
          </w:rPr>
          <w:t>www.sportswearpro.com</w:t>
        </w:r>
      </w:hyperlink>
      <w:r>
        <w:rPr>
          <w:i/>
        </w:rPr>
        <w:t>.</w:t>
      </w:r>
    </w:p>
    <w:p w14:paraId="20FAB9BB" w14:textId="77777777" w:rsidR="00FA7F54" w:rsidRDefault="00FA7F54" w:rsidP="002B3B2D">
      <w:pPr>
        <w:tabs>
          <w:tab w:val="left" w:pos="1890"/>
          <w:tab w:val="center" w:pos="4680"/>
        </w:tabs>
        <w:spacing w:after="0" w:line="360" w:lineRule="auto"/>
        <w:jc w:val="both"/>
        <w:rPr>
          <w:rFonts w:cstheme="minorHAnsi"/>
        </w:rPr>
      </w:pPr>
    </w:p>
    <w:p w14:paraId="72DA5427" w14:textId="77777777" w:rsidR="00A9218B" w:rsidRDefault="00A9218B" w:rsidP="00881068">
      <w:pPr>
        <w:spacing w:after="0" w:line="360" w:lineRule="auto"/>
        <w:jc w:val="center"/>
        <w:rPr>
          <w:rFonts w:cstheme="minorHAnsi"/>
        </w:rPr>
      </w:pPr>
      <w:r>
        <w:t>FIN</w:t>
      </w:r>
    </w:p>
    <w:p w14:paraId="592AB2C9" w14:textId="77777777" w:rsidR="00AD2281" w:rsidRPr="003C4AAC" w:rsidRDefault="00AD2281" w:rsidP="00AD2281">
      <w:pPr>
        <w:spacing w:after="0" w:line="240" w:lineRule="auto"/>
        <w:jc w:val="both"/>
        <w:rPr>
          <w:rFonts w:ascii="Calibri" w:eastAsia="Calibri" w:hAnsi="Calibri" w:cs="Times New Roman"/>
          <w:b/>
          <w:sz w:val="20"/>
          <w:szCs w:val="20"/>
        </w:rPr>
      </w:pPr>
      <w:r w:rsidRPr="003C4AAC">
        <w:rPr>
          <w:rFonts w:ascii="Calibri" w:hAnsi="Calibri"/>
          <w:b/>
          <w:sz w:val="20"/>
          <w:szCs w:val="20"/>
        </w:rPr>
        <w:t xml:space="preserve">Sobre Sportswear Pro </w:t>
      </w:r>
    </w:p>
    <w:p w14:paraId="5619BAB0" w14:textId="77777777" w:rsidR="00AD2281" w:rsidRPr="003C4AAC" w:rsidRDefault="00AD2281" w:rsidP="00AD2281">
      <w:pPr>
        <w:jc w:val="both"/>
        <w:rPr>
          <w:rFonts w:ascii="Calibri" w:eastAsia="Calibri" w:hAnsi="Calibri" w:cs="Arial"/>
          <w:sz w:val="20"/>
          <w:szCs w:val="20"/>
        </w:rPr>
      </w:pPr>
      <w:r w:rsidRPr="003C4AAC">
        <w:rPr>
          <w:rFonts w:ascii="Calibri" w:hAnsi="Calibri"/>
          <w:sz w:val="20"/>
          <w:szCs w:val="20"/>
        </w:rPr>
        <w:t xml:space="preserve">En 2020, tendrá lugar por primera vez Sportswear Pro, una exposición dedicada exclusivamente a la fabricación de ropa deportiva, y que compartirá ubicación con FESPA Global Print Expo 2020. </w:t>
      </w:r>
    </w:p>
    <w:p w14:paraId="341BC5EF" w14:textId="77777777" w:rsidR="00AD2281" w:rsidRPr="003C4AAC" w:rsidRDefault="00AD2281" w:rsidP="00AD2281">
      <w:pPr>
        <w:jc w:val="both"/>
        <w:rPr>
          <w:rFonts w:ascii="Calibri" w:eastAsia="Calibri" w:hAnsi="Calibri" w:cs="Arial"/>
          <w:sz w:val="20"/>
          <w:szCs w:val="20"/>
        </w:rPr>
      </w:pPr>
      <w:r w:rsidRPr="003C4AAC">
        <w:rPr>
          <w:rFonts w:ascii="Calibri" w:hAnsi="Calibri"/>
          <w:sz w:val="20"/>
          <w:szCs w:val="20"/>
        </w:rPr>
        <w:t>Con el foco puesto en las últimas tecnologías de producción de ropa deportiva personalizada y bajo demanda, Sportswear Pro reunirá a proveedores de soluciones de tres áreas clave del sector de fabricación de ropa deportiva: el</w:t>
      </w:r>
      <w:r w:rsidRPr="003C4AAC">
        <w:rPr>
          <w:rFonts w:ascii="Calibri" w:hAnsi="Calibri"/>
          <w:b/>
          <w:bCs/>
          <w:sz w:val="20"/>
          <w:szCs w:val="20"/>
        </w:rPr>
        <w:t xml:space="preserve"> </w:t>
      </w:r>
      <w:r w:rsidRPr="003C4AAC">
        <w:rPr>
          <w:rFonts w:ascii="Calibri" w:hAnsi="Calibri"/>
          <w:sz w:val="20"/>
          <w:szCs w:val="20"/>
        </w:rPr>
        <w:t xml:space="preserve">diseño (CAD/CAM y escáner corporal 3D); la producción (CMT, doblado y tejido) y la decoración de prendas (impresión, grabado, bordado y sistemas de aplicaciones por láser), así como desarrolladores de accesorios, tejidos inteligentes y electrónica impresa. </w:t>
      </w:r>
    </w:p>
    <w:p w14:paraId="28852D0E" w14:textId="77777777" w:rsidR="00AD2281" w:rsidRDefault="00AD2281" w:rsidP="00AD2281">
      <w:pPr>
        <w:jc w:val="both"/>
        <w:rPr>
          <w:rFonts w:ascii="Calibri" w:hAnsi="Calibri"/>
          <w:sz w:val="20"/>
          <w:szCs w:val="20"/>
        </w:rPr>
      </w:pPr>
      <w:r w:rsidRPr="003C4AAC">
        <w:rPr>
          <w:rFonts w:ascii="Calibri" w:hAnsi="Calibri"/>
          <w:sz w:val="20"/>
          <w:szCs w:val="20"/>
        </w:rPr>
        <w:t>Sportswear Pro está organizada por FESPA, el organizador de FESPA Global Print Expo, un evento anual líder en el sector que atrae a más de 20.000 visitantes internacionales de la industria de la serigrafía, la impresión digital y la impresión textil.</w:t>
      </w:r>
      <w:r>
        <w:rPr>
          <w:rFonts w:ascii="Calibri" w:hAnsi="Calibri"/>
          <w:sz w:val="20"/>
          <w:szCs w:val="20"/>
        </w:rPr>
        <w:t xml:space="preserve">  </w:t>
      </w:r>
    </w:p>
    <w:p w14:paraId="3F2BFFC4" w14:textId="77777777" w:rsidR="00976991" w:rsidRPr="00992DAC" w:rsidRDefault="00976991" w:rsidP="00976991">
      <w:pPr>
        <w:pStyle w:val="Heading1"/>
        <w:rPr>
          <w:rFonts w:ascii="Calibri" w:hAnsi="Calibri"/>
          <w:sz w:val="20"/>
          <w:szCs w:val="20"/>
          <w:lang w:val="es-ES_tradnl"/>
        </w:rPr>
      </w:pPr>
      <w:r>
        <w:rPr>
          <w:rFonts w:ascii="Calibri" w:hAnsi="Calibri"/>
          <w:sz w:val="20"/>
          <w:szCs w:val="20"/>
          <w:lang w:val="es-ES_tradnl"/>
        </w:rPr>
        <w:t>Acerca de FESPA</w:t>
      </w:r>
    </w:p>
    <w:p w14:paraId="15FFCEB5" w14:textId="77777777" w:rsidR="00976991" w:rsidRPr="00992DAC" w:rsidRDefault="00976991" w:rsidP="00976991">
      <w:pPr>
        <w:jc w:val="both"/>
        <w:rPr>
          <w:rFonts w:ascii="Calibri" w:hAnsi="Calibri" w:cs="Verdana"/>
          <w:sz w:val="20"/>
          <w:szCs w:val="20"/>
          <w:lang w:val="es-ES_tradnl"/>
        </w:rPr>
      </w:pPr>
      <w:r w:rsidRPr="00992DAC">
        <w:rPr>
          <w:rFonts w:ascii="Calibri" w:hAnsi="Calibri" w:cs="Verdana"/>
          <w:sz w:val="20"/>
          <w:szCs w:val="20"/>
          <w:lang w:val="es-ES_tradnl"/>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w:t>
      </w:r>
      <w:r w:rsidRPr="00992DAC">
        <w:rPr>
          <w:rFonts w:ascii="Calibri" w:hAnsi="Calibri" w:cs="Verdana"/>
          <w:sz w:val="20"/>
          <w:szCs w:val="20"/>
          <w:lang w:val="es-ES_tradnl"/>
        </w:rPr>
        <w:lastRenderedPageBreak/>
        <w:t xml:space="preserve">y serigráfica, ayudándoles así a ampliar sus negocios y a conocer los últimos avances experimentados en sus sectores de gran crecimiento. </w:t>
      </w:r>
    </w:p>
    <w:p w14:paraId="6ED565E4" w14:textId="1A9BD1B0" w:rsidR="00976991" w:rsidRDefault="00976991" w:rsidP="00976991">
      <w:pPr>
        <w:jc w:val="both"/>
        <w:rPr>
          <w:rFonts w:ascii="Calibri" w:hAnsi="Calibri" w:cs="Verdana"/>
          <w:b/>
          <w:bCs/>
          <w:sz w:val="20"/>
          <w:szCs w:val="20"/>
          <w:lang w:val="es-ES_tradnl"/>
        </w:rPr>
      </w:pPr>
      <w:r w:rsidRPr="008B31E1">
        <w:rPr>
          <w:rFonts w:ascii="Calibri" w:hAnsi="Calibri" w:cs="Verdana"/>
          <w:b/>
          <w:bCs/>
          <w:sz w:val="20"/>
          <w:szCs w:val="20"/>
          <w:lang w:val="es-ES_tradnl"/>
        </w:rPr>
        <w:t xml:space="preserve">Publicado en nombre de </w:t>
      </w:r>
      <w:r>
        <w:rPr>
          <w:rFonts w:ascii="Calibri" w:hAnsi="Calibri" w:cs="Verdana"/>
          <w:b/>
          <w:bCs/>
          <w:sz w:val="20"/>
          <w:szCs w:val="20"/>
          <w:lang w:val="es-ES_tradnl"/>
        </w:rPr>
        <w:t>Sportswear Pro</w:t>
      </w:r>
      <w:bookmarkStart w:id="0" w:name="_GoBack"/>
      <w:bookmarkEnd w:id="0"/>
      <w:r w:rsidRPr="008B31E1">
        <w:rPr>
          <w:rFonts w:ascii="Calibri" w:hAnsi="Calibri" w:cs="Verdana"/>
          <w:b/>
          <w:bCs/>
          <w:sz w:val="20"/>
          <w:szCs w:val="20"/>
          <w:lang w:val="es-ES_tradnl"/>
        </w:rPr>
        <w:t xml:space="preserve"> por AD Communications</w:t>
      </w:r>
    </w:p>
    <w:p w14:paraId="62F8A6F8" w14:textId="77777777" w:rsidR="00976991" w:rsidRPr="008B31E1" w:rsidRDefault="00976991" w:rsidP="00976991">
      <w:pPr>
        <w:jc w:val="both"/>
        <w:rPr>
          <w:rFonts w:ascii="Calibri" w:hAnsi="Calibri" w:cs="Verdana"/>
          <w:b/>
          <w:bCs/>
          <w:sz w:val="20"/>
          <w:szCs w:val="20"/>
          <w:lang w:val="es-ES_tradnl"/>
        </w:rPr>
      </w:pPr>
      <w:r w:rsidRPr="008B31E1">
        <w:rPr>
          <w:rFonts w:ascii="Calibri" w:hAnsi="Calibri" w:cs="Verdana"/>
          <w:b/>
          <w:bCs/>
          <w:sz w:val="20"/>
          <w:szCs w:val="20"/>
          <w:lang w:val="es-ES_tradnl"/>
        </w:rPr>
        <w:t>Si desea más información, póngase en contacto con:</w:t>
      </w:r>
    </w:p>
    <w:p w14:paraId="75ACA71D" w14:textId="77777777" w:rsidR="003C4AAC" w:rsidRDefault="003C4AAC" w:rsidP="003C4AAC">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Michael Grass</w:t>
      </w:r>
      <w:r>
        <w:rPr>
          <w:rFonts w:ascii="Calibri" w:eastAsia="Calibri" w:hAnsi="Calibri" w:cs="Times New Roman"/>
          <w:sz w:val="20"/>
          <w:szCs w:val="20"/>
          <w:lang w:eastAsia="en-GB"/>
        </w:rPr>
        <w:tab/>
      </w:r>
      <w:r>
        <w:rPr>
          <w:rFonts w:ascii="Calibri" w:eastAsia="Calibri" w:hAnsi="Calibri" w:cs="Times New Roman"/>
          <w:sz w:val="20"/>
          <w:szCs w:val="20"/>
          <w:lang w:eastAsia="en-GB"/>
        </w:rPr>
        <w:tab/>
      </w:r>
      <w:r>
        <w:rPr>
          <w:rFonts w:ascii="Calibri" w:eastAsia="Calibri" w:hAnsi="Calibri" w:cs="Times New Roman"/>
          <w:sz w:val="20"/>
          <w:szCs w:val="20"/>
          <w:lang w:eastAsia="en-GB"/>
        </w:rPr>
        <w:tab/>
      </w:r>
      <w:r>
        <w:rPr>
          <w:rFonts w:ascii="Calibri" w:eastAsia="Calibri" w:hAnsi="Calibri" w:cs="Times New Roman"/>
          <w:sz w:val="20"/>
          <w:szCs w:val="20"/>
          <w:lang w:eastAsia="en-GB"/>
        </w:rPr>
        <w:tab/>
        <w:t xml:space="preserve">Simona </w:t>
      </w:r>
      <w:r>
        <w:rPr>
          <w:rFonts w:ascii="Calibri" w:eastAsia="Calibri" w:hAnsi="Calibri" w:cs="Times New Roman"/>
          <w:bCs/>
          <w:sz w:val="20"/>
          <w:szCs w:val="20"/>
          <w:lang w:eastAsia="en-GB"/>
        </w:rPr>
        <w:t>Jevdokimovaite</w:t>
      </w:r>
    </w:p>
    <w:p w14:paraId="7B93E8C3" w14:textId="77777777" w:rsidR="003C4AAC" w:rsidRDefault="003C4AAC" w:rsidP="003C4AAC">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 xml:space="preserve">AD Communications  </w:t>
      </w:r>
      <w:r>
        <w:rPr>
          <w:rFonts w:ascii="Calibri" w:eastAsia="Calibri" w:hAnsi="Calibri" w:cs="Times New Roman"/>
          <w:sz w:val="20"/>
          <w:szCs w:val="20"/>
          <w:lang w:eastAsia="en-GB"/>
        </w:rPr>
        <w:tab/>
      </w:r>
      <w:r>
        <w:rPr>
          <w:rFonts w:ascii="Calibri" w:eastAsia="Calibri" w:hAnsi="Calibri" w:cs="Times New Roman"/>
          <w:sz w:val="20"/>
          <w:szCs w:val="20"/>
          <w:lang w:eastAsia="en-GB"/>
        </w:rPr>
        <w:tab/>
      </w:r>
      <w:r>
        <w:rPr>
          <w:rFonts w:ascii="Calibri" w:eastAsia="Calibri" w:hAnsi="Calibri" w:cs="Times New Roman"/>
          <w:sz w:val="20"/>
          <w:szCs w:val="20"/>
          <w:lang w:eastAsia="en-GB"/>
        </w:rPr>
        <w:tab/>
        <w:t>FESPA</w:t>
      </w:r>
    </w:p>
    <w:p w14:paraId="745569F6" w14:textId="77777777" w:rsidR="003C4AAC" w:rsidRDefault="003C4AAC" w:rsidP="003C4AAC">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 xml:space="preserve">Tel: + 44 (0) 1372 464470        </w:t>
      </w:r>
      <w:r>
        <w:rPr>
          <w:rFonts w:ascii="Calibri" w:eastAsia="Calibri" w:hAnsi="Calibri" w:cs="Times New Roman"/>
          <w:sz w:val="20"/>
          <w:szCs w:val="20"/>
          <w:lang w:eastAsia="en-GB"/>
        </w:rPr>
        <w:tab/>
      </w:r>
      <w:r>
        <w:rPr>
          <w:rFonts w:ascii="Calibri" w:eastAsia="Calibri" w:hAnsi="Calibri" w:cs="Times New Roman"/>
          <w:sz w:val="20"/>
          <w:szCs w:val="20"/>
          <w:lang w:eastAsia="en-GB"/>
        </w:rPr>
        <w:tab/>
        <w:t>Tel: +44 (0) 1737 228169</w:t>
      </w:r>
    </w:p>
    <w:p w14:paraId="0BCEFC94" w14:textId="77777777" w:rsidR="003C4AAC" w:rsidRDefault="003C4AAC" w:rsidP="003C4AAC">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 xml:space="preserve">Email: </w:t>
      </w:r>
      <w:hyperlink r:id="rId13" w:history="1">
        <w:r>
          <w:rPr>
            <w:rStyle w:val="Hyperlink"/>
            <w:rFonts w:ascii="Calibri" w:eastAsia="Calibri" w:hAnsi="Calibri" w:cs="Times New Roman"/>
            <w:sz w:val="20"/>
            <w:szCs w:val="20"/>
            <w:lang w:eastAsia="en-GB"/>
          </w:rPr>
          <w:t>mgrass@adcomms.co.uk</w:t>
        </w:r>
      </w:hyperlink>
      <w:r>
        <w:rPr>
          <w:rFonts w:ascii="Calibri" w:eastAsia="Calibri" w:hAnsi="Calibri" w:cs="Times New Roman"/>
          <w:sz w:val="20"/>
          <w:szCs w:val="20"/>
          <w:lang w:eastAsia="en-GB"/>
        </w:rPr>
        <w:t xml:space="preserve"> </w:t>
      </w:r>
      <w:r>
        <w:rPr>
          <w:rFonts w:ascii="Calibri" w:eastAsia="Calibri" w:hAnsi="Calibri" w:cs="Times New Roman"/>
          <w:sz w:val="20"/>
          <w:szCs w:val="20"/>
          <w:lang w:eastAsia="en-GB"/>
        </w:rPr>
        <w:tab/>
      </w:r>
      <w:r>
        <w:rPr>
          <w:rFonts w:ascii="Calibri" w:eastAsia="Calibri" w:hAnsi="Calibri" w:cs="Times New Roman"/>
          <w:sz w:val="20"/>
          <w:szCs w:val="20"/>
          <w:lang w:eastAsia="en-GB"/>
        </w:rPr>
        <w:tab/>
        <w:t xml:space="preserve">Email: </w:t>
      </w:r>
      <w:hyperlink r:id="rId14" w:history="1">
        <w:r>
          <w:rPr>
            <w:rStyle w:val="Hyperlink"/>
            <w:rFonts w:ascii="Calibri" w:eastAsia="Calibri" w:hAnsi="Calibri" w:cs="Times New Roman"/>
            <w:sz w:val="20"/>
            <w:szCs w:val="20"/>
            <w:lang w:eastAsia="en-GB"/>
          </w:rPr>
          <w:t>simona.jevdokimovaite@fespa.com</w:t>
        </w:r>
      </w:hyperlink>
    </w:p>
    <w:p w14:paraId="1EBC7722" w14:textId="77777777" w:rsidR="003C4AAC" w:rsidRPr="008B731D" w:rsidRDefault="003C4AAC" w:rsidP="003C4AAC">
      <w:pPr>
        <w:spacing w:after="0" w:line="240" w:lineRule="auto"/>
        <w:jc w:val="both"/>
        <w:rPr>
          <w:rFonts w:cstheme="minorHAnsi"/>
        </w:rPr>
      </w:pPr>
      <w:r>
        <w:rPr>
          <w:rFonts w:ascii="Calibri" w:eastAsia="Calibri" w:hAnsi="Calibri" w:cs="Times New Roman"/>
          <w:sz w:val="20"/>
          <w:szCs w:val="20"/>
          <w:lang w:eastAsia="en-GB"/>
        </w:rPr>
        <w:t xml:space="preserve">Website: </w:t>
      </w:r>
      <w:hyperlink r:id="rId15" w:history="1">
        <w:r>
          <w:rPr>
            <w:rStyle w:val="Hyperlink"/>
            <w:rFonts w:ascii="Calibri" w:eastAsia="Calibri" w:hAnsi="Calibri" w:cs="Times New Roman"/>
            <w:sz w:val="20"/>
            <w:szCs w:val="20"/>
            <w:lang w:eastAsia="en-GB"/>
          </w:rPr>
          <w:t>www.adcomms.co.uk</w:t>
        </w:r>
      </w:hyperlink>
      <w:r>
        <w:rPr>
          <w:rFonts w:ascii="Calibri" w:eastAsia="Calibri" w:hAnsi="Calibri" w:cs="Times New Roman"/>
          <w:sz w:val="20"/>
          <w:szCs w:val="20"/>
          <w:lang w:eastAsia="en-GB"/>
        </w:rPr>
        <w:tab/>
      </w:r>
      <w:r>
        <w:rPr>
          <w:rFonts w:ascii="Calibri" w:eastAsia="Calibri" w:hAnsi="Calibri" w:cs="Times New Roman"/>
          <w:sz w:val="20"/>
          <w:szCs w:val="20"/>
          <w:lang w:eastAsia="en-GB"/>
        </w:rPr>
        <w:tab/>
        <w:t xml:space="preserve">Website: </w:t>
      </w:r>
      <w:hyperlink r:id="rId16" w:history="1">
        <w:r>
          <w:rPr>
            <w:rStyle w:val="Hyperlink"/>
            <w:rFonts w:ascii="Calibri" w:eastAsia="Calibri" w:hAnsi="Calibri" w:cs="Times New Roman"/>
            <w:sz w:val="20"/>
            <w:szCs w:val="20"/>
            <w:lang w:eastAsia="en-GB"/>
          </w:rPr>
          <w:t>www.fespa.com</w:t>
        </w:r>
      </w:hyperlink>
      <w:r>
        <w:rPr>
          <w:rFonts w:ascii="Calibri" w:eastAsia="Calibri" w:hAnsi="Calibri" w:cs="Times New Roman"/>
          <w:sz w:val="20"/>
          <w:szCs w:val="20"/>
          <w:lang w:eastAsia="en-GB"/>
        </w:rPr>
        <w:t xml:space="preserve"> </w:t>
      </w:r>
    </w:p>
    <w:p w14:paraId="1A006C6F" w14:textId="17B79F17" w:rsidR="00A9218B" w:rsidRPr="008B731D" w:rsidRDefault="00A9218B" w:rsidP="00AD2281">
      <w:pPr>
        <w:spacing w:after="0" w:line="240" w:lineRule="auto"/>
        <w:jc w:val="both"/>
        <w:rPr>
          <w:rFonts w:cstheme="minorHAnsi"/>
        </w:rPr>
      </w:pPr>
    </w:p>
    <w:sectPr w:rsidR="00A9218B" w:rsidRPr="008B73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AE64A" w14:textId="77777777" w:rsidR="00852870" w:rsidRDefault="00852870" w:rsidP="008A3F2A">
      <w:pPr>
        <w:spacing w:after="0" w:line="240" w:lineRule="auto"/>
      </w:pPr>
      <w:r>
        <w:separator/>
      </w:r>
    </w:p>
  </w:endnote>
  <w:endnote w:type="continuationSeparator" w:id="0">
    <w:p w14:paraId="15871AF8" w14:textId="77777777" w:rsidR="00852870" w:rsidRDefault="00852870" w:rsidP="008A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C7670" w14:textId="77777777" w:rsidR="00852870" w:rsidRDefault="00852870" w:rsidP="008A3F2A">
      <w:pPr>
        <w:spacing w:after="0" w:line="240" w:lineRule="auto"/>
      </w:pPr>
      <w:r>
        <w:separator/>
      </w:r>
    </w:p>
  </w:footnote>
  <w:footnote w:type="continuationSeparator" w:id="0">
    <w:p w14:paraId="416387AA" w14:textId="77777777" w:rsidR="00852870" w:rsidRDefault="00852870" w:rsidP="008A3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B9"/>
    <w:rsid w:val="00010D38"/>
    <w:rsid w:val="000162FF"/>
    <w:rsid w:val="00017177"/>
    <w:rsid w:val="0002718B"/>
    <w:rsid w:val="00030517"/>
    <w:rsid w:val="000453CD"/>
    <w:rsid w:val="00052575"/>
    <w:rsid w:val="00054F93"/>
    <w:rsid w:val="000605ED"/>
    <w:rsid w:val="0006175B"/>
    <w:rsid w:val="0006186D"/>
    <w:rsid w:val="0006521A"/>
    <w:rsid w:val="00073C72"/>
    <w:rsid w:val="00073CDC"/>
    <w:rsid w:val="00074EB9"/>
    <w:rsid w:val="00077245"/>
    <w:rsid w:val="00081CC8"/>
    <w:rsid w:val="000826F2"/>
    <w:rsid w:val="000836D5"/>
    <w:rsid w:val="000937F3"/>
    <w:rsid w:val="00094894"/>
    <w:rsid w:val="000A509E"/>
    <w:rsid w:val="000A6E65"/>
    <w:rsid w:val="000B02D7"/>
    <w:rsid w:val="000B05AD"/>
    <w:rsid w:val="000C6D19"/>
    <w:rsid w:val="000E64B0"/>
    <w:rsid w:val="001163B7"/>
    <w:rsid w:val="00122528"/>
    <w:rsid w:val="001248A7"/>
    <w:rsid w:val="001325C6"/>
    <w:rsid w:val="00132CB8"/>
    <w:rsid w:val="001330BD"/>
    <w:rsid w:val="00143917"/>
    <w:rsid w:val="00146190"/>
    <w:rsid w:val="00156D9D"/>
    <w:rsid w:val="00160284"/>
    <w:rsid w:val="00160D5E"/>
    <w:rsid w:val="00166B4F"/>
    <w:rsid w:val="001824A0"/>
    <w:rsid w:val="00186E0D"/>
    <w:rsid w:val="00190327"/>
    <w:rsid w:val="0019688C"/>
    <w:rsid w:val="001A6A52"/>
    <w:rsid w:val="001B151D"/>
    <w:rsid w:val="001C2EEB"/>
    <w:rsid w:val="001E4FE2"/>
    <w:rsid w:val="00217044"/>
    <w:rsid w:val="00240B3A"/>
    <w:rsid w:val="00246808"/>
    <w:rsid w:val="00252D06"/>
    <w:rsid w:val="00281B56"/>
    <w:rsid w:val="002A1EE9"/>
    <w:rsid w:val="002B3B2D"/>
    <w:rsid w:val="002C57E8"/>
    <w:rsid w:val="002C5D0B"/>
    <w:rsid w:val="002D138C"/>
    <w:rsid w:val="002D1EBE"/>
    <w:rsid w:val="002E05A9"/>
    <w:rsid w:val="002F20E7"/>
    <w:rsid w:val="00302433"/>
    <w:rsid w:val="003033EF"/>
    <w:rsid w:val="00316E2A"/>
    <w:rsid w:val="00326A24"/>
    <w:rsid w:val="00333A9D"/>
    <w:rsid w:val="00343674"/>
    <w:rsid w:val="003650E2"/>
    <w:rsid w:val="00372E3E"/>
    <w:rsid w:val="00382F8C"/>
    <w:rsid w:val="003864EA"/>
    <w:rsid w:val="003B0082"/>
    <w:rsid w:val="003B3818"/>
    <w:rsid w:val="003B4617"/>
    <w:rsid w:val="003C4AAC"/>
    <w:rsid w:val="003D5CF7"/>
    <w:rsid w:val="003E0128"/>
    <w:rsid w:val="003E1B5D"/>
    <w:rsid w:val="004036E5"/>
    <w:rsid w:val="0041353D"/>
    <w:rsid w:val="0041534D"/>
    <w:rsid w:val="004204E4"/>
    <w:rsid w:val="004279E9"/>
    <w:rsid w:val="00442E8F"/>
    <w:rsid w:val="00447580"/>
    <w:rsid w:val="00457711"/>
    <w:rsid w:val="00473E85"/>
    <w:rsid w:val="00491F55"/>
    <w:rsid w:val="004C4F0A"/>
    <w:rsid w:val="004C5119"/>
    <w:rsid w:val="004C55AB"/>
    <w:rsid w:val="004D0C73"/>
    <w:rsid w:val="004F0EE8"/>
    <w:rsid w:val="004F2F4A"/>
    <w:rsid w:val="004F377C"/>
    <w:rsid w:val="004F7E9E"/>
    <w:rsid w:val="005035A0"/>
    <w:rsid w:val="005068BA"/>
    <w:rsid w:val="00510D7F"/>
    <w:rsid w:val="00513492"/>
    <w:rsid w:val="005149FD"/>
    <w:rsid w:val="00514B25"/>
    <w:rsid w:val="00520154"/>
    <w:rsid w:val="005258E2"/>
    <w:rsid w:val="00525D00"/>
    <w:rsid w:val="00534C52"/>
    <w:rsid w:val="0053746B"/>
    <w:rsid w:val="00540E7A"/>
    <w:rsid w:val="00542FC7"/>
    <w:rsid w:val="00544C79"/>
    <w:rsid w:val="00553667"/>
    <w:rsid w:val="00563118"/>
    <w:rsid w:val="00571D1F"/>
    <w:rsid w:val="00585421"/>
    <w:rsid w:val="00590FF7"/>
    <w:rsid w:val="0059470D"/>
    <w:rsid w:val="005B5519"/>
    <w:rsid w:val="005C498E"/>
    <w:rsid w:val="005C49C8"/>
    <w:rsid w:val="005C4B8F"/>
    <w:rsid w:val="006105C2"/>
    <w:rsid w:val="006133A2"/>
    <w:rsid w:val="00615100"/>
    <w:rsid w:val="006252DA"/>
    <w:rsid w:val="00626F63"/>
    <w:rsid w:val="0063176D"/>
    <w:rsid w:val="0064053F"/>
    <w:rsid w:val="00642A9D"/>
    <w:rsid w:val="006553F6"/>
    <w:rsid w:val="00667B98"/>
    <w:rsid w:val="00667E4F"/>
    <w:rsid w:val="0068007E"/>
    <w:rsid w:val="0068641D"/>
    <w:rsid w:val="00686F1F"/>
    <w:rsid w:val="00690128"/>
    <w:rsid w:val="006A15BB"/>
    <w:rsid w:val="006B3C4D"/>
    <w:rsid w:val="006D2AF2"/>
    <w:rsid w:val="00707B81"/>
    <w:rsid w:val="007106EE"/>
    <w:rsid w:val="007221C4"/>
    <w:rsid w:val="00723616"/>
    <w:rsid w:val="007270F9"/>
    <w:rsid w:val="007278BC"/>
    <w:rsid w:val="00732D11"/>
    <w:rsid w:val="007760B8"/>
    <w:rsid w:val="00780C7D"/>
    <w:rsid w:val="00782B17"/>
    <w:rsid w:val="00783EC1"/>
    <w:rsid w:val="00785AC5"/>
    <w:rsid w:val="00785B64"/>
    <w:rsid w:val="007A09A1"/>
    <w:rsid w:val="007C5570"/>
    <w:rsid w:val="007E2C3E"/>
    <w:rsid w:val="007F5D02"/>
    <w:rsid w:val="007F70C3"/>
    <w:rsid w:val="00805FCA"/>
    <w:rsid w:val="00806C1F"/>
    <w:rsid w:val="008123A7"/>
    <w:rsid w:val="00812A38"/>
    <w:rsid w:val="008211C1"/>
    <w:rsid w:val="00824500"/>
    <w:rsid w:val="00827EFD"/>
    <w:rsid w:val="00842A58"/>
    <w:rsid w:val="00850A8A"/>
    <w:rsid w:val="0085126A"/>
    <w:rsid w:val="00851577"/>
    <w:rsid w:val="00851BBD"/>
    <w:rsid w:val="00852870"/>
    <w:rsid w:val="00855B4D"/>
    <w:rsid w:val="00857852"/>
    <w:rsid w:val="00857DAE"/>
    <w:rsid w:val="00861858"/>
    <w:rsid w:val="0086197E"/>
    <w:rsid w:val="00864D0E"/>
    <w:rsid w:val="008672BE"/>
    <w:rsid w:val="008700BD"/>
    <w:rsid w:val="00870ADD"/>
    <w:rsid w:val="00881068"/>
    <w:rsid w:val="00886AC5"/>
    <w:rsid w:val="00887DBA"/>
    <w:rsid w:val="008915B3"/>
    <w:rsid w:val="008919ED"/>
    <w:rsid w:val="008925AB"/>
    <w:rsid w:val="00893E6C"/>
    <w:rsid w:val="00894482"/>
    <w:rsid w:val="0089534F"/>
    <w:rsid w:val="0089772E"/>
    <w:rsid w:val="008A3F2A"/>
    <w:rsid w:val="008B03B9"/>
    <w:rsid w:val="008B3029"/>
    <w:rsid w:val="008B5852"/>
    <w:rsid w:val="008B6FFB"/>
    <w:rsid w:val="008B731D"/>
    <w:rsid w:val="008C00CE"/>
    <w:rsid w:val="008C3EF7"/>
    <w:rsid w:val="008D0BC9"/>
    <w:rsid w:val="008D2266"/>
    <w:rsid w:val="008D7F89"/>
    <w:rsid w:val="008E3637"/>
    <w:rsid w:val="008F2454"/>
    <w:rsid w:val="009059E0"/>
    <w:rsid w:val="00912BC2"/>
    <w:rsid w:val="00932135"/>
    <w:rsid w:val="00935F31"/>
    <w:rsid w:val="009408BE"/>
    <w:rsid w:val="00955915"/>
    <w:rsid w:val="009622FF"/>
    <w:rsid w:val="00966729"/>
    <w:rsid w:val="00967827"/>
    <w:rsid w:val="009700F8"/>
    <w:rsid w:val="00971A7F"/>
    <w:rsid w:val="00976991"/>
    <w:rsid w:val="009862A0"/>
    <w:rsid w:val="009A3C25"/>
    <w:rsid w:val="009A401B"/>
    <w:rsid w:val="009B0332"/>
    <w:rsid w:val="009C5286"/>
    <w:rsid w:val="009D06D0"/>
    <w:rsid w:val="009D2558"/>
    <w:rsid w:val="009D5270"/>
    <w:rsid w:val="009E178A"/>
    <w:rsid w:val="009E388A"/>
    <w:rsid w:val="009F3230"/>
    <w:rsid w:val="00A02F6E"/>
    <w:rsid w:val="00A03ECD"/>
    <w:rsid w:val="00A04FDD"/>
    <w:rsid w:val="00A05021"/>
    <w:rsid w:val="00A05E45"/>
    <w:rsid w:val="00A12638"/>
    <w:rsid w:val="00A13CBF"/>
    <w:rsid w:val="00A14698"/>
    <w:rsid w:val="00A22653"/>
    <w:rsid w:val="00A23741"/>
    <w:rsid w:val="00A23C0F"/>
    <w:rsid w:val="00A27D15"/>
    <w:rsid w:val="00A32786"/>
    <w:rsid w:val="00A40805"/>
    <w:rsid w:val="00A44527"/>
    <w:rsid w:val="00A46DDE"/>
    <w:rsid w:val="00A473FF"/>
    <w:rsid w:val="00A503EF"/>
    <w:rsid w:val="00A52CE1"/>
    <w:rsid w:val="00A64228"/>
    <w:rsid w:val="00A65925"/>
    <w:rsid w:val="00A70E2C"/>
    <w:rsid w:val="00A71BA5"/>
    <w:rsid w:val="00A76D39"/>
    <w:rsid w:val="00A9218B"/>
    <w:rsid w:val="00A95735"/>
    <w:rsid w:val="00AA0A71"/>
    <w:rsid w:val="00AA2168"/>
    <w:rsid w:val="00AB0D5A"/>
    <w:rsid w:val="00AB5B9E"/>
    <w:rsid w:val="00AC3BCA"/>
    <w:rsid w:val="00AC4DCD"/>
    <w:rsid w:val="00AD2281"/>
    <w:rsid w:val="00AD4552"/>
    <w:rsid w:val="00AD71C9"/>
    <w:rsid w:val="00AD7659"/>
    <w:rsid w:val="00B017A0"/>
    <w:rsid w:val="00B12AE1"/>
    <w:rsid w:val="00B16D7B"/>
    <w:rsid w:val="00B21993"/>
    <w:rsid w:val="00B31933"/>
    <w:rsid w:val="00B322C0"/>
    <w:rsid w:val="00B455B8"/>
    <w:rsid w:val="00B45E20"/>
    <w:rsid w:val="00B515BF"/>
    <w:rsid w:val="00B75C88"/>
    <w:rsid w:val="00B819E8"/>
    <w:rsid w:val="00BA3B9C"/>
    <w:rsid w:val="00BC70AD"/>
    <w:rsid w:val="00BD546B"/>
    <w:rsid w:val="00BF0718"/>
    <w:rsid w:val="00BF1DC9"/>
    <w:rsid w:val="00C01D78"/>
    <w:rsid w:val="00C104B5"/>
    <w:rsid w:val="00C25691"/>
    <w:rsid w:val="00C5749C"/>
    <w:rsid w:val="00C74CB3"/>
    <w:rsid w:val="00C8036E"/>
    <w:rsid w:val="00C82EA3"/>
    <w:rsid w:val="00C9049E"/>
    <w:rsid w:val="00C9113D"/>
    <w:rsid w:val="00C9473A"/>
    <w:rsid w:val="00C95334"/>
    <w:rsid w:val="00CA28A0"/>
    <w:rsid w:val="00CA3BDD"/>
    <w:rsid w:val="00CB290F"/>
    <w:rsid w:val="00CB40B1"/>
    <w:rsid w:val="00CB7CDB"/>
    <w:rsid w:val="00CD0D1F"/>
    <w:rsid w:val="00CD1422"/>
    <w:rsid w:val="00CD437B"/>
    <w:rsid w:val="00CD6108"/>
    <w:rsid w:val="00CD7C4E"/>
    <w:rsid w:val="00CF6266"/>
    <w:rsid w:val="00CF63AE"/>
    <w:rsid w:val="00CF767E"/>
    <w:rsid w:val="00D02115"/>
    <w:rsid w:val="00D0272A"/>
    <w:rsid w:val="00D1668C"/>
    <w:rsid w:val="00D17E52"/>
    <w:rsid w:val="00D23F4E"/>
    <w:rsid w:val="00D257B1"/>
    <w:rsid w:val="00D321A0"/>
    <w:rsid w:val="00D35314"/>
    <w:rsid w:val="00D37F60"/>
    <w:rsid w:val="00D41C38"/>
    <w:rsid w:val="00D61CBD"/>
    <w:rsid w:val="00D6734C"/>
    <w:rsid w:val="00D76146"/>
    <w:rsid w:val="00D813B2"/>
    <w:rsid w:val="00D84A12"/>
    <w:rsid w:val="00DA701F"/>
    <w:rsid w:val="00DC065E"/>
    <w:rsid w:val="00DC1075"/>
    <w:rsid w:val="00DD149A"/>
    <w:rsid w:val="00DF2AB5"/>
    <w:rsid w:val="00DF5469"/>
    <w:rsid w:val="00E039F7"/>
    <w:rsid w:val="00E10DFA"/>
    <w:rsid w:val="00E126AF"/>
    <w:rsid w:val="00E1375E"/>
    <w:rsid w:val="00E14ABF"/>
    <w:rsid w:val="00E219C3"/>
    <w:rsid w:val="00E27A52"/>
    <w:rsid w:val="00E35A53"/>
    <w:rsid w:val="00E4003B"/>
    <w:rsid w:val="00E451E1"/>
    <w:rsid w:val="00E51EB1"/>
    <w:rsid w:val="00E569B8"/>
    <w:rsid w:val="00E60A00"/>
    <w:rsid w:val="00E73252"/>
    <w:rsid w:val="00E74A3D"/>
    <w:rsid w:val="00EC00B9"/>
    <w:rsid w:val="00EC3646"/>
    <w:rsid w:val="00ED6375"/>
    <w:rsid w:val="00EE7AB5"/>
    <w:rsid w:val="00EF2E86"/>
    <w:rsid w:val="00F10F14"/>
    <w:rsid w:val="00F13CB0"/>
    <w:rsid w:val="00F301D8"/>
    <w:rsid w:val="00F3398D"/>
    <w:rsid w:val="00F35C8B"/>
    <w:rsid w:val="00F35E17"/>
    <w:rsid w:val="00F44250"/>
    <w:rsid w:val="00F466D1"/>
    <w:rsid w:val="00F50555"/>
    <w:rsid w:val="00F543B6"/>
    <w:rsid w:val="00F62E17"/>
    <w:rsid w:val="00F66C6F"/>
    <w:rsid w:val="00F73D6A"/>
    <w:rsid w:val="00F770C3"/>
    <w:rsid w:val="00F86992"/>
    <w:rsid w:val="00F973CD"/>
    <w:rsid w:val="00FA51A5"/>
    <w:rsid w:val="00FA7F54"/>
    <w:rsid w:val="00FB3EC4"/>
    <w:rsid w:val="00FB57F0"/>
    <w:rsid w:val="00FC1EBC"/>
    <w:rsid w:val="00FC4F26"/>
    <w:rsid w:val="00FC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E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6991"/>
    <w:pPr>
      <w:keepNext/>
      <w:spacing w:before="240" w:after="60" w:line="240" w:lineRule="auto"/>
      <w:outlineLvl w:val="0"/>
    </w:pPr>
    <w:rPr>
      <w:rFonts w:ascii="Calibri Light" w:eastAsia="Times New Roman" w:hAnsi="Calibri Light" w:cs="Times New Roman"/>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paragraph" w:styleId="Header">
    <w:name w:val="header"/>
    <w:basedOn w:val="Normal"/>
    <w:link w:val="HeaderChar"/>
    <w:uiPriority w:val="99"/>
    <w:unhideWhenUsed/>
    <w:rsid w:val="008A3F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F2A"/>
  </w:style>
  <w:style w:type="paragraph" w:styleId="Footer">
    <w:name w:val="footer"/>
    <w:basedOn w:val="Normal"/>
    <w:link w:val="FooterChar"/>
    <w:uiPriority w:val="99"/>
    <w:unhideWhenUsed/>
    <w:rsid w:val="008A3F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F2A"/>
  </w:style>
  <w:style w:type="character" w:customStyle="1" w:styleId="Heading1Char">
    <w:name w:val="Heading 1 Char"/>
    <w:basedOn w:val="DefaultParagraphFont"/>
    <w:link w:val="Heading1"/>
    <w:uiPriority w:val="9"/>
    <w:rsid w:val="00976991"/>
    <w:rPr>
      <w:rFonts w:ascii="Calibri Light" w:eastAsia="Times New Roman" w:hAnsi="Calibri Light" w:cs="Times New Roman"/>
      <w:b/>
      <w:bCs/>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139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artin@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ortswearpr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swearpro.com"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ynda.sutton@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638D1-D061-4F4B-AAE9-48CCC6DBF60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D51FE2B-E3F4-4605-806C-5C6157BEAFBB}">
  <ds:schemaRefs>
    <ds:schemaRef ds:uri="http://schemas.microsoft.com/sharepoint/v3/contenttype/forms"/>
  </ds:schemaRefs>
</ds:datastoreItem>
</file>

<file path=customXml/itemProps3.xml><?xml version="1.0" encoding="utf-8"?>
<ds:datastoreItem xmlns:ds="http://schemas.openxmlformats.org/officeDocument/2006/customXml" ds:itemID="{9899E113-38A6-4269-9D7D-AE20D2A19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2019-05-10T15:24:00Z</dcterms:created>
  <dcterms:modified xsi:type="dcterms:W3CDTF">2019-05-16T11:32:00Z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