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25DA6" w14:textId="30FB53F4" w:rsidR="00065CD4" w:rsidRDefault="00EF3566" w:rsidP="000C14D2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245"/>
        </w:tabs>
      </w:pPr>
      <w:r>
        <w:rPr>
          <w:noProof/>
          <w:lang w:val="en-GB" w:eastAsia="en-GB"/>
        </w:rPr>
        <w:drawing>
          <wp:inline distT="0" distB="0" distL="0" distR="0" wp14:anchorId="22261775" wp14:editId="07C523CE">
            <wp:extent cx="2004060" cy="640080"/>
            <wp:effectExtent l="0" t="0" r="0" b="0"/>
            <wp:docPr id="1" name="Picture 1" descr="Sun_DIC_Lockup-2015-NEW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_DIC_Lockup-2015-NEWES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F79C7" w14:textId="77777777" w:rsidR="00065CD4" w:rsidRDefault="00065CD4" w:rsidP="000C14D2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245"/>
        </w:tabs>
      </w:pPr>
    </w:p>
    <w:p w14:paraId="118FA448" w14:textId="75EC23EF" w:rsidR="00065CD4" w:rsidRPr="005528E1" w:rsidRDefault="00EF3566" w:rsidP="000C14D2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245"/>
        </w:tabs>
        <w:rPr>
          <w:color w:val="003399"/>
          <w:szCs w:val="24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5F5FBDC3" wp14:editId="6D692638">
            <wp:extent cx="5935980" cy="289560"/>
            <wp:effectExtent l="0" t="0" r="0" b="0"/>
            <wp:docPr id="2" name="Picture 2" descr="new_release_hdr_0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_release_hdr_05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E2197" w14:textId="77777777" w:rsidR="00065CD4" w:rsidRDefault="00065CD4" w:rsidP="00531D5E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rial" w:hAnsi="Arial" w:cs="Arial"/>
          <w:b/>
          <w:sz w:val="28"/>
          <w:szCs w:val="28"/>
          <w:lang w:val="en-GB"/>
        </w:rPr>
      </w:pPr>
    </w:p>
    <w:p w14:paraId="237B89FB" w14:textId="77777777" w:rsidR="00065CD4" w:rsidRPr="00E8790C" w:rsidRDefault="00065CD4" w:rsidP="00531D5E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rial Narrow" w:hAnsi="Arial Narrow" w:cs="Arial"/>
          <w:b/>
          <w:szCs w:val="24"/>
          <w:lang w:val="en-GB"/>
        </w:rPr>
      </w:pPr>
      <w:r w:rsidRPr="00E8790C">
        <w:rPr>
          <w:rFonts w:ascii="Arial Narrow" w:hAnsi="Arial Narrow" w:cs="Arial"/>
          <w:b/>
          <w:szCs w:val="24"/>
          <w:lang w:val="en-GB"/>
        </w:rPr>
        <w:t>PR Contacts:</w:t>
      </w:r>
      <w:r w:rsidRPr="00E8790C">
        <w:rPr>
          <w:rFonts w:ascii="Arial Narrow" w:hAnsi="Arial Narrow" w:cs="Arial"/>
          <w:b/>
          <w:szCs w:val="24"/>
          <w:lang w:val="en-GB"/>
        </w:rPr>
        <w:tab/>
      </w:r>
      <w:r w:rsidRPr="00E8790C">
        <w:rPr>
          <w:rFonts w:ascii="Arial Narrow" w:hAnsi="Arial Narrow" w:cs="Arial"/>
          <w:b/>
          <w:szCs w:val="24"/>
          <w:lang w:val="en-GB"/>
        </w:rPr>
        <w:tab/>
      </w:r>
      <w:r w:rsidRPr="00E8790C">
        <w:rPr>
          <w:rFonts w:ascii="Arial Narrow" w:hAnsi="Arial Narrow" w:cs="Arial"/>
          <w:b/>
          <w:szCs w:val="24"/>
          <w:lang w:val="en-GB"/>
        </w:rPr>
        <w:tab/>
      </w:r>
      <w:r w:rsidRPr="00E8790C">
        <w:rPr>
          <w:rFonts w:ascii="Arial Narrow" w:hAnsi="Arial Narrow" w:cs="Arial"/>
          <w:b/>
          <w:szCs w:val="24"/>
          <w:lang w:val="en-GB"/>
        </w:rPr>
        <w:tab/>
      </w:r>
      <w:r w:rsidRPr="00E8790C">
        <w:rPr>
          <w:rFonts w:ascii="Arial Narrow" w:hAnsi="Arial Narrow" w:cs="Arial"/>
          <w:b/>
          <w:szCs w:val="24"/>
          <w:lang w:val="en-GB"/>
        </w:rPr>
        <w:tab/>
      </w:r>
    </w:p>
    <w:p w14:paraId="556919C8" w14:textId="728FA3D6" w:rsidR="00065CD4" w:rsidRPr="00E8790C" w:rsidRDefault="00065CD4" w:rsidP="005A23A8">
      <w:pPr>
        <w:pStyle w:val="bodytext0"/>
        <w:spacing w:before="0" w:beforeAutospacing="0" w:after="0" w:afterAutospacing="0"/>
        <w:rPr>
          <w:rFonts w:ascii="Arial Narrow" w:hAnsi="Arial Narrow" w:cs="Arial"/>
          <w:color w:val="auto"/>
          <w:sz w:val="24"/>
          <w:szCs w:val="24"/>
        </w:rPr>
      </w:pPr>
      <w:r w:rsidRPr="00E8790C">
        <w:rPr>
          <w:rFonts w:ascii="Arial Narrow" w:hAnsi="Arial Narrow" w:cs="Arial"/>
          <w:color w:val="auto"/>
          <w:sz w:val="24"/>
          <w:szCs w:val="24"/>
        </w:rPr>
        <w:t xml:space="preserve">Ellie </w:t>
      </w:r>
      <w:r w:rsidR="00F05515">
        <w:rPr>
          <w:rFonts w:ascii="Arial Narrow" w:hAnsi="Arial Narrow" w:cs="Arial"/>
          <w:color w:val="auto"/>
          <w:sz w:val="24"/>
          <w:szCs w:val="24"/>
        </w:rPr>
        <w:t>Martin</w:t>
      </w:r>
      <w:r>
        <w:rPr>
          <w:rFonts w:ascii="Arial Narrow" w:hAnsi="Arial Narrow" w:cs="Arial"/>
          <w:color w:val="auto"/>
          <w:sz w:val="24"/>
          <w:szCs w:val="24"/>
        </w:rPr>
        <w:t>/Greg Mills</w:t>
      </w:r>
    </w:p>
    <w:p w14:paraId="3C0EDEF4" w14:textId="77777777" w:rsidR="00065CD4" w:rsidRPr="00E8790C" w:rsidRDefault="00065CD4" w:rsidP="005A23A8">
      <w:pPr>
        <w:pStyle w:val="bodytext0"/>
        <w:spacing w:before="0" w:beforeAutospacing="0" w:after="0" w:afterAutospacing="0"/>
        <w:rPr>
          <w:rFonts w:ascii="Arial Narrow" w:hAnsi="Arial Narrow" w:cs="Arial"/>
          <w:color w:val="auto"/>
          <w:sz w:val="24"/>
          <w:szCs w:val="24"/>
        </w:rPr>
      </w:pPr>
      <w:r w:rsidRPr="00E8790C">
        <w:rPr>
          <w:rFonts w:ascii="Arial Narrow" w:hAnsi="Arial Narrow" w:cs="Arial"/>
          <w:color w:val="auto"/>
          <w:sz w:val="24"/>
          <w:szCs w:val="24"/>
        </w:rPr>
        <w:t>AD Communications</w:t>
      </w:r>
      <w:r w:rsidRPr="00E8790C">
        <w:rPr>
          <w:rFonts w:ascii="Arial Narrow" w:hAnsi="Arial Narrow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14:paraId="218C138E" w14:textId="77777777" w:rsidR="00065CD4" w:rsidRPr="00E8790C" w:rsidRDefault="00065CD4" w:rsidP="005A23A8">
      <w:pPr>
        <w:pStyle w:val="bodytext0"/>
        <w:spacing w:before="0" w:beforeAutospacing="0" w:after="0" w:afterAutospacing="0"/>
        <w:rPr>
          <w:rFonts w:ascii="Arial Narrow" w:hAnsi="Arial Narrow" w:cs="Arial"/>
          <w:color w:val="auto"/>
          <w:sz w:val="24"/>
          <w:szCs w:val="24"/>
        </w:rPr>
      </w:pPr>
      <w:r w:rsidRPr="00E8790C">
        <w:rPr>
          <w:rFonts w:ascii="Arial Narrow" w:hAnsi="Arial Narrow" w:cs="Arial"/>
          <w:color w:val="auto"/>
          <w:sz w:val="24"/>
          <w:szCs w:val="24"/>
        </w:rPr>
        <w:t>+44 (0) 1372 464470</w:t>
      </w:r>
    </w:p>
    <w:p w14:paraId="15D6EB0E" w14:textId="47353644" w:rsidR="00065CD4" w:rsidRPr="00E8790C" w:rsidRDefault="007B5C9F" w:rsidP="005A23A8">
      <w:pPr>
        <w:pStyle w:val="bodytext0"/>
        <w:spacing w:before="0" w:beforeAutospacing="0" w:after="0" w:afterAutospacing="0"/>
        <w:rPr>
          <w:rFonts w:ascii="Arial Narrow" w:hAnsi="Arial Narrow" w:cs="Arial"/>
          <w:color w:val="auto"/>
          <w:sz w:val="24"/>
          <w:szCs w:val="24"/>
        </w:rPr>
      </w:pPr>
      <w:hyperlink r:id="rId12" w:history="1">
        <w:r w:rsidR="00F05515" w:rsidRPr="003002C3">
          <w:rPr>
            <w:rStyle w:val="Hyperlink"/>
            <w:rFonts w:ascii="Arial Narrow" w:hAnsi="Arial Narrow" w:cs="Arial"/>
            <w:sz w:val="24"/>
            <w:szCs w:val="24"/>
          </w:rPr>
          <w:t>emartin@adcomms.co.uk</w:t>
        </w:r>
      </w:hyperlink>
    </w:p>
    <w:p w14:paraId="710441F6" w14:textId="77777777" w:rsidR="00065CD4" w:rsidRPr="00E8790C" w:rsidRDefault="007B5C9F" w:rsidP="005A23A8">
      <w:pPr>
        <w:pStyle w:val="bodytext0"/>
        <w:spacing w:before="0" w:beforeAutospacing="0" w:after="0" w:afterAutospacing="0"/>
        <w:rPr>
          <w:rFonts w:ascii="Arial Narrow" w:hAnsi="Arial Narrow" w:cs="Arial"/>
          <w:color w:val="auto"/>
          <w:sz w:val="24"/>
          <w:szCs w:val="24"/>
        </w:rPr>
      </w:pPr>
      <w:hyperlink r:id="rId13" w:history="1">
        <w:r w:rsidR="00065CD4" w:rsidRPr="009E74E7">
          <w:rPr>
            <w:rStyle w:val="Hyperlink"/>
            <w:rFonts w:ascii="Arial Narrow" w:hAnsi="Arial Narrow" w:cs="Arial"/>
            <w:sz w:val="24"/>
            <w:szCs w:val="24"/>
          </w:rPr>
          <w:t>gmills@adcomms.co.uk</w:t>
        </w:r>
      </w:hyperlink>
    </w:p>
    <w:p w14:paraId="4B637E51" w14:textId="77777777" w:rsidR="00065CD4" w:rsidRDefault="00065CD4" w:rsidP="00C812F9">
      <w:pPr>
        <w:pStyle w:val="bodytext0"/>
        <w:spacing w:before="0" w:beforeAutospacing="0" w:after="0" w:afterAutospacing="0"/>
        <w:rPr>
          <w:rFonts w:ascii="Arial Narrow" w:hAnsi="Arial Narrow" w:cs="Arial"/>
          <w:color w:val="auto"/>
          <w:sz w:val="24"/>
          <w:szCs w:val="24"/>
        </w:rPr>
      </w:pPr>
      <w:r w:rsidRPr="00E8790C">
        <w:rPr>
          <w:rFonts w:ascii="Arial Narrow" w:hAnsi="Arial Narrow" w:cs="Arial"/>
          <w:color w:val="auto"/>
          <w:sz w:val="24"/>
          <w:szCs w:val="24"/>
        </w:rPr>
        <w:tab/>
      </w:r>
      <w:r w:rsidRPr="00E8790C">
        <w:rPr>
          <w:rFonts w:ascii="Arial Narrow" w:hAnsi="Arial Narrow" w:cs="Arial"/>
          <w:color w:val="auto"/>
          <w:sz w:val="24"/>
          <w:szCs w:val="24"/>
        </w:rPr>
        <w:tab/>
      </w:r>
    </w:p>
    <w:p w14:paraId="42F1BE52" w14:textId="77777777" w:rsidR="00065CD4" w:rsidRDefault="00065CD4" w:rsidP="008C08A0"/>
    <w:p w14:paraId="7864C47A" w14:textId="600F1584" w:rsidR="00065CD4" w:rsidRPr="00C10FC0" w:rsidRDefault="000D547E" w:rsidP="00773D1E">
      <w:pPr>
        <w:jc w:val="center"/>
      </w:pPr>
      <w:r>
        <w:rPr>
          <w:rFonts w:ascii="Arial Black" w:hAnsi="Arial Black"/>
          <w:sz w:val="28"/>
        </w:rPr>
        <w:t xml:space="preserve">Sun Chemical launches </w:t>
      </w:r>
      <w:r w:rsidR="005837C9">
        <w:rPr>
          <w:rFonts w:ascii="Arial Black" w:hAnsi="Arial Black"/>
          <w:sz w:val="28"/>
        </w:rPr>
        <w:t xml:space="preserve">class-leading UV </w:t>
      </w:r>
      <w:r w:rsidR="00661E4A">
        <w:rPr>
          <w:rFonts w:ascii="Arial Black" w:hAnsi="Arial Black"/>
          <w:sz w:val="28"/>
        </w:rPr>
        <w:t xml:space="preserve">LED </w:t>
      </w:r>
      <w:r>
        <w:rPr>
          <w:rFonts w:ascii="Arial Black" w:hAnsi="Arial Black"/>
          <w:sz w:val="28"/>
        </w:rPr>
        <w:t>offset inks</w:t>
      </w:r>
    </w:p>
    <w:p w14:paraId="4CD27E8C" w14:textId="77777777" w:rsidR="00065CD4" w:rsidRPr="00C10FC0" w:rsidRDefault="00065CD4" w:rsidP="00773D1E">
      <w:pPr>
        <w:jc w:val="center"/>
        <w:rPr>
          <w:rFonts w:ascii="Arial Black" w:hAnsi="Arial Black"/>
          <w:i/>
          <w:sz w:val="22"/>
          <w:szCs w:val="22"/>
        </w:rPr>
      </w:pPr>
    </w:p>
    <w:p w14:paraId="784C90BC" w14:textId="42BB0647" w:rsidR="00D47969" w:rsidRPr="00541F47" w:rsidRDefault="00A71D81" w:rsidP="00D47969">
      <w:pPr>
        <w:rPr>
          <w:rFonts w:ascii="Arial Narrow" w:hAnsi="Arial Narrow" w:cs="Arial"/>
        </w:rPr>
      </w:pPr>
      <w:r w:rsidRPr="00A71D81">
        <w:rPr>
          <w:rFonts w:ascii="Arial Narrow" w:hAnsi="Arial Narrow" w:cs="Calibri"/>
          <w:b/>
        </w:rPr>
        <w:t>Wexham Springs, UK</w:t>
      </w:r>
      <w:r w:rsidR="00065CD4" w:rsidRPr="00C10FC0">
        <w:rPr>
          <w:rFonts w:ascii="Arial Narrow" w:hAnsi="Arial Narrow"/>
          <w:b/>
        </w:rPr>
        <w:t xml:space="preserve"> </w:t>
      </w:r>
      <w:r w:rsidR="00065CD4" w:rsidRPr="00C10FC0">
        <w:rPr>
          <w:rFonts w:ascii="Arial Narrow" w:hAnsi="Arial Narrow"/>
        </w:rPr>
        <w:t xml:space="preserve">– </w:t>
      </w:r>
      <w:r w:rsidR="00817DD3">
        <w:rPr>
          <w:rFonts w:ascii="Arial Narrow" w:hAnsi="Arial Narrow"/>
          <w:b/>
        </w:rPr>
        <w:t>07</w:t>
      </w:r>
      <w:r w:rsidR="004830A1" w:rsidRPr="00C10FC0">
        <w:rPr>
          <w:rFonts w:ascii="Arial Narrow" w:hAnsi="Arial Narrow"/>
          <w:b/>
        </w:rPr>
        <w:t xml:space="preserve"> </w:t>
      </w:r>
      <w:r w:rsidR="000268C4">
        <w:rPr>
          <w:rFonts w:ascii="Arial Narrow" w:hAnsi="Arial Narrow"/>
          <w:b/>
        </w:rPr>
        <w:t>May</w:t>
      </w:r>
      <w:r w:rsidR="00065CD4" w:rsidRPr="00C10FC0">
        <w:rPr>
          <w:rFonts w:ascii="Arial Narrow" w:hAnsi="Arial Narrow"/>
          <w:b/>
        </w:rPr>
        <w:t xml:space="preserve"> 201</w:t>
      </w:r>
      <w:r w:rsidR="00EF3566" w:rsidRPr="00C10FC0">
        <w:rPr>
          <w:rFonts w:ascii="Arial Narrow" w:hAnsi="Arial Narrow"/>
          <w:b/>
        </w:rPr>
        <w:t>9</w:t>
      </w:r>
      <w:r w:rsidR="00065CD4" w:rsidRPr="00C10FC0">
        <w:rPr>
          <w:rFonts w:ascii="Arial Narrow" w:hAnsi="Arial Narrow"/>
          <w:b/>
        </w:rPr>
        <w:t xml:space="preserve">: </w:t>
      </w:r>
      <w:r w:rsidR="00065CD4" w:rsidRPr="00F05515">
        <w:rPr>
          <w:rFonts w:ascii="Arial Narrow" w:hAnsi="Arial Narrow" w:cs="Arial"/>
        </w:rPr>
        <w:t xml:space="preserve">Sun Chemical </w:t>
      </w:r>
      <w:r w:rsidR="00AD78ED">
        <w:rPr>
          <w:rFonts w:ascii="Arial Narrow" w:hAnsi="Arial Narrow" w:cs="Arial"/>
        </w:rPr>
        <w:t>h</w:t>
      </w:r>
      <w:r w:rsidR="004241AF">
        <w:rPr>
          <w:rFonts w:ascii="Arial Narrow" w:hAnsi="Arial Narrow" w:cs="Arial"/>
        </w:rPr>
        <w:t xml:space="preserve">as launched </w:t>
      </w:r>
      <w:r w:rsidR="00BD69BF">
        <w:rPr>
          <w:rFonts w:ascii="Arial Narrow" w:hAnsi="Arial Narrow" w:cs="Arial"/>
        </w:rPr>
        <w:t xml:space="preserve">SunWave™ </w:t>
      </w:r>
      <w:r w:rsidR="006A4FAE">
        <w:rPr>
          <w:rFonts w:ascii="Arial Narrow" w:hAnsi="Arial Narrow" w:cs="Arial"/>
        </w:rPr>
        <w:t>Lumina</w:t>
      </w:r>
      <w:r w:rsidR="004241AF">
        <w:rPr>
          <w:rFonts w:ascii="Arial Narrow" w:hAnsi="Arial Narrow" w:cs="Arial"/>
        </w:rPr>
        <w:t>, a new</w:t>
      </w:r>
      <w:r w:rsidR="00304AB0">
        <w:rPr>
          <w:rFonts w:ascii="Arial Narrow" w:hAnsi="Arial Narrow" w:cs="Arial"/>
        </w:rPr>
        <w:t xml:space="preserve"> range of</w:t>
      </w:r>
      <w:r w:rsidR="004241AF">
        <w:rPr>
          <w:rFonts w:ascii="Arial Narrow" w:hAnsi="Arial Narrow" w:cs="Arial"/>
        </w:rPr>
        <w:t xml:space="preserve"> h</w:t>
      </w:r>
      <w:r w:rsidR="009E4237">
        <w:rPr>
          <w:rFonts w:ascii="Arial Narrow" w:hAnsi="Arial Narrow" w:cs="Arial"/>
        </w:rPr>
        <w:t>igh performance,</w:t>
      </w:r>
      <w:r w:rsidR="00541F47">
        <w:rPr>
          <w:rFonts w:ascii="Arial Narrow" w:hAnsi="Arial Narrow" w:cs="Arial"/>
        </w:rPr>
        <w:t xml:space="preserve"> UV </w:t>
      </w:r>
      <w:r w:rsidR="00661E4A">
        <w:rPr>
          <w:rFonts w:ascii="Arial Narrow" w:hAnsi="Arial Narrow" w:cs="Arial"/>
        </w:rPr>
        <w:t xml:space="preserve">LED </w:t>
      </w:r>
      <w:r w:rsidR="004241AF">
        <w:rPr>
          <w:rFonts w:ascii="Arial Narrow" w:hAnsi="Arial Narrow" w:cs="Arial"/>
        </w:rPr>
        <w:t>curing sheetfed offs</w:t>
      </w:r>
      <w:r w:rsidR="00541F47">
        <w:rPr>
          <w:rFonts w:ascii="Arial Narrow" w:hAnsi="Arial Narrow" w:cs="Arial"/>
        </w:rPr>
        <w:t>e</w:t>
      </w:r>
      <w:r w:rsidR="004241AF">
        <w:rPr>
          <w:rFonts w:ascii="Arial Narrow" w:hAnsi="Arial Narrow" w:cs="Arial"/>
        </w:rPr>
        <w:t xml:space="preserve">t inks for commercial printing. </w:t>
      </w:r>
      <w:r w:rsidR="00541F47">
        <w:rPr>
          <w:rFonts w:ascii="Arial Narrow" w:hAnsi="Arial Narrow" w:cs="Arial"/>
        </w:rPr>
        <w:t>Suitable for use on all sheetfed press types, the range offers class-leading lithographic</w:t>
      </w:r>
      <w:r w:rsidR="00D47969" w:rsidRPr="00D47969">
        <w:rPr>
          <w:rFonts w:ascii="Arial Narrow" w:hAnsi="Arial Narrow" w:cs="Arial"/>
          <w:lang w:val="en-US"/>
        </w:rPr>
        <w:t xml:space="preserve"> performance</w:t>
      </w:r>
      <w:r w:rsidR="00541F47">
        <w:rPr>
          <w:rFonts w:ascii="Arial Narrow" w:hAnsi="Arial Narrow" w:cs="Arial"/>
          <w:lang w:val="en-US"/>
        </w:rPr>
        <w:t>,</w:t>
      </w:r>
      <w:r w:rsidR="00D47969" w:rsidRPr="00D47969">
        <w:rPr>
          <w:rFonts w:ascii="Arial Narrow" w:hAnsi="Arial Narrow" w:cs="Arial"/>
          <w:lang w:val="en-US"/>
        </w:rPr>
        <w:t xml:space="preserve"> delivering </w:t>
      </w:r>
      <w:r w:rsidR="00541F47">
        <w:rPr>
          <w:rFonts w:ascii="Arial Narrow" w:hAnsi="Arial Narrow" w:cs="Arial"/>
          <w:lang w:val="en-US"/>
        </w:rPr>
        <w:t>fast make</w:t>
      </w:r>
      <w:r w:rsidR="00E76AEE">
        <w:rPr>
          <w:rFonts w:ascii="Arial Narrow" w:hAnsi="Arial Narrow" w:cs="Arial"/>
          <w:lang w:val="en-US"/>
        </w:rPr>
        <w:t xml:space="preserve">ready, </w:t>
      </w:r>
      <w:r w:rsidR="00D47969" w:rsidRPr="00D47969">
        <w:rPr>
          <w:rFonts w:ascii="Arial Narrow" w:hAnsi="Arial Narrow" w:cs="Arial"/>
          <w:lang w:val="en-US"/>
        </w:rPr>
        <w:t>highly stable</w:t>
      </w:r>
      <w:r w:rsidR="00541F47">
        <w:rPr>
          <w:rFonts w:ascii="Arial Narrow" w:hAnsi="Arial Narrow" w:cs="Arial"/>
          <w:lang w:val="en-US"/>
        </w:rPr>
        <w:t xml:space="preserve"> printing with minimal wash-</w:t>
      </w:r>
      <w:r w:rsidR="00D47969" w:rsidRPr="00D47969">
        <w:rPr>
          <w:rFonts w:ascii="Arial Narrow" w:hAnsi="Arial Narrow" w:cs="Arial"/>
          <w:lang w:val="en-US"/>
        </w:rPr>
        <w:t>ups</w:t>
      </w:r>
      <w:r w:rsidR="00E76AEE">
        <w:rPr>
          <w:rFonts w:ascii="Arial Narrow" w:hAnsi="Arial Narrow" w:cs="Arial"/>
          <w:lang w:val="en-US"/>
        </w:rPr>
        <w:t xml:space="preserve"> and excellent duct flow. This results </w:t>
      </w:r>
      <w:r w:rsidR="009E4237">
        <w:rPr>
          <w:rFonts w:ascii="Arial Narrow" w:hAnsi="Arial Narrow" w:cs="Arial"/>
          <w:lang w:val="en-US"/>
        </w:rPr>
        <w:t>in increased</w:t>
      </w:r>
      <w:r w:rsidR="00E76AEE">
        <w:rPr>
          <w:rFonts w:ascii="Arial Narrow" w:hAnsi="Arial Narrow" w:cs="Arial"/>
          <w:lang w:val="en-US"/>
        </w:rPr>
        <w:t xml:space="preserve"> uptime for presses and increased</w:t>
      </w:r>
      <w:r w:rsidR="009E4237">
        <w:rPr>
          <w:rFonts w:ascii="Arial Narrow" w:hAnsi="Arial Narrow" w:cs="Arial"/>
          <w:lang w:val="en-US"/>
        </w:rPr>
        <w:t xml:space="preserve"> productivity</w:t>
      </w:r>
      <w:r w:rsidR="00E76AEE">
        <w:rPr>
          <w:rFonts w:ascii="Arial Narrow" w:hAnsi="Arial Narrow" w:cs="Arial"/>
          <w:lang w:val="en-US"/>
        </w:rPr>
        <w:t xml:space="preserve"> for commercial printers</w:t>
      </w:r>
      <w:r w:rsidR="00304AB0">
        <w:rPr>
          <w:rFonts w:ascii="Arial Narrow" w:hAnsi="Arial Narrow" w:cs="Arial"/>
          <w:lang w:val="en-US"/>
        </w:rPr>
        <w:t xml:space="preserve">. </w:t>
      </w:r>
    </w:p>
    <w:p w14:paraId="02A878C0" w14:textId="77777777" w:rsidR="00304AB0" w:rsidRDefault="00304AB0" w:rsidP="00D47969">
      <w:pPr>
        <w:rPr>
          <w:rFonts w:ascii="Arial Narrow" w:hAnsi="Arial Narrow" w:cs="Arial"/>
          <w:lang w:val="en-US"/>
        </w:rPr>
      </w:pPr>
    </w:p>
    <w:p w14:paraId="7F611B3C" w14:textId="37D34AE8" w:rsidR="008C208F" w:rsidRDefault="009E4237" w:rsidP="008C208F">
      <w:pPr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The </w:t>
      </w:r>
      <w:r w:rsidR="00BD69BF">
        <w:rPr>
          <w:rFonts w:ascii="Arial Narrow" w:hAnsi="Arial Narrow" w:cs="Arial"/>
          <w:lang w:val="en-US"/>
        </w:rPr>
        <w:t xml:space="preserve">SunWave </w:t>
      </w:r>
      <w:r w:rsidR="006A4FAE">
        <w:rPr>
          <w:rFonts w:ascii="Arial Narrow" w:hAnsi="Arial Narrow" w:cs="Arial"/>
          <w:lang w:val="en-US"/>
        </w:rPr>
        <w:t>Lumina</w:t>
      </w:r>
      <w:r w:rsidR="00BD69BF">
        <w:rPr>
          <w:rFonts w:ascii="Arial Narrow" w:hAnsi="Arial Narrow" w:cs="Arial"/>
          <w:lang w:val="en-US"/>
        </w:rPr>
        <w:t xml:space="preserve"> </w:t>
      </w:r>
      <w:r>
        <w:rPr>
          <w:rFonts w:ascii="Arial Narrow" w:hAnsi="Arial Narrow" w:cs="Arial"/>
          <w:lang w:val="en-US"/>
        </w:rPr>
        <w:t>range of inks is b</w:t>
      </w:r>
      <w:r w:rsidRPr="009E4237">
        <w:rPr>
          <w:rFonts w:ascii="Arial Narrow" w:hAnsi="Arial Narrow" w:cs="Arial"/>
          <w:lang w:val="en-US"/>
        </w:rPr>
        <w:t>ased on the latest</w:t>
      </w:r>
      <w:r w:rsidR="008713A7">
        <w:rPr>
          <w:rFonts w:ascii="Arial Narrow" w:hAnsi="Arial Narrow" w:cs="Arial"/>
          <w:lang w:val="en-US"/>
        </w:rPr>
        <w:t xml:space="preserve"> highly engineered UV resin system and provides</w:t>
      </w:r>
      <w:r w:rsidR="00BD69BF">
        <w:rPr>
          <w:rFonts w:ascii="Arial Narrow" w:hAnsi="Arial Narrow" w:cs="Arial"/>
          <w:lang w:val="en-US"/>
        </w:rPr>
        <w:t xml:space="preserve"> exceptionally</w:t>
      </w:r>
      <w:r w:rsidR="00865E4F">
        <w:rPr>
          <w:rFonts w:ascii="Arial Narrow" w:hAnsi="Arial Narrow" w:cs="Arial"/>
          <w:lang w:val="en-US"/>
        </w:rPr>
        <w:t xml:space="preserve"> fast and hard curing under</w:t>
      </w:r>
      <w:r w:rsidR="00021EE9">
        <w:rPr>
          <w:rFonts w:ascii="Arial Narrow" w:hAnsi="Arial Narrow" w:cs="Arial"/>
          <w:lang w:val="en-US"/>
        </w:rPr>
        <w:t xml:space="preserve"> </w:t>
      </w:r>
      <w:r w:rsidRPr="009E4237">
        <w:rPr>
          <w:rFonts w:ascii="Arial Narrow" w:hAnsi="Arial Narrow" w:cs="Arial"/>
          <w:lang w:val="en-US"/>
        </w:rPr>
        <w:t>UV LED</w:t>
      </w:r>
      <w:r w:rsidR="008713A7">
        <w:rPr>
          <w:rFonts w:ascii="Arial Narrow" w:hAnsi="Arial Narrow" w:cs="Arial"/>
          <w:lang w:val="en-US"/>
        </w:rPr>
        <w:t xml:space="preserve"> and low energy mercury lamps for both single</w:t>
      </w:r>
      <w:r w:rsidR="008F4FC4">
        <w:rPr>
          <w:rFonts w:ascii="Arial Narrow" w:hAnsi="Arial Narrow" w:cs="Arial"/>
          <w:lang w:val="en-US"/>
        </w:rPr>
        <w:t>-</w:t>
      </w:r>
      <w:r w:rsidR="008713A7">
        <w:rPr>
          <w:rFonts w:ascii="Arial Narrow" w:hAnsi="Arial Narrow" w:cs="Arial"/>
          <w:lang w:val="en-US"/>
        </w:rPr>
        <w:t xml:space="preserve"> and double-</w:t>
      </w:r>
      <w:r w:rsidRPr="009E4237">
        <w:rPr>
          <w:rFonts w:ascii="Arial Narrow" w:hAnsi="Arial Narrow" w:cs="Arial"/>
          <w:lang w:val="en-US"/>
        </w:rPr>
        <w:t>sided printing</w:t>
      </w:r>
      <w:r w:rsidR="008713A7">
        <w:rPr>
          <w:rFonts w:ascii="Arial Narrow" w:hAnsi="Arial Narrow" w:cs="Arial"/>
          <w:lang w:val="en-US"/>
        </w:rPr>
        <w:t>.</w:t>
      </w:r>
      <w:r w:rsidR="008C208F" w:rsidRPr="008C208F">
        <w:t xml:space="preserve"> </w:t>
      </w:r>
      <w:r w:rsidR="00BD69BF">
        <w:rPr>
          <w:rFonts w:ascii="Arial Narrow" w:hAnsi="Arial Narrow" w:cs="Arial"/>
          <w:lang w:val="en-US"/>
        </w:rPr>
        <w:t xml:space="preserve">SunWave </w:t>
      </w:r>
      <w:r w:rsidR="006A4FAE">
        <w:rPr>
          <w:rFonts w:ascii="Arial Narrow" w:hAnsi="Arial Narrow" w:cs="Arial"/>
          <w:lang w:val="en-US"/>
        </w:rPr>
        <w:t>Lumina</w:t>
      </w:r>
      <w:r w:rsidR="008C208F">
        <w:rPr>
          <w:rFonts w:ascii="Arial Narrow" w:hAnsi="Arial Narrow" w:cs="Arial"/>
          <w:lang w:val="en-US"/>
        </w:rPr>
        <w:t xml:space="preserve"> is fully compliant with the latest EuPIA</w:t>
      </w:r>
      <w:r w:rsidR="008C208F" w:rsidRPr="00541F47">
        <w:rPr>
          <w:rFonts w:ascii="Arial Narrow" w:hAnsi="Arial Narrow" w:cs="Arial"/>
          <w:lang w:val="en-US"/>
        </w:rPr>
        <w:t xml:space="preserve"> raw material guidelines</w:t>
      </w:r>
      <w:r w:rsidR="00865E4F">
        <w:rPr>
          <w:rFonts w:ascii="Arial Narrow" w:hAnsi="Arial Narrow" w:cs="Arial"/>
          <w:lang w:val="en-US"/>
        </w:rPr>
        <w:t>.</w:t>
      </w:r>
    </w:p>
    <w:p w14:paraId="1E5D55B8" w14:textId="77777777" w:rsidR="00BD69BF" w:rsidRPr="00541F47" w:rsidRDefault="00BD69BF" w:rsidP="008C208F">
      <w:pPr>
        <w:rPr>
          <w:rFonts w:ascii="Arial Narrow" w:hAnsi="Arial Narrow" w:cs="Arial"/>
          <w:lang w:val="en-US"/>
        </w:rPr>
      </w:pPr>
    </w:p>
    <w:p w14:paraId="183DB7B9" w14:textId="264F784D" w:rsidR="00304AB0" w:rsidRDefault="00BD69BF" w:rsidP="00D47969">
      <w:pPr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While </w:t>
      </w:r>
      <w:r w:rsidR="00DE3599">
        <w:rPr>
          <w:rFonts w:ascii="Arial Narrow" w:hAnsi="Arial Narrow" w:cs="Arial"/>
          <w:lang w:val="en-US"/>
        </w:rPr>
        <w:t>achieving</w:t>
      </w:r>
      <w:r w:rsidR="000268C4">
        <w:rPr>
          <w:rFonts w:ascii="Arial Narrow" w:hAnsi="Arial Narrow" w:cs="Arial"/>
          <w:lang w:val="en-US"/>
        </w:rPr>
        <w:t xml:space="preserve"> outstanding</w:t>
      </w:r>
      <w:r>
        <w:rPr>
          <w:rFonts w:ascii="Arial Narrow" w:hAnsi="Arial Narrow" w:cs="Arial"/>
          <w:lang w:val="en-US"/>
        </w:rPr>
        <w:t xml:space="preserve"> levels of productivity</w:t>
      </w:r>
      <w:r w:rsidR="00DE3599">
        <w:rPr>
          <w:rFonts w:ascii="Arial Narrow" w:hAnsi="Arial Narrow" w:cs="Arial"/>
          <w:lang w:val="en-US"/>
        </w:rPr>
        <w:t>,</w:t>
      </w:r>
      <w:r>
        <w:rPr>
          <w:rFonts w:ascii="Arial Narrow" w:hAnsi="Arial Narrow" w:cs="Arial"/>
          <w:lang w:val="en-US"/>
        </w:rPr>
        <w:t xml:space="preserve"> S</w:t>
      </w:r>
      <w:r w:rsidR="00DE3599">
        <w:rPr>
          <w:rFonts w:ascii="Arial Narrow" w:hAnsi="Arial Narrow" w:cs="Arial"/>
          <w:lang w:val="en-US"/>
        </w:rPr>
        <w:t>u</w:t>
      </w:r>
      <w:r>
        <w:rPr>
          <w:rFonts w:ascii="Arial Narrow" w:hAnsi="Arial Narrow" w:cs="Arial"/>
          <w:lang w:val="en-US"/>
        </w:rPr>
        <w:t xml:space="preserve">nWave </w:t>
      </w:r>
      <w:r w:rsidR="006A4FAE">
        <w:rPr>
          <w:rFonts w:ascii="Arial Narrow" w:hAnsi="Arial Narrow" w:cs="Arial"/>
          <w:lang w:val="en-US"/>
        </w:rPr>
        <w:t>Lumina</w:t>
      </w:r>
      <w:r>
        <w:rPr>
          <w:rFonts w:ascii="Arial Narrow" w:hAnsi="Arial Narrow" w:cs="Arial"/>
          <w:lang w:val="en-US"/>
        </w:rPr>
        <w:t xml:space="preserve"> </w:t>
      </w:r>
      <w:r w:rsidR="00DE3599">
        <w:rPr>
          <w:rFonts w:ascii="Arial Narrow" w:hAnsi="Arial Narrow" w:cs="Arial"/>
          <w:lang w:val="en-US"/>
        </w:rPr>
        <w:t xml:space="preserve">also delivers on </w:t>
      </w:r>
      <w:r>
        <w:rPr>
          <w:rFonts w:ascii="Arial Narrow" w:hAnsi="Arial Narrow" w:cs="Arial"/>
          <w:lang w:val="en-US"/>
        </w:rPr>
        <w:t xml:space="preserve">print quality </w:t>
      </w:r>
      <w:r w:rsidR="00DE3599">
        <w:rPr>
          <w:rFonts w:ascii="Arial Narrow" w:hAnsi="Arial Narrow" w:cs="Arial"/>
          <w:lang w:val="en-US"/>
        </w:rPr>
        <w:t xml:space="preserve">with </w:t>
      </w:r>
      <w:r>
        <w:rPr>
          <w:rFonts w:ascii="Arial Narrow" w:hAnsi="Arial Narrow" w:cs="Arial"/>
          <w:lang w:val="en-US"/>
        </w:rPr>
        <w:t>excellent dot gain</w:t>
      </w:r>
      <w:r w:rsidR="00DE3599">
        <w:rPr>
          <w:rFonts w:ascii="Arial Narrow" w:hAnsi="Arial Narrow" w:cs="Arial"/>
          <w:lang w:val="en-US"/>
        </w:rPr>
        <w:t xml:space="preserve"> </w:t>
      </w:r>
      <w:r w:rsidR="000268C4">
        <w:rPr>
          <w:rFonts w:ascii="Arial Narrow" w:hAnsi="Arial Narrow" w:cs="Arial"/>
          <w:lang w:val="en-US"/>
        </w:rPr>
        <w:t>and high</w:t>
      </w:r>
      <w:r w:rsidR="00DE3599">
        <w:rPr>
          <w:rFonts w:ascii="Arial Narrow" w:hAnsi="Arial Narrow" w:cs="Arial"/>
          <w:lang w:val="en-US"/>
        </w:rPr>
        <w:t xml:space="preserve"> glo</w:t>
      </w:r>
      <w:r w:rsidR="005837C9">
        <w:rPr>
          <w:rFonts w:ascii="Arial Narrow" w:hAnsi="Arial Narrow" w:cs="Arial"/>
          <w:lang w:val="en-US"/>
        </w:rPr>
        <w:t>ss and mechanical resistance</w:t>
      </w:r>
      <w:r w:rsidR="00DE3599">
        <w:rPr>
          <w:rFonts w:ascii="Arial Narrow" w:hAnsi="Arial Narrow" w:cs="Arial"/>
          <w:lang w:val="en-US"/>
        </w:rPr>
        <w:t xml:space="preserve"> and</w:t>
      </w:r>
      <w:r w:rsidRPr="00BD69BF">
        <w:rPr>
          <w:rFonts w:ascii="Arial Narrow" w:hAnsi="Arial Narrow" w:cs="Arial"/>
          <w:lang w:val="en-US"/>
        </w:rPr>
        <w:t xml:space="preserve"> </w:t>
      </w:r>
      <w:r w:rsidR="00DE3599">
        <w:rPr>
          <w:rFonts w:ascii="Arial Narrow" w:hAnsi="Arial Narrow" w:cs="Arial"/>
          <w:lang w:val="en-US"/>
        </w:rPr>
        <w:t>is d</w:t>
      </w:r>
      <w:r w:rsidRPr="008C208F">
        <w:rPr>
          <w:rFonts w:ascii="Arial Narrow" w:hAnsi="Arial Narrow" w:cs="Arial"/>
          <w:lang w:val="en-US"/>
        </w:rPr>
        <w:t>esigned for Process Standard Offset printing to ISO12647</w:t>
      </w:r>
      <w:r w:rsidR="00DE3599">
        <w:rPr>
          <w:rFonts w:ascii="Arial Narrow" w:hAnsi="Arial Narrow" w:cs="Arial"/>
          <w:lang w:val="en-US"/>
        </w:rPr>
        <w:t>.</w:t>
      </w:r>
      <w:bookmarkStart w:id="0" w:name="_GoBack"/>
      <w:bookmarkEnd w:id="0"/>
    </w:p>
    <w:p w14:paraId="1F9FAA03" w14:textId="77777777" w:rsidR="00BD69BF" w:rsidRDefault="00BD69BF" w:rsidP="00D47969">
      <w:pPr>
        <w:rPr>
          <w:rFonts w:ascii="Arial Narrow" w:hAnsi="Arial Narrow" w:cs="Arial"/>
          <w:lang w:val="en-US"/>
        </w:rPr>
      </w:pPr>
    </w:p>
    <w:p w14:paraId="747A58FA" w14:textId="02995A08" w:rsidR="008331D7" w:rsidRDefault="008331D7" w:rsidP="00D47969">
      <w:pPr>
        <w:rPr>
          <w:rFonts w:ascii="Arial Narrow" w:hAnsi="Arial Narrow" w:cs="Arial"/>
          <w:lang w:val="en-US"/>
        </w:rPr>
      </w:pPr>
      <w:r w:rsidRPr="008331D7">
        <w:rPr>
          <w:rFonts w:ascii="Arial Narrow" w:hAnsi="Arial Narrow" w:cs="Arial"/>
          <w:lang w:val="en-US"/>
        </w:rPr>
        <w:t>Jonathan Sexton,</w:t>
      </w:r>
      <w:r w:rsidR="007B5C9F">
        <w:rPr>
          <w:rFonts w:ascii="Arial Narrow" w:hAnsi="Arial Narrow" w:cs="Arial"/>
          <w:lang w:val="en-US"/>
        </w:rPr>
        <w:t xml:space="preserve"> </w:t>
      </w:r>
      <w:r w:rsidR="00BD69BF">
        <w:rPr>
          <w:rFonts w:ascii="Arial Narrow" w:hAnsi="Arial Narrow" w:cs="Arial"/>
          <w:lang w:val="en-US"/>
        </w:rPr>
        <w:t>Marketing Manager</w:t>
      </w:r>
      <w:r w:rsidR="008F4FC4">
        <w:rPr>
          <w:rFonts w:ascii="Arial Narrow" w:hAnsi="Arial Narrow" w:cs="Arial"/>
          <w:lang w:val="en-US"/>
        </w:rPr>
        <w:t>,</w:t>
      </w:r>
      <w:r w:rsidR="00BD69BF">
        <w:rPr>
          <w:rFonts w:ascii="Arial Narrow" w:hAnsi="Arial Narrow" w:cs="Arial"/>
          <w:lang w:val="en-US"/>
        </w:rPr>
        <w:t xml:space="preserve"> Energy Curing Products Europe</w:t>
      </w:r>
      <w:r w:rsidRPr="008331D7">
        <w:rPr>
          <w:rFonts w:ascii="Arial Narrow" w:hAnsi="Arial Narrow" w:cs="Arial"/>
          <w:lang w:val="en-US"/>
        </w:rPr>
        <w:t>,</w:t>
      </w:r>
      <w:r w:rsidR="000268C4">
        <w:rPr>
          <w:rFonts w:ascii="Arial Narrow" w:hAnsi="Arial Narrow" w:cs="Arial"/>
          <w:lang w:val="en-US"/>
        </w:rPr>
        <w:t xml:space="preserve"> Sun Chemical,</w:t>
      </w:r>
      <w:r w:rsidRPr="008331D7">
        <w:rPr>
          <w:rFonts w:ascii="Arial Narrow" w:hAnsi="Arial Narrow" w:cs="Arial"/>
          <w:lang w:val="en-US"/>
        </w:rPr>
        <w:t xml:space="preserve"> comments: “</w:t>
      </w:r>
      <w:r w:rsidR="008F4FC4">
        <w:rPr>
          <w:rFonts w:ascii="Arial Narrow" w:hAnsi="Arial Narrow" w:cs="Arial"/>
          <w:lang w:val="en-US"/>
        </w:rPr>
        <w:t xml:space="preserve">SunWave </w:t>
      </w:r>
      <w:r w:rsidR="006A4FAE">
        <w:rPr>
          <w:rFonts w:ascii="Arial Narrow" w:hAnsi="Arial Narrow" w:cs="Arial"/>
          <w:lang w:val="en-US"/>
        </w:rPr>
        <w:t>Lumina</w:t>
      </w:r>
      <w:r w:rsidR="00DE3599">
        <w:rPr>
          <w:rFonts w:ascii="Arial Narrow" w:hAnsi="Arial Narrow" w:cs="Arial"/>
          <w:lang w:val="en-US"/>
        </w:rPr>
        <w:t xml:space="preserve"> </w:t>
      </w:r>
      <w:r w:rsidRPr="008331D7">
        <w:rPr>
          <w:rFonts w:ascii="Arial Narrow" w:hAnsi="Arial Narrow" w:cs="Arial"/>
          <w:lang w:val="en-US"/>
        </w:rPr>
        <w:t xml:space="preserve">is </w:t>
      </w:r>
      <w:r>
        <w:rPr>
          <w:rFonts w:ascii="Arial Narrow" w:hAnsi="Arial Narrow" w:cs="Arial"/>
          <w:lang w:val="en-US"/>
        </w:rPr>
        <w:t>a significant step forward for</w:t>
      </w:r>
      <w:r w:rsidR="005837C9">
        <w:rPr>
          <w:rFonts w:ascii="Arial Narrow" w:hAnsi="Arial Narrow" w:cs="Arial"/>
          <w:lang w:val="en-US"/>
        </w:rPr>
        <w:t xml:space="preserve"> our portfolio of UV low-energy-</w:t>
      </w:r>
      <w:r>
        <w:rPr>
          <w:rFonts w:ascii="Arial Narrow" w:hAnsi="Arial Narrow" w:cs="Arial"/>
          <w:lang w:val="en-US"/>
        </w:rPr>
        <w:t>curing</w:t>
      </w:r>
      <w:r w:rsidR="0088015A">
        <w:rPr>
          <w:rFonts w:ascii="Arial Narrow" w:hAnsi="Arial Narrow" w:cs="Arial"/>
          <w:lang w:val="en-US"/>
        </w:rPr>
        <w:t xml:space="preserve"> offset</w:t>
      </w:r>
      <w:r>
        <w:rPr>
          <w:rFonts w:ascii="Arial Narrow" w:hAnsi="Arial Narrow" w:cs="Arial"/>
          <w:lang w:val="en-US"/>
        </w:rPr>
        <w:t xml:space="preserve"> inks. </w:t>
      </w:r>
      <w:r w:rsidR="0088015A">
        <w:rPr>
          <w:rFonts w:ascii="Arial Narrow" w:hAnsi="Arial Narrow" w:cs="Arial"/>
          <w:lang w:val="en-US"/>
        </w:rPr>
        <w:t>Not only do</w:t>
      </w:r>
      <w:r w:rsidR="008F4FC4">
        <w:rPr>
          <w:rFonts w:ascii="Arial Narrow" w:hAnsi="Arial Narrow" w:cs="Arial"/>
          <w:lang w:val="en-US"/>
        </w:rPr>
        <w:t>es the range</w:t>
      </w:r>
      <w:r w:rsidR="0088015A">
        <w:rPr>
          <w:rFonts w:ascii="Arial Narrow" w:hAnsi="Arial Narrow" w:cs="Arial"/>
          <w:lang w:val="en-US"/>
        </w:rPr>
        <w:t xml:space="preserve"> meet the market’</w:t>
      </w:r>
      <w:r w:rsidR="008F4FC4">
        <w:rPr>
          <w:rFonts w:ascii="Arial Narrow" w:hAnsi="Arial Narrow" w:cs="Arial"/>
          <w:lang w:val="en-US"/>
        </w:rPr>
        <w:t>s need for robust inks that</w:t>
      </w:r>
      <w:r w:rsidR="0088015A">
        <w:rPr>
          <w:rFonts w:ascii="Arial Narrow" w:hAnsi="Arial Narrow" w:cs="Arial"/>
          <w:lang w:val="en-US"/>
        </w:rPr>
        <w:t xml:space="preserve"> maximize the uptime of sheetfed presses by minimizing the cleaning time required during printing, but, </w:t>
      </w:r>
      <w:r w:rsidR="0088015A" w:rsidRPr="0088015A">
        <w:rPr>
          <w:rFonts w:ascii="Arial Narrow" w:hAnsi="Arial Narrow" w:cs="Arial"/>
          <w:lang w:val="en-US"/>
        </w:rPr>
        <w:t>based on our o</w:t>
      </w:r>
      <w:r w:rsidR="0088015A">
        <w:rPr>
          <w:rFonts w:ascii="Arial Narrow" w:hAnsi="Arial Narrow" w:cs="Arial"/>
          <w:lang w:val="en-US"/>
        </w:rPr>
        <w:t>wn benchmarking and</w:t>
      </w:r>
      <w:r w:rsidR="0088015A" w:rsidRPr="0088015A">
        <w:rPr>
          <w:rFonts w:ascii="Arial Narrow" w:hAnsi="Arial Narrow" w:cs="Arial"/>
          <w:lang w:val="en-US"/>
        </w:rPr>
        <w:t xml:space="preserve"> customer tests</w:t>
      </w:r>
      <w:r w:rsidR="00865E4F" w:rsidRPr="00865E4F">
        <w:t xml:space="preserve"> </w:t>
      </w:r>
      <w:r w:rsidR="00865E4F" w:rsidRPr="00865E4F">
        <w:rPr>
          <w:rFonts w:ascii="Arial Narrow" w:hAnsi="Arial Narrow" w:cs="Arial"/>
          <w:lang w:val="en-US"/>
        </w:rPr>
        <w:t>on various sheetfed presses</w:t>
      </w:r>
      <w:r w:rsidR="008F4FC4">
        <w:rPr>
          <w:rFonts w:ascii="Arial Narrow" w:hAnsi="Arial Narrow" w:cs="Arial"/>
          <w:lang w:val="en-US"/>
        </w:rPr>
        <w:t>, it</w:t>
      </w:r>
      <w:r w:rsidR="0088015A">
        <w:rPr>
          <w:rFonts w:ascii="Arial Narrow" w:hAnsi="Arial Narrow" w:cs="Arial"/>
          <w:lang w:val="en-US"/>
        </w:rPr>
        <w:t xml:space="preserve"> </w:t>
      </w:r>
      <w:r w:rsidR="00865E4F">
        <w:rPr>
          <w:rFonts w:ascii="Arial Narrow" w:hAnsi="Arial Narrow" w:cs="Arial"/>
          <w:lang w:val="en-US"/>
        </w:rPr>
        <w:t>deliver</w:t>
      </w:r>
      <w:r w:rsidR="008F4FC4">
        <w:rPr>
          <w:rFonts w:ascii="Arial Narrow" w:hAnsi="Arial Narrow" w:cs="Arial"/>
          <w:lang w:val="en-US"/>
        </w:rPr>
        <w:t>s</w:t>
      </w:r>
      <w:r w:rsidR="00865E4F">
        <w:rPr>
          <w:rFonts w:ascii="Arial Narrow" w:hAnsi="Arial Narrow" w:cs="Arial"/>
          <w:lang w:val="en-US"/>
        </w:rPr>
        <w:t xml:space="preserve"> best-in-class performance.”</w:t>
      </w:r>
    </w:p>
    <w:p w14:paraId="38364503" w14:textId="77777777" w:rsidR="00D47969" w:rsidRDefault="00D47969" w:rsidP="00D47969">
      <w:pPr>
        <w:rPr>
          <w:rFonts w:ascii="Arial Narrow" w:hAnsi="Arial Narrow" w:cs="Arial"/>
        </w:rPr>
      </w:pPr>
    </w:p>
    <w:p w14:paraId="5BB799B7" w14:textId="22A7DD28" w:rsidR="00DB3D57" w:rsidRDefault="0037456B" w:rsidP="0018244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The new </w:t>
      </w:r>
      <w:r w:rsidR="00DE3599">
        <w:rPr>
          <w:rFonts w:ascii="Arial Narrow" w:hAnsi="Arial Narrow" w:cs="Arial"/>
        </w:rPr>
        <w:t xml:space="preserve">SunWave </w:t>
      </w:r>
      <w:r w:rsidR="006A4FAE">
        <w:rPr>
          <w:rFonts w:ascii="Arial Narrow" w:hAnsi="Arial Narrow" w:cs="Arial"/>
        </w:rPr>
        <w:t>Lumina</w:t>
      </w:r>
      <w:r w:rsidR="00DE3599">
        <w:rPr>
          <w:rFonts w:ascii="Arial Narrow" w:hAnsi="Arial Narrow" w:cs="Arial"/>
        </w:rPr>
        <w:t xml:space="preserve"> process ink </w:t>
      </w:r>
      <w:r w:rsidRPr="0037456B">
        <w:rPr>
          <w:rFonts w:ascii="Arial Narrow" w:hAnsi="Arial Narrow" w:cs="Arial"/>
        </w:rPr>
        <w:t xml:space="preserve">range is </w:t>
      </w:r>
      <w:r w:rsidR="008F4FC4" w:rsidRPr="008F4FC4">
        <w:rPr>
          <w:rFonts w:ascii="Arial Narrow" w:hAnsi="Arial Narrow" w:cs="Arial"/>
        </w:rPr>
        <w:t xml:space="preserve">immediately </w:t>
      </w:r>
      <w:r w:rsidRPr="0037456B">
        <w:rPr>
          <w:rFonts w:ascii="Arial Narrow" w:hAnsi="Arial Narrow" w:cs="Arial"/>
        </w:rPr>
        <w:t xml:space="preserve">available </w:t>
      </w:r>
      <w:r w:rsidR="00DE3599">
        <w:rPr>
          <w:rFonts w:ascii="Arial Narrow" w:hAnsi="Arial Narrow" w:cs="Arial"/>
        </w:rPr>
        <w:t>initially in Europe</w:t>
      </w:r>
      <w:r w:rsidR="005837C9">
        <w:rPr>
          <w:rFonts w:ascii="Arial Narrow" w:hAnsi="Arial Narrow" w:cs="Arial"/>
        </w:rPr>
        <w:t xml:space="preserve"> </w:t>
      </w:r>
      <w:r w:rsidRPr="0037456B">
        <w:rPr>
          <w:rFonts w:ascii="Arial Narrow" w:hAnsi="Arial Narrow" w:cs="Arial"/>
        </w:rPr>
        <w:t>from Sun Chemical.</w:t>
      </w:r>
    </w:p>
    <w:p w14:paraId="311BA57C" w14:textId="2662AB41" w:rsidR="001E6357" w:rsidRDefault="001E6357" w:rsidP="006D27C6">
      <w:pPr>
        <w:rPr>
          <w:rStyle w:val="Hyperlink"/>
          <w:rFonts w:ascii="Arial Narrow" w:eastAsiaTheme="majorEastAsia" w:hAnsi="Arial Narrow"/>
          <w:color w:val="auto"/>
          <w:u w:val="none"/>
          <w:lang w:val="en-US"/>
        </w:rPr>
      </w:pPr>
    </w:p>
    <w:p w14:paraId="20AE3B43" w14:textId="0CA861D6" w:rsidR="006D27C6" w:rsidRPr="003B64FF" w:rsidRDefault="001E6357" w:rsidP="006D27C6">
      <w:pPr>
        <w:rPr>
          <w:rFonts w:ascii="Arial Narrow" w:hAnsi="Arial Narrow"/>
        </w:rPr>
      </w:pPr>
      <w:r>
        <w:rPr>
          <w:rStyle w:val="Hyperlink"/>
          <w:rFonts w:ascii="Arial Narrow" w:eastAsiaTheme="majorEastAsia" w:hAnsi="Arial Narrow"/>
          <w:i/>
          <w:color w:val="auto"/>
          <w:u w:val="none"/>
          <w:lang w:val="en-US"/>
        </w:rPr>
        <w:t xml:space="preserve"> </w:t>
      </w:r>
    </w:p>
    <w:p w14:paraId="1DFEE2B7" w14:textId="77777777" w:rsidR="00865E4F" w:rsidRDefault="00865E4F" w:rsidP="002D5DA1">
      <w:pPr>
        <w:jc w:val="center"/>
        <w:rPr>
          <w:rFonts w:ascii="Arial Narrow" w:hAnsi="Arial Narrow"/>
        </w:rPr>
      </w:pPr>
    </w:p>
    <w:p w14:paraId="39A7D0AF" w14:textId="77777777" w:rsidR="00065CD4" w:rsidRDefault="00065CD4" w:rsidP="002D5DA1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ENDS</w:t>
      </w:r>
    </w:p>
    <w:p w14:paraId="1EE8C5E1" w14:textId="77777777" w:rsidR="00065CD4" w:rsidRDefault="00065CD4" w:rsidP="00C812F9">
      <w:pPr>
        <w:rPr>
          <w:rFonts w:ascii="Arial Narrow" w:hAnsi="Arial Narrow"/>
          <w:b/>
        </w:rPr>
      </w:pPr>
    </w:p>
    <w:p w14:paraId="62FC12B1" w14:textId="77777777" w:rsidR="00065CD4" w:rsidRPr="009C3A59" w:rsidRDefault="00065CD4" w:rsidP="00722876">
      <w:pPr>
        <w:rPr>
          <w:rFonts w:ascii="Arial Narrow" w:hAnsi="Arial Narrow"/>
          <w:b/>
          <w:lang w:val="en-US"/>
        </w:rPr>
      </w:pPr>
      <w:r w:rsidRPr="009C3A59">
        <w:rPr>
          <w:rFonts w:ascii="Arial Narrow" w:hAnsi="Arial Narrow"/>
          <w:b/>
          <w:lang w:val="en-US"/>
        </w:rPr>
        <w:lastRenderedPageBreak/>
        <w:t xml:space="preserve">About Sun Chemical </w:t>
      </w:r>
    </w:p>
    <w:p w14:paraId="7B65F4DA" w14:textId="3B0B8A37" w:rsidR="00065CD4" w:rsidRPr="009C3A59" w:rsidRDefault="00065CD4" w:rsidP="00722876">
      <w:pPr>
        <w:ind w:right="540"/>
        <w:rPr>
          <w:rFonts w:ascii="Arial Narrow" w:hAnsi="Arial Narrow"/>
          <w:lang w:val="en-US"/>
        </w:rPr>
      </w:pPr>
      <w:r w:rsidRPr="009C3A59">
        <w:rPr>
          <w:rFonts w:ascii="Arial Narrow" w:hAnsi="Arial Narrow"/>
          <w:lang w:val="en-US"/>
        </w:rPr>
        <w:t xml:space="preserve">Sun Chemical, a </w:t>
      </w:r>
      <w:r w:rsidR="00654D36">
        <w:rPr>
          <w:rFonts w:ascii="Arial Narrow" w:hAnsi="Arial Narrow"/>
          <w:lang w:val="en-US"/>
        </w:rPr>
        <w:t>member of the DIC group, i</w:t>
      </w:r>
      <w:r>
        <w:rPr>
          <w:rFonts w:ascii="Arial Narrow" w:hAnsi="Arial Narrow"/>
          <w:lang w:val="en-US"/>
        </w:rPr>
        <w:t xml:space="preserve">s a leading </w:t>
      </w:r>
      <w:r w:rsidRPr="009C3A59">
        <w:rPr>
          <w:rFonts w:ascii="Arial Narrow" w:hAnsi="Arial Narrow"/>
          <w:lang w:val="en-US"/>
        </w:rPr>
        <w:t xml:space="preserve">producer of </w:t>
      </w:r>
      <w:r>
        <w:rPr>
          <w:rFonts w:ascii="Arial Narrow" w:hAnsi="Arial Narrow"/>
        </w:rPr>
        <w:t>printing inks, coatings and supplies, pigments, polymers, liquid compounds, solid compounds, and application materials</w:t>
      </w:r>
      <w:r w:rsidRPr="009C3A59">
        <w:rPr>
          <w:rFonts w:ascii="Arial Narrow" w:hAnsi="Arial Narrow"/>
          <w:lang w:val="en-US"/>
        </w:rPr>
        <w:t xml:space="preserve">. </w:t>
      </w:r>
      <w:r>
        <w:rPr>
          <w:rFonts w:ascii="Arial Narrow" w:hAnsi="Arial Narrow"/>
          <w:lang w:val="en-US"/>
        </w:rPr>
        <w:t xml:space="preserve">Together with DIC, Sun Chemical has annual sales of more than $7.5 billion and over 20,000 </w:t>
      </w:r>
      <w:r w:rsidRPr="009C3A59">
        <w:rPr>
          <w:rFonts w:ascii="Arial Narrow" w:hAnsi="Arial Narrow"/>
          <w:lang w:val="en-US"/>
        </w:rPr>
        <w:t xml:space="preserve">employees supporting customers around the world. </w:t>
      </w:r>
    </w:p>
    <w:p w14:paraId="116F4642" w14:textId="65D38D45" w:rsidR="00236C22" w:rsidRDefault="00065CD4" w:rsidP="00773D1E">
      <w:pPr>
        <w:pStyle w:val="NormalWeb"/>
        <w:rPr>
          <w:rStyle w:val="Hyperlink"/>
          <w:rFonts w:ascii="Arial Narrow" w:hAnsi="Arial Narrow"/>
          <w:color w:val="800080"/>
          <w:lang w:val="en-US"/>
        </w:rPr>
      </w:pPr>
      <w:r w:rsidRPr="009C3A59">
        <w:rPr>
          <w:rFonts w:ascii="Arial Narrow" w:hAnsi="Arial Narrow"/>
          <w:lang w:val="en-US"/>
        </w:rPr>
        <w:t xml:space="preserve">Sun Chemical Corporation is a subsidiary of </w:t>
      </w:r>
      <w:r w:rsidRPr="009C3A59">
        <w:rPr>
          <w:rFonts w:ascii="Arial Narrow" w:hAnsi="Arial Narrow" w:cs="Arial"/>
          <w:bCs/>
          <w:lang w:val="en-US"/>
        </w:rPr>
        <w:t>Sun Chemical Group Coöperatief U.A.</w:t>
      </w:r>
      <w:r w:rsidRPr="009C3A59">
        <w:rPr>
          <w:rFonts w:ascii="Arial Narrow" w:hAnsi="Arial Narrow"/>
          <w:lang w:val="en-US"/>
        </w:rPr>
        <w:t xml:space="preserve">, the Netherlands, and is headquartered in Parsippany, New Jersey, U.S.A. For more information, please visit our Web site at </w:t>
      </w:r>
      <w:hyperlink r:id="rId14" w:tooltip="blocked::http://www.sunchemical.com/http://www.sunchemical.com/" w:history="1">
        <w:r w:rsidRPr="009C3A59">
          <w:rPr>
            <w:rStyle w:val="Hyperlink"/>
            <w:rFonts w:ascii="Arial Narrow" w:hAnsi="Arial Narrow"/>
            <w:color w:val="800080"/>
            <w:lang w:val="en-US"/>
          </w:rPr>
          <w:t>www.sunchemical.com</w:t>
        </w:r>
      </w:hyperlink>
    </w:p>
    <w:p w14:paraId="7C23180F" w14:textId="77777777" w:rsidR="00236C22" w:rsidRPr="00236C22" w:rsidRDefault="00236C22" w:rsidP="00236C22">
      <w:pPr>
        <w:rPr>
          <w:lang w:val="en-US"/>
        </w:rPr>
      </w:pPr>
    </w:p>
    <w:p w14:paraId="0FF7E273" w14:textId="77777777" w:rsidR="000C2C7A" w:rsidRPr="000C2C7A" w:rsidRDefault="000C2C7A" w:rsidP="00236C22">
      <w:pPr>
        <w:rPr>
          <w:rFonts w:ascii="Arial Narrow" w:hAnsi="Arial Narrow"/>
          <w:lang w:val="en-US"/>
        </w:rPr>
      </w:pPr>
    </w:p>
    <w:sectPr w:rsidR="000C2C7A" w:rsidRPr="000C2C7A" w:rsidSect="002A1FD4">
      <w:headerReference w:type="default" r:id="rId15"/>
      <w:pgSz w:w="12240" w:h="15840"/>
      <w:pgMar w:top="1440" w:right="1440" w:bottom="1728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562E43" w16cid:durableId="20767E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75602" w14:textId="77777777" w:rsidR="007E3654" w:rsidRDefault="007E3654">
      <w:r>
        <w:separator/>
      </w:r>
    </w:p>
  </w:endnote>
  <w:endnote w:type="continuationSeparator" w:id="0">
    <w:p w14:paraId="13486713" w14:textId="77777777" w:rsidR="007E3654" w:rsidRDefault="007E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74350" w14:textId="77777777" w:rsidR="007E3654" w:rsidRDefault="007E3654">
      <w:r>
        <w:separator/>
      </w:r>
    </w:p>
  </w:footnote>
  <w:footnote w:type="continuationSeparator" w:id="0">
    <w:p w14:paraId="68FE53A4" w14:textId="77777777" w:rsidR="007E3654" w:rsidRDefault="007E3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71D94" w14:textId="77777777" w:rsidR="00065CD4" w:rsidRPr="002C54D7" w:rsidRDefault="00065CD4" w:rsidP="002C54D7">
    <w:pPr>
      <w:pStyle w:val="Header"/>
      <w:tabs>
        <w:tab w:val="left" w:pos="330"/>
      </w:tabs>
      <w:ind w:left="-720" w:right="1080"/>
      <w:rPr>
        <w:rFonts w:ascii="Courier New" w:hAnsi="Courier New" w:cs="Courier New"/>
        <w:sz w:val="32"/>
        <w:szCs w:val="32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C2854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50D96"/>
    <w:multiLevelType w:val="hybridMultilevel"/>
    <w:tmpl w:val="D3D67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37028"/>
    <w:multiLevelType w:val="hybridMultilevel"/>
    <w:tmpl w:val="FC6C6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F72495"/>
    <w:multiLevelType w:val="hybridMultilevel"/>
    <w:tmpl w:val="7DCA3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927230"/>
    <w:multiLevelType w:val="hybridMultilevel"/>
    <w:tmpl w:val="DFDC8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426B5"/>
    <w:multiLevelType w:val="hybridMultilevel"/>
    <w:tmpl w:val="CCEC293E"/>
    <w:lvl w:ilvl="0" w:tplc="617C27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71B94"/>
    <w:multiLevelType w:val="hybridMultilevel"/>
    <w:tmpl w:val="727A2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E5D42"/>
    <w:multiLevelType w:val="hybridMultilevel"/>
    <w:tmpl w:val="D42E671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BEC1AD7"/>
    <w:multiLevelType w:val="hybridMultilevel"/>
    <w:tmpl w:val="BA0C0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22039"/>
    <w:multiLevelType w:val="hybridMultilevel"/>
    <w:tmpl w:val="D8945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B6C71"/>
    <w:multiLevelType w:val="hybridMultilevel"/>
    <w:tmpl w:val="F690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607D2E"/>
    <w:multiLevelType w:val="hybridMultilevel"/>
    <w:tmpl w:val="3984F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1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50"/>
    <w:rsid w:val="00002EA2"/>
    <w:rsid w:val="0002010E"/>
    <w:rsid w:val="00021EE9"/>
    <w:rsid w:val="000268C4"/>
    <w:rsid w:val="0003543D"/>
    <w:rsid w:val="00045CB0"/>
    <w:rsid w:val="00046ABC"/>
    <w:rsid w:val="00051034"/>
    <w:rsid w:val="00053670"/>
    <w:rsid w:val="00053924"/>
    <w:rsid w:val="00055673"/>
    <w:rsid w:val="00056008"/>
    <w:rsid w:val="00061FDD"/>
    <w:rsid w:val="00064C4D"/>
    <w:rsid w:val="00065CD4"/>
    <w:rsid w:val="00066604"/>
    <w:rsid w:val="00070A0E"/>
    <w:rsid w:val="00073134"/>
    <w:rsid w:val="0009185E"/>
    <w:rsid w:val="000923D0"/>
    <w:rsid w:val="00092F43"/>
    <w:rsid w:val="0009545C"/>
    <w:rsid w:val="000A1248"/>
    <w:rsid w:val="000A2084"/>
    <w:rsid w:val="000A444B"/>
    <w:rsid w:val="000A53A9"/>
    <w:rsid w:val="000A692D"/>
    <w:rsid w:val="000A7004"/>
    <w:rsid w:val="000B6185"/>
    <w:rsid w:val="000C14D2"/>
    <w:rsid w:val="000C2C7A"/>
    <w:rsid w:val="000C48DF"/>
    <w:rsid w:val="000C4B5F"/>
    <w:rsid w:val="000C4CF9"/>
    <w:rsid w:val="000C7DA8"/>
    <w:rsid w:val="000D1F02"/>
    <w:rsid w:val="000D547E"/>
    <w:rsid w:val="000D58AC"/>
    <w:rsid w:val="000D5BDD"/>
    <w:rsid w:val="000E7B09"/>
    <w:rsid w:val="000E7E05"/>
    <w:rsid w:val="000F3138"/>
    <w:rsid w:val="001015D0"/>
    <w:rsid w:val="001065BC"/>
    <w:rsid w:val="001103F5"/>
    <w:rsid w:val="00111DA1"/>
    <w:rsid w:val="00113E21"/>
    <w:rsid w:val="00114B73"/>
    <w:rsid w:val="00117277"/>
    <w:rsid w:val="001208E5"/>
    <w:rsid w:val="00127543"/>
    <w:rsid w:val="00127A78"/>
    <w:rsid w:val="0013406C"/>
    <w:rsid w:val="001362CB"/>
    <w:rsid w:val="001415E9"/>
    <w:rsid w:val="001477AA"/>
    <w:rsid w:val="00154825"/>
    <w:rsid w:val="0015759F"/>
    <w:rsid w:val="00170164"/>
    <w:rsid w:val="0017608B"/>
    <w:rsid w:val="00182449"/>
    <w:rsid w:val="00182C04"/>
    <w:rsid w:val="001854A2"/>
    <w:rsid w:val="00190CAD"/>
    <w:rsid w:val="001A52E2"/>
    <w:rsid w:val="001A71F2"/>
    <w:rsid w:val="001A7280"/>
    <w:rsid w:val="001B6C2F"/>
    <w:rsid w:val="001B7D09"/>
    <w:rsid w:val="001E307F"/>
    <w:rsid w:val="001E6357"/>
    <w:rsid w:val="001E7CC1"/>
    <w:rsid w:val="001F1438"/>
    <w:rsid w:val="001F22B7"/>
    <w:rsid w:val="0020063D"/>
    <w:rsid w:val="002024D7"/>
    <w:rsid w:val="00202E45"/>
    <w:rsid w:val="00206FE4"/>
    <w:rsid w:val="0021414A"/>
    <w:rsid w:val="0022407C"/>
    <w:rsid w:val="00224144"/>
    <w:rsid w:val="002276B7"/>
    <w:rsid w:val="002279E4"/>
    <w:rsid w:val="00236C22"/>
    <w:rsid w:val="00236CD4"/>
    <w:rsid w:val="002430E5"/>
    <w:rsid w:val="00252BD6"/>
    <w:rsid w:val="00260616"/>
    <w:rsid w:val="00266A0F"/>
    <w:rsid w:val="00270D62"/>
    <w:rsid w:val="00272D36"/>
    <w:rsid w:val="002764ED"/>
    <w:rsid w:val="00276D7A"/>
    <w:rsid w:val="002800AC"/>
    <w:rsid w:val="00291E01"/>
    <w:rsid w:val="0029697B"/>
    <w:rsid w:val="002A0CFF"/>
    <w:rsid w:val="002A1FD4"/>
    <w:rsid w:val="002A579C"/>
    <w:rsid w:val="002B2B7C"/>
    <w:rsid w:val="002C0ABC"/>
    <w:rsid w:val="002C3EF8"/>
    <w:rsid w:val="002C54D7"/>
    <w:rsid w:val="002C5884"/>
    <w:rsid w:val="002D5DA1"/>
    <w:rsid w:val="002E2FBC"/>
    <w:rsid w:val="002E4A17"/>
    <w:rsid w:val="002E603A"/>
    <w:rsid w:val="002F2B22"/>
    <w:rsid w:val="002F2F78"/>
    <w:rsid w:val="002F5E28"/>
    <w:rsid w:val="00300838"/>
    <w:rsid w:val="00304AB0"/>
    <w:rsid w:val="00317DE1"/>
    <w:rsid w:val="00317F1B"/>
    <w:rsid w:val="00317F33"/>
    <w:rsid w:val="00320A3A"/>
    <w:rsid w:val="0032249E"/>
    <w:rsid w:val="00327D0B"/>
    <w:rsid w:val="00330BD8"/>
    <w:rsid w:val="003332AB"/>
    <w:rsid w:val="0033642A"/>
    <w:rsid w:val="00337059"/>
    <w:rsid w:val="0034145A"/>
    <w:rsid w:val="00342963"/>
    <w:rsid w:val="00350705"/>
    <w:rsid w:val="0036374A"/>
    <w:rsid w:val="00373B29"/>
    <w:rsid w:val="0037456B"/>
    <w:rsid w:val="00375B9F"/>
    <w:rsid w:val="00386179"/>
    <w:rsid w:val="00390571"/>
    <w:rsid w:val="0039243A"/>
    <w:rsid w:val="003929D9"/>
    <w:rsid w:val="003A348E"/>
    <w:rsid w:val="003A7387"/>
    <w:rsid w:val="003A7A5D"/>
    <w:rsid w:val="003B580B"/>
    <w:rsid w:val="003B5E49"/>
    <w:rsid w:val="003C21C9"/>
    <w:rsid w:val="003C700C"/>
    <w:rsid w:val="003D4C36"/>
    <w:rsid w:val="003D7E53"/>
    <w:rsid w:val="003E0ADE"/>
    <w:rsid w:val="003E7A22"/>
    <w:rsid w:val="003F0996"/>
    <w:rsid w:val="003F2C15"/>
    <w:rsid w:val="003F30B5"/>
    <w:rsid w:val="003F49C5"/>
    <w:rsid w:val="003F6AC4"/>
    <w:rsid w:val="003F7323"/>
    <w:rsid w:val="00404F1D"/>
    <w:rsid w:val="00412F3D"/>
    <w:rsid w:val="004175E5"/>
    <w:rsid w:val="004241AF"/>
    <w:rsid w:val="0042498D"/>
    <w:rsid w:val="004257F7"/>
    <w:rsid w:val="00433A13"/>
    <w:rsid w:val="00433CCE"/>
    <w:rsid w:val="00433DB2"/>
    <w:rsid w:val="004342A4"/>
    <w:rsid w:val="004364D5"/>
    <w:rsid w:val="0045223C"/>
    <w:rsid w:val="00454AAB"/>
    <w:rsid w:val="00460AEC"/>
    <w:rsid w:val="00460F95"/>
    <w:rsid w:val="00461A0F"/>
    <w:rsid w:val="0046357B"/>
    <w:rsid w:val="00470AF3"/>
    <w:rsid w:val="00473721"/>
    <w:rsid w:val="00473E96"/>
    <w:rsid w:val="00480CEA"/>
    <w:rsid w:val="00482DE6"/>
    <w:rsid w:val="004830A1"/>
    <w:rsid w:val="00490A55"/>
    <w:rsid w:val="004A1B37"/>
    <w:rsid w:val="004A6CF0"/>
    <w:rsid w:val="004B005D"/>
    <w:rsid w:val="004B3F6C"/>
    <w:rsid w:val="004C1A8B"/>
    <w:rsid w:val="004C2E1B"/>
    <w:rsid w:val="004C38B3"/>
    <w:rsid w:val="004C5732"/>
    <w:rsid w:val="004C776A"/>
    <w:rsid w:val="004D20A0"/>
    <w:rsid w:val="004E0582"/>
    <w:rsid w:val="004F17EB"/>
    <w:rsid w:val="0050068C"/>
    <w:rsid w:val="00500876"/>
    <w:rsid w:val="0050721A"/>
    <w:rsid w:val="00511DC6"/>
    <w:rsid w:val="005153AA"/>
    <w:rsid w:val="00516C26"/>
    <w:rsid w:val="0052317E"/>
    <w:rsid w:val="0052376F"/>
    <w:rsid w:val="0052444C"/>
    <w:rsid w:val="00527ED1"/>
    <w:rsid w:val="00531D5E"/>
    <w:rsid w:val="0053630A"/>
    <w:rsid w:val="00537C1B"/>
    <w:rsid w:val="0054153F"/>
    <w:rsid w:val="00541F47"/>
    <w:rsid w:val="005426A0"/>
    <w:rsid w:val="00550F34"/>
    <w:rsid w:val="005528E1"/>
    <w:rsid w:val="0055317E"/>
    <w:rsid w:val="00563DDC"/>
    <w:rsid w:val="00565C5B"/>
    <w:rsid w:val="00567333"/>
    <w:rsid w:val="00581C1D"/>
    <w:rsid w:val="005837C9"/>
    <w:rsid w:val="00586234"/>
    <w:rsid w:val="00594D6E"/>
    <w:rsid w:val="00596528"/>
    <w:rsid w:val="005A23A8"/>
    <w:rsid w:val="005B1D78"/>
    <w:rsid w:val="005B4450"/>
    <w:rsid w:val="005C5144"/>
    <w:rsid w:val="005D403F"/>
    <w:rsid w:val="005D790E"/>
    <w:rsid w:val="005E4987"/>
    <w:rsid w:val="005F55F7"/>
    <w:rsid w:val="005F6E42"/>
    <w:rsid w:val="005F78B8"/>
    <w:rsid w:val="00623680"/>
    <w:rsid w:val="006302E7"/>
    <w:rsid w:val="006320B2"/>
    <w:rsid w:val="00646C86"/>
    <w:rsid w:val="00654D36"/>
    <w:rsid w:val="00661E4A"/>
    <w:rsid w:val="00662488"/>
    <w:rsid w:val="00663A8B"/>
    <w:rsid w:val="00666870"/>
    <w:rsid w:val="006746B1"/>
    <w:rsid w:val="00677C63"/>
    <w:rsid w:val="00687702"/>
    <w:rsid w:val="00692E63"/>
    <w:rsid w:val="00693A9F"/>
    <w:rsid w:val="006954C3"/>
    <w:rsid w:val="006A059C"/>
    <w:rsid w:val="006A4FAE"/>
    <w:rsid w:val="006B457F"/>
    <w:rsid w:val="006C452F"/>
    <w:rsid w:val="006D0594"/>
    <w:rsid w:val="006D1845"/>
    <w:rsid w:val="006D27C6"/>
    <w:rsid w:val="006D468B"/>
    <w:rsid w:val="006E3650"/>
    <w:rsid w:val="006E6693"/>
    <w:rsid w:val="006F2C8E"/>
    <w:rsid w:val="006F623B"/>
    <w:rsid w:val="006F66FA"/>
    <w:rsid w:val="00702357"/>
    <w:rsid w:val="00703762"/>
    <w:rsid w:val="00704AEC"/>
    <w:rsid w:val="00707A5A"/>
    <w:rsid w:val="00722876"/>
    <w:rsid w:val="00734DBD"/>
    <w:rsid w:val="00735BF2"/>
    <w:rsid w:val="007402C5"/>
    <w:rsid w:val="00750873"/>
    <w:rsid w:val="00753D52"/>
    <w:rsid w:val="00762D3F"/>
    <w:rsid w:val="00773D1E"/>
    <w:rsid w:val="00774B95"/>
    <w:rsid w:val="007952A6"/>
    <w:rsid w:val="007A5185"/>
    <w:rsid w:val="007B06FF"/>
    <w:rsid w:val="007B4E51"/>
    <w:rsid w:val="007B5C9F"/>
    <w:rsid w:val="007B695E"/>
    <w:rsid w:val="007B6E46"/>
    <w:rsid w:val="007C493C"/>
    <w:rsid w:val="007D79F6"/>
    <w:rsid w:val="007D7ACF"/>
    <w:rsid w:val="007E054D"/>
    <w:rsid w:val="007E3654"/>
    <w:rsid w:val="007E6E04"/>
    <w:rsid w:val="008010AA"/>
    <w:rsid w:val="00810A19"/>
    <w:rsid w:val="008164CE"/>
    <w:rsid w:val="00817DD3"/>
    <w:rsid w:val="008214C0"/>
    <w:rsid w:val="008249A5"/>
    <w:rsid w:val="0082533B"/>
    <w:rsid w:val="00831223"/>
    <w:rsid w:val="008331D7"/>
    <w:rsid w:val="00840441"/>
    <w:rsid w:val="00840FD0"/>
    <w:rsid w:val="00846F77"/>
    <w:rsid w:val="00854584"/>
    <w:rsid w:val="008553E7"/>
    <w:rsid w:val="00865E4F"/>
    <w:rsid w:val="00867E15"/>
    <w:rsid w:val="008713A7"/>
    <w:rsid w:val="00871C6E"/>
    <w:rsid w:val="00876321"/>
    <w:rsid w:val="00877F33"/>
    <w:rsid w:val="0088015A"/>
    <w:rsid w:val="00880D2E"/>
    <w:rsid w:val="008815B9"/>
    <w:rsid w:val="00884372"/>
    <w:rsid w:val="00897C18"/>
    <w:rsid w:val="008A3417"/>
    <w:rsid w:val="008B321B"/>
    <w:rsid w:val="008C08A0"/>
    <w:rsid w:val="008C208F"/>
    <w:rsid w:val="008C3697"/>
    <w:rsid w:val="008C6BC6"/>
    <w:rsid w:val="008C7345"/>
    <w:rsid w:val="008C7818"/>
    <w:rsid w:val="008D467D"/>
    <w:rsid w:val="008E1C18"/>
    <w:rsid w:val="008E2627"/>
    <w:rsid w:val="008E277E"/>
    <w:rsid w:val="008E5108"/>
    <w:rsid w:val="008F1571"/>
    <w:rsid w:val="008F4FC4"/>
    <w:rsid w:val="008F557C"/>
    <w:rsid w:val="008F7C00"/>
    <w:rsid w:val="009016BF"/>
    <w:rsid w:val="00906ED4"/>
    <w:rsid w:val="00921654"/>
    <w:rsid w:val="00930394"/>
    <w:rsid w:val="00930409"/>
    <w:rsid w:val="00930E97"/>
    <w:rsid w:val="0093228B"/>
    <w:rsid w:val="00935077"/>
    <w:rsid w:val="00936BEF"/>
    <w:rsid w:val="0093797F"/>
    <w:rsid w:val="00944EF2"/>
    <w:rsid w:val="00947781"/>
    <w:rsid w:val="009537BB"/>
    <w:rsid w:val="009552A9"/>
    <w:rsid w:val="00956416"/>
    <w:rsid w:val="00957239"/>
    <w:rsid w:val="00965D98"/>
    <w:rsid w:val="009700FE"/>
    <w:rsid w:val="00974BD9"/>
    <w:rsid w:val="00977133"/>
    <w:rsid w:val="00982466"/>
    <w:rsid w:val="00983092"/>
    <w:rsid w:val="00983B2C"/>
    <w:rsid w:val="009849A7"/>
    <w:rsid w:val="00986516"/>
    <w:rsid w:val="00993594"/>
    <w:rsid w:val="009B28B8"/>
    <w:rsid w:val="009B2B8E"/>
    <w:rsid w:val="009B6905"/>
    <w:rsid w:val="009C1010"/>
    <w:rsid w:val="009C3A59"/>
    <w:rsid w:val="009E4237"/>
    <w:rsid w:val="009E74E7"/>
    <w:rsid w:val="009F3D50"/>
    <w:rsid w:val="009F5663"/>
    <w:rsid w:val="009F5F22"/>
    <w:rsid w:val="00A029EF"/>
    <w:rsid w:val="00A0333C"/>
    <w:rsid w:val="00A1230F"/>
    <w:rsid w:val="00A126B6"/>
    <w:rsid w:val="00A14D62"/>
    <w:rsid w:val="00A15EDF"/>
    <w:rsid w:val="00A16D42"/>
    <w:rsid w:val="00A20921"/>
    <w:rsid w:val="00A23615"/>
    <w:rsid w:val="00A247A2"/>
    <w:rsid w:val="00A42847"/>
    <w:rsid w:val="00A53238"/>
    <w:rsid w:val="00A55076"/>
    <w:rsid w:val="00A558DD"/>
    <w:rsid w:val="00A62257"/>
    <w:rsid w:val="00A71D81"/>
    <w:rsid w:val="00A81C97"/>
    <w:rsid w:val="00A8775F"/>
    <w:rsid w:val="00A97817"/>
    <w:rsid w:val="00AA1E2F"/>
    <w:rsid w:val="00AA320F"/>
    <w:rsid w:val="00AA5810"/>
    <w:rsid w:val="00AB0C2F"/>
    <w:rsid w:val="00AB47B7"/>
    <w:rsid w:val="00AC31EF"/>
    <w:rsid w:val="00AC514E"/>
    <w:rsid w:val="00AC7B15"/>
    <w:rsid w:val="00AD0B84"/>
    <w:rsid w:val="00AD1907"/>
    <w:rsid w:val="00AD78ED"/>
    <w:rsid w:val="00AE3FD0"/>
    <w:rsid w:val="00AE59D4"/>
    <w:rsid w:val="00AF7333"/>
    <w:rsid w:val="00B0117D"/>
    <w:rsid w:val="00B07B73"/>
    <w:rsid w:val="00B07EE0"/>
    <w:rsid w:val="00B104F5"/>
    <w:rsid w:val="00B14AF4"/>
    <w:rsid w:val="00B215C3"/>
    <w:rsid w:val="00B3007D"/>
    <w:rsid w:val="00B35282"/>
    <w:rsid w:val="00B36973"/>
    <w:rsid w:val="00B36F3C"/>
    <w:rsid w:val="00B44C9E"/>
    <w:rsid w:val="00B460E9"/>
    <w:rsid w:val="00B47D54"/>
    <w:rsid w:val="00B80349"/>
    <w:rsid w:val="00B8052E"/>
    <w:rsid w:val="00B84CA4"/>
    <w:rsid w:val="00B92DDD"/>
    <w:rsid w:val="00BA02E4"/>
    <w:rsid w:val="00BA62CB"/>
    <w:rsid w:val="00BA66FF"/>
    <w:rsid w:val="00BA74B0"/>
    <w:rsid w:val="00BB0056"/>
    <w:rsid w:val="00BB4951"/>
    <w:rsid w:val="00BC0F90"/>
    <w:rsid w:val="00BC3CD6"/>
    <w:rsid w:val="00BC7A36"/>
    <w:rsid w:val="00BD3C29"/>
    <w:rsid w:val="00BD69BF"/>
    <w:rsid w:val="00BF34B2"/>
    <w:rsid w:val="00BF6FD8"/>
    <w:rsid w:val="00C036A2"/>
    <w:rsid w:val="00C05EF6"/>
    <w:rsid w:val="00C10FC0"/>
    <w:rsid w:val="00C155CD"/>
    <w:rsid w:val="00C21EBD"/>
    <w:rsid w:val="00C23797"/>
    <w:rsid w:val="00C24916"/>
    <w:rsid w:val="00C26851"/>
    <w:rsid w:val="00C26BB0"/>
    <w:rsid w:val="00C3090E"/>
    <w:rsid w:val="00C329C3"/>
    <w:rsid w:val="00C331C8"/>
    <w:rsid w:val="00C41C1B"/>
    <w:rsid w:val="00C54D8E"/>
    <w:rsid w:val="00C559DE"/>
    <w:rsid w:val="00C62C2F"/>
    <w:rsid w:val="00C66BDE"/>
    <w:rsid w:val="00C727F1"/>
    <w:rsid w:val="00C747E6"/>
    <w:rsid w:val="00C809B8"/>
    <w:rsid w:val="00C812F9"/>
    <w:rsid w:val="00C835A0"/>
    <w:rsid w:val="00C85742"/>
    <w:rsid w:val="00CA3844"/>
    <w:rsid w:val="00CC64F7"/>
    <w:rsid w:val="00CC7DE0"/>
    <w:rsid w:val="00CC7DFE"/>
    <w:rsid w:val="00CD7C7E"/>
    <w:rsid w:val="00CF040C"/>
    <w:rsid w:val="00CF3396"/>
    <w:rsid w:val="00D02002"/>
    <w:rsid w:val="00D118E7"/>
    <w:rsid w:val="00D12DD9"/>
    <w:rsid w:val="00D17CAF"/>
    <w:rsid w:val="00D17CE1"/>
    <w:rsid w:val="00D26AF3"/>
    <w:rsid w:val="00D304D1"/>
    <w:rsid w:val="00D46743"/>
    <w:rsid w:val="00D47969"/>
    <w:rsid w:val="00D54F9C"/>
    <w:rsid w:val="00D5521C"/>
    <w:rsid w:val="00D66309"/>
    <w:rsid w:val="00D7107C"/>
    <w:rsid w:val="00D7181E"/>
    <w:rsid w:val="00D73E9F"/>
    <w:rsid w:val="00D832A1"/>
    <w:rsid w:val="00D87A74"/>
    <w:rsid w:val="00D90D06"/>
    <w:rsid w:val="00D94F49"/>
    <w:rsid w:val="00D9520A"/>
    <w:rsid w:val="00D95EAC"/>
    <w:rsid w:val="00DA2330"/>
    <w:rsid w:val="00DA2B87"/>
    <w:rsid w:val="00DB3D57"/>
    <w:rsid w:val="00DC1EB4"/>
    <w:rsid w:val="00DC563E"/>
    <w:rsid w:val="00DC61C4"/>
    <w:rsid w:val="00DD077D"/>
    <w:rsid w:val="00DD2C59"/>
    <w:rsid w:val="00DD2D3E"/>
    <w:rsid w:val="00DD462D"/>
    <w:rsid w:val="00DD4F55"/>
    <w:rsid w:val="00DD635C"/>
    <w:rsid w:val="00DE1FB1"/>
    <w:rsid w:val="00DE20FF"/>
    <w:rsid w:val="00DE3599"/>
    <w:rsid w:val="00DE7917"/>
    <w:rsid w:val="00DF75FC"/>
    <w:rsid w:val="00E01F39"/>
    <w:rsid w:val="00E04797"/>
    <w:rsid w:val="00E05EE9"/>
    <w:rsid w:val="00E07DF6"/>
    <w:rsid w:val="00E1443E"/>
    <w:rsid w:val="00E164B0"/>
    <w:rsid w:val="00E21011"/>
    <w:rsid w:val="00E5331F"/>
    <w:rsid w:val="00E54529"/>
    <w:rsid w:val="00E54BB1"/>
    <w:rsid w:val="00E60591"/>
    <w:rsid w:val="00E60B01"/>
    <w:rsid w:val="00E712EA"/>
    <w:rsid w:val="00E71C18"/>
    <w:rsid w:val="00E76AEE"/>
    <w:rsid w:val="00E8790C"/>
    <w:rsid w:val="00E91606"/>
    <w:rsid w:val="00E9519D"/>
    <w:rsid w:val="00E971F8"/>
    <w:rsid w:val="00EA1215"/>
    <w:rsid w:val="00EA5F28"/>
    <w:rsid w:val="00EB0B15"/>
    <w:rsid w:val="00EB4BC0"/>
    <w:rsid w:val="00EC19B5"/>
    <w:rsid w:val="00EC4FDA"/>
    <w:rsid w:val="00EC54C6"/>
    <w:rsid w:val="00EC7860"/>
    <w:rsid w:val="00ED7659"/>
    <w:rsid w:val="00ED7B3E"/>
    <w:rsid w:val="00EE0073"/>
    <w:rsid w:val="00EE3BF5"/>
    <w:rsid w:val="00EE6FF8"/>
    <w:rsid w:val="00EE733A"/>
    <w:rsid w:val="00EF059B"/>
    <w:rsid w:val="00EF2251"/>
    <w:rsid w:val="00EF3566"/>
    <w:rsid w:val="00EF5805"/>
    <w:rsid w:val="00F00D1C"/>
    <w:rsid w:val="00F05515"/>
    <w:rsid w:val="00F16F19"/>
    <w:rsid w:val="00F37EC2"/>
    <w:rsid w:val="00F406AD"/>
    <w:rsid w:val="00F44952"/>
    <w:rsid w:val="00F459C2"/>
    <w:rsid w:val="00F51351"/>
    <w:rsid w:val="00F51550"/>
    <w:rsid w:val="00F535BC"/>
    <w:rsid w:val="00F640E4"/>
    <w:rsid w:val="00F663FA"/>
    <w:rsid w:val="00F722EB"/>
    <w:rsid w:val="00F74EB1"/>
    <w:rsid w:val="00F75821"/>
    <w:rsid w:val="00F75FB2"/>
    <w:rsid w:val="00F7795C"/>
    <w:rsid w:val="00F80726"/>
    <w:rsid w:val="00F83275"/>
    <w:rsid w:val="00F852FF"/>
    <w:rsid w:val="00F85E99"/>
    <w:rsid w:val="00F944F7"/>
    <w:rsid w:val="00F9527D"/>
    <w:rsid w:val="00FA3E15"/>
    <w:rsid w:val="00FA575D"/>
    <w:rsid w:val="00FC1C54"/>
    <w:rsid w:val="00FC2BF3"/>
    <w:rsid w:val="00FD3DB7"/>
    <w:rsid w:val="00FD73A1"/>
    <w:rsid w:val="00FE2CD8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9E1DAF"/>
  <w15:docId w15:val="{143B879E-EA35-4430-8122-EA627F4D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FD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1FD4"/>
    <w:pPr>
      <w:keepNext/>
      <w:outlineLvl w:val="0"/>
    </w:pPr>
    <w:rPr>
      <w:rFonts w:ascii="Arial" w:hAnsi="Arial" w:cs="Arial"/>
      <w:b/>
      <w:bCs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A1FD4"/>
    <w:pPr>
      <w:keepNext/>
      <w:widowControl w:val="0"/>
      <w:ind w:leftChars="800" w:left="800"/>
      <w:jc w:val="both"/>
      <w:outlineLvl w:val="4"/>
    </w:pPr>
    <w:rPr>
      <w:rFonts w:ascii="Arial" w:eastAsia="MS Gothic" w:hAnsi="Arial"/>
      <w:kern w:val="2"/>
      <w:sz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7DD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7DD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styleId="Hyperlink">
    <w:name w:val="Hyperlink"/>
    <w:basedOn w:val="DefaultParagraphFont"/>
    <w:uiPriority w:val="99"/>
    <w:rsid w:val="002A1FD4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2A1F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C67DD"/>
    <w:rPr>
      <w:sz w:val="24"/>
      <w:szCs w:val="24"/>
      <w:lang w:val="en-GB" w:eastAsia="en-US"/>
    </w:rPr>
  </w:style>
  <w:style w:type="paragraph" w:styleId="MacroText">
    <w:name w:val="macro"/>
    <w:link w:val="MacroTextChar"/>
    <w:uiPriority w:val="99"/>
    <w:semiHidden/>
    <w:rsid w:val="002A1F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C67DD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Underline">
    <w:name w:val="Underline"/>
    <w:basedOn w:val="Normal"/>
    <w:next w:val="BodyText"/>
    <w:uiPriority w:val="99"/>
    <w:rsid w:val="002A1FD4"/>
    <w:pPr>
      <w:keepNext/>
      <w:spacing w:after="240"/>
    </w:pPr>
    <w:rPr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2A1F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67DD"/>
    <w:rPr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2A1F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7DD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2A1F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7DD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1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7DD"/>
    <w:rPr>
      <w:sz w:val="0"/>
      <w:szCs w:val="0"/>
      <w:lang w:val="en-GB" w:eastAsia="en-US"/>
    </w:rPr>
  </w:style>
  <w:style w:type="character" w:styleId="PageNumber">
    <w:name w:val="page number"/>
    <w:basedOn w:val="DefaultParagraphFont"/>
    <w:uiPriority w:val="99"/>
    <w:rsid w:val="002A1FD4"/>
    <w:rPr>
      <w:rFonts w:cs="Times New Roman"/>
    </w:rPr>
  </w:style>
  <w:style w:type="paragraph" w:styleId="NormalWeb">
    <w:name w:val="Normal (Web)"/>
    <w:basedOn w:val="Normal"/>
    <w:uiPriority w:val="99"/>
    <w:rsid w:val="002A1FD4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2A1FD4"/>
    <w:pPr>
      <w:ind w:firstLine="720"/>
    </w:pPr>
    <w:rPr>
      <w:rFonts w:ascii="Arial Narrow" w:hAnsi="Arial Narrow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67DD"/>
    <w:rPr>
      <w:sz w:val="24"/>
      <w:szCs w:val="24"/>
      <w:lang w:val="en-GB" w:eastAsia="en-US"/>
    </w:rPr>
  </w:style>
  <w:style w:type="character" w:customStyle="1" w:styleId="bodytext1">
    <w:name w:val="bodytext1"/>
    <w:uiPriority w:val="99"/>
    <w:rsid w:val="002A1FD4"/>
    <w:rPr>
      <w:rFonts w:ascii="Verdana" w:hAnsi="Verdana"/>
      <w:color w:val="333333"/>
      <w:sz w:val="18"/>
    </w:rPr>
  </w:style>
  <w:style w:type="character" w:styleId="FollowedHyperlink">
    <w:name w:val="FollowedHyperlink"/>
    <w:basedOn w:val="DefaultParagraphFont"/>
    <w:uiPriority w:val="99"/>
    <w:rsid w:val="002A1FD4"/>
    <w:rPr>
      <w:rFonts w:cs="Times New Roman"/>
      <w:color w:val="800080"/>
      <w:u w:val="single"/>
    </w:rPr>
  </w:style>
  <w:style w:type="paragraph" w:styleId="ListContinue">
    <w:name w:val="List Continue"/>
    <w:basedOn w:val="Normal"/>
    <w:uiPriority w:val="99"/>
    <w:rsid w:val="002A1FD4"/>
    <w:pPr>
      <w:spacing w:after="120"/>
      <w:ind w:left="360"/>
    </w:pPr>
  </w:style>
  <w:style w:type="paragraph" w:customStyle="1" w:styleId="bodytext0">
    <w:name w:val="bodytext"/>
    <w:basedOn w:val="Normal"/>
    <w:uiPriority w:val="99"/>
    <w:rsid w:val="002C54D7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BF6FD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F6FD8"/>
    <w:rPr>
      <w:sz w:val="20"/>
      <w:szCs w:val="20"/>
      <w:lang w:val="de-CH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F6F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F6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F6FD8"/>
    <w:rPr>
      <w:b/>
      <w:lang w:eastAsia="en-US"/>
    </w:rPr>
  </w:style>
  <w:style w:type="paragraph" w:styleId="Revision">
    <w:name w:val="Revision"/>
    <w:hidden/>
    <w:uiPriority w:val="99"/>
    <w:semiHidden/>
    <w:rsid w:val="00F37EC2"/>
    <w:rPr>
      <w:sz w:val="24"/>
      <w:szCs w:val="24"/>
      <w:lang w:val="en-GB" w:eastAsia="en-US"/>
    </w:rPr>
  </w:style>
  <w:style w:type="paragraph" w:styleId="ListBullet">
    <w:name w:val="List Bullet"/>
    <w:basedOn w:val="Normal"/>
    <w:uiPriority w:val="99"/>
    <w:unhideWhenUsed/>
    <w:rsid w:val="004F17EB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F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06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mills@adcomms.co.uk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martin@adcomms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BLOCKED::http://www.sunchemic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46AA827720F4AA175B43222AAC15A" ma:contentTypeVersion="5" ma:contentTypeDescription="Create a new document." ma:contentTypeScope="" ma:versionID="5db803ff4c8d6e10ce41cd76a6032835">
  <xsd:schema xmlns:xsd="http://www.w3.org/2001/XMLSchema" xmlns:xs="http://www.w3.org/2001/XMLSchema" xmlns:p="http://schemas.microsoft.com/office/2006/metadata/properties" xmlns:ns2="33a04f6d-823c-476e-bd30-27cf0fc2b76e" xmlns:ns3="c1a12fb0-c530-47fd-b769-7ec909441206" targetNamespace="http://schemas.microsoft.com/office/2006/metadata/properties" ma:root="true" ma:fieldsID="bfd35a619001b6e220222f2fb9a01dc7" ns2:_="" ns3:_="">
    <xsd:import namespace="33a04f6d-823c-476e-bd30-27cf0fc2b76e"/>
    <xsd:import namespace="c1a12fb0-c530-47fd-b769-7ec90944120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Draft" minOccurs="0"/>
                <xsd:element ref="ns3:Version_x0020_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04f6d-823c-476e-bd30-27cf0fc2b76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0b1a971-69e8-4390-904b-10ee9666f26c}" ma:internalName="TaxCatchAll" ma:showField="CatchAllData" ma:web="25d82e0a-2fb6-4db7-9d15-7fea3556a1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12fb0-c530-47fd-b769-7ec909441206" elementFormDefault="qualified">
    <xsd:import namespace="http://schemas.microsoft.com/office/2006/documentManagement/types"/>
    <xsd:import namespace="http://schemas.microsoft.com/office/infopath/2007/PartnerControls"/>
    <xsd:element name="Draft" ma:index="11" nillable="true" ma:displayName="Draft" ma:default="Draft" ma:format="Dropdown" ma:internalName="Draft">
      <xsd:simpleType>
        <xsd:restriction base="dms:Choice">
          <xsd:enumeration value="Draft"/>
          <xsd:enumeration value="Final"/>
          <xsd:enumeration value="Internal"/>
        </xsd:restriction>
      </xsd:simpleType>
    </xsd:element>
    <xsd:element name="Version_x0020_Author" ma:index="12" nillable="true" ma:displayName="Version Author" ma:internalName="Version_x0020_Auth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04f6d-823c-476e-bd30-27cf0fc2b76e">
      <Value>293</Value>
      <Value>291</Value>
      <Value>2</Value>
      <Value>294</Value>
    </TaxCatchAll>
    <TaxKeywordTaxHTField xmlns="33a04f6d-823c-476e-bd30-27cf0fc2b7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SunWave Optima</TermName>
          <TermId xmlns="http://schemas.microsoft.com/office/infopath/2007/PartnerControls">9967b9be-c580-4dd6-9bd5-e3fcab70bc76</TermId>
        </TermInfo>
        <TermInfo xmlns="http://schemas.microsoft.com/office/infopath/2007/PartnerControls">
          <TermName xmlns="http://schemas.microsoft.com/office/infopath/2007/PartnerControls">offset inks</TermName>
          <TermId xmlns="http://schemas.microsoft.com/office/infopath/2007/PartnerControls">5753277a-5dbb-49c3-a960-a10336792b45</TermId>
        </TermInfo>
        <TermInfo xmlns="http://schemas.microsoft.com/office/infopath/2007/PartnerControls">
          <TermName xmlns="http://schemas.microsoft.com/office/infopath/2007/PartnerControls">Sun Chemical</TermName>
          <TermId xmlns="http://schemas.microsoft.com/office/infopath/2007/PartnerControls">1a2fbc1e-53c5-4e70-8dc0-a17f6b508849</TermId>
        </TermInfo>
        <TermInfo xmlns="http://schemas.microsoft.com/office/infopath/2007/PartnerControls">
          <TermName xmlns="http://schemas.microsoft.com/office/infopath/2007/PartnerControls">UV LED</TermName>
          <TermId xmlns="http://schemas.microsoft.com/office/infopath/2007/PartnerControls">e577141d-2b10-412e-94d6-8f5282f2c6d5</TermId>
        </TermInfo>
      </Terms>
    </TaxKeywordTaxHTField>
    <Version_x0020_Author xmlns="c1a12fb0-c530-47fd-b769-7ec909441206">AD Communications </Version_x0020_Author>
    <Draft xmlns="c1a12fb0-c530-47fd-b769-7ec909441206">Draft</Draft>
  </documentManagement>
</p:properties>
</file>

<file path=customXml/itemProps1.xml><?xml version="1.0" encoding="utf-8"?>
<ds:datastoreItem xmlns:ds="http://schemas.openxmlformats.org/officeDocument/2006/customXml" ds:itemID="{7F346034-1474-4FC8-942E-2379189FD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04f6d-823c-476e-bd30-27cf0fc2b76e"/>
    <ds:schemaRef ds:uri="c1a12fb0-c530-47fd-b769-7ec909441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B6688-2CBC-4380-9E16-D69873ECC1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0AA6B-DDD8-40FA-950F-AD5C40BED046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c1a12fb0-c530-47fd-b769-7ec909441206"/>
    <ds:schemaRef ds:uri="33a04f6d-823c-476e-bd30-27cf0fc2b76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Sun Chemical launches class-leading UV LED offset inks</vt:lpstr>
      <vt:lpstr> </vt:lpstr>
    </vt:vector>
  </TitlesOfParts>
  <Company>Sun Chemical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 Chemical launches class-leading UV LED offset inks</dc:title>
  <dc:subject/>
  <dc:creator>AD Communications</dc:creator>
  <cp:keywords>Sun Chemical ; offset inks ; SunWave Optima ; UV LED</cp:keywords>
  <dc:description/>
  <cp:lastModifiedBy>Sirah Awan</cp:lastModifiedBy>
  <cp:revision>3</cp:revision>
  <cp:lastPrinted>2019-03-22T09:24:00Z</cp:lastPrinted>
  <dcterms:created xsi:type="dcterms:W3CDTF">2019-05-07T08:31:00Z</dcterms:created>
  <dcterms:modified xsi:type="dcterms:W3CDTF">2019-05-07T08:50:00Z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0x0101009C546AA827720F4AA175B43222AAC15A</vt:lpwstr>
  </property>
  <property fmtid="{D5CDD505-2E9C-101B-9397-08002B2CF9AE}" pid="3" name="TaxKeyword">
    <vt:lpwstr>293;#SunWave Optima|9967b9be-c580-4dd6-9bd5-e3fcab70bc76;#291;#offset inks|5753277a-5dbb-49c3-a960-a10336792b45;#2;#Sun Chemical|1a2fbc1e-53c5-4e70-8dc0-a17f6b508849;#294;#UV LED|e577141d-2b10-412e-94d6-8f5282f2c6d5</vt:lpwstr>
  </property>
  <property fmtid="{D5CDD505-2E9C-101B-9397-08002B2CF9AE}" pid="4" name="TaxCatchAll">
    <vt:lpwstr>22;#</vt:lpwstr>
  </property>
  <property fmtid="{D5CDD505-2E9C-101B-9397-08002B2CF9AE}" pid="5" name="TaxKeywordTaxHTField">
    <vt:lpwstr>Aerosol＆DispensingForumff93aead-3e42-4c6a-9b6e-367c5d3df14d</vt:lpwstr>
  </property>
  <property fmtid="{D5CDD505-2E9C-101B-9397-08002B2CF9AE}" pid="6" name="Version ID">
    <vt:lpwstr/>
  </property>
  <property fmtid="{D5CDD505-2E9C-101B-9397-08002B2CF9AE}" pid="7" name="Stage">
    <vt:lpwstr>Draft</vt:lpwstr>
  </property>
  <property fmtid="{D5CDD505-2E9C-101B-9397-08002B2CF9AE}" pid="8" name="Content1">
    <vt:lpwstr>Press releases</vt:lpwstr>
  </property>
</Properties>
</file>