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3FB3A" w14:textId="77777777" w:rsidR="000613BD" w:rsidRDefault="000613BD" w:rsidP="00094DE4">
      <w:pPr>
        <w:spacing w:line="360" w:lineRule="auto"/>
        <w:jc w:val="both"/>
        <w:rPr>
          <w:rFonts w:ascii="Arial" w:hAnsi="Arial" w:cs="Arial"/>
          <w:b/>
          <w:sz w:val="24"/>
          <w:szCs w:val="24"/>
        </w:rPr>
      </w:pPr>
    </w:p>
    <w:p w14:paraId="2D89B677" w14:textId="5D9EA50D" w:rsidR="009865DA" w:rsidRDefault="00CE361F" w:rsidP="00094DE4">
      <w:pPr>
        <w:spacing w:line="360" w:lineRule="auto"/>
        <w:jc w:val="both"/>
        <w:rPr>
          <w:rFonts w:ascii="Arial" w:hAnsi="Arial" w:cs="Arial"/>
          <w:b/>
        </w:rPr>
      </w:pPr>
      <w:r>
        <w:rPr>
          <w:rFonts w:ascii="Arial" w:eastAsia="Arial" w:hAnsi="Arial" w:cs="Arial"/>
          <w:b/>
          <w:lang w:bidi="it-IT"/>
        </w:rPr>
        <w:t>1</w:t>
      </w:r>
      <w:r w:rsidR="00B45E04">
        <w:rPr>
          <w:rFonts w:ascii="Arial" w:eastAsia="Arial" w:hAnsi="Arial" w:cs="Arial"/>
          <w:b/>
          <w:lang w:bidi="it-IT"/>
        </w:rPr>
        <w:t>7</w:t>
      </w:r>
      <w:bookmarkStart w:id="0" w:name="_GoBack"/>
      <w:bookmarkEnd w:id="0"/>
      <w:r w:rsidR="009865DA" w:rsidRPr="009865DA">
        <w:rPr>
          <w:rFonts w:ascii="Arial" w:eastAsia="Arial" w:hAnsi="Arial" w:cs="Arial"/>
          <w:b/>
          <w:lang w:bidi="it-IT"/>
        </w:rPr>
        <w:t xml:space="preserve"> aprile 2018</w:t>
      </w:r>
    </w:p>
    <w:p w14:paraId="1729B745" w14:textId="77777777" w:rsidR="001A1DD8" w:rsidRDefault="001A1DD8" w:rsidP="00094DE4">
      <w:pPr>
        <w:spacing w:line="360" w:lineRule="auto"/>
        <w:jc w:val="both"/>
        <w:rPr>
          <w:rFonts w:ascii="Arial" w:hAnsi="Arial" w:cs="Arial"/>
          <w:b/>
        </w:rPr>
      </w:pPr>
    </w:p>
    <w:p w14:paraId="366882D8" w14:textId="0BD365C3" w:rsidR="001A1DD8" w:rsidRDefault="00190979" w:rsidP="001A1DD8">
      <w:pPr>
        <w:spacing w:line="360" w:lineRule="auto"/>
        <w:jc w:val="both"/>
        <w:rPr>
          <w:rFonts w:ascii="Arial" w:hAnsi="Arial" w:cs="Arial"/>
          <w:b/>
          <w:sz w:val="24"/>
          <w:szCs w:val="24"/>
        </w:rPr>
      </w:pPr>
      <w:r>
        <w:rPr>
          <w:rFonts w:ascii="Arial" w:eastAsia="Arial" w:hAnsi="Arial" w:cs="Arial"/>
          <w:b/>
          <w:sz w:val="24"/>
          <w:szCs w:val="24"/>
          <w:lang w:bidi="it-IT"/>
        </w:rPr>
        <w:t>La nuova lastra low-chem di Fujifilm, Superia LH-S2, è una soluzione di passaggio verso la produzione processless</w:t>
      </w:r>
    </w:p>
    <w:p w14:paraId="40437679" w14:textId="5A9214C8" w:rsidR="00966C49" w:rsidRDefault="000D4D01" w:rsidP="00190979">
      <w:pPr>
        <w:spacing w:line="360" w:lineRule="auto"/>
        <w:jc w:val="both"/>
        <w:rPr>
          <w:rFonts w:ascii="Arial" w:hAnsi="Arial" w:cs="Arial"/>
        </w:rPr>
      </w:pPr>
      <w:r>
        <w:rPr>
          <w:rFonts w:ascii="Arial" w:eastAsia="Arial" w:hAnsi="Arial" w:cs="Arial"/>
          <w:lang w:bidi="it-IT"/>
        </w:rPr>
        <w:t xml:space="preserve">Fujifilm ha annunciato in data odierna il lancio </w:t>
      </w:r>
      <w:r w:rsidR="003B03A2" w:rsidRPr="003B03A2">
        <w:rPr>
          <w:rFonts w:ascii="Arial" w:eastAsia="Arial" w:hAnsi="Arial" w:cs="Arial"/>
          <w:lang w:bidi="it-IT"/>
        </w:rPr>
        <w:t>europeo</w:t>
      </w:r>
      <w:r w:rsidR="003B03A2">
        <w:rPr>
          <w:rFonts w:ascii="Arial" w:eastAsia="Arial" w:hAnsi="Arial" w:cs="Arial"/>
          <w:lang w:bidi="it-IT"/>
        </w:rPr>
        <w:t xml:space="preserve"> </w:t>
      </w:r>
      <w:r>
        <w:rPr>
          <w:rFonts w:ascii="Arial" w:eastAsia="Arial" w:hAnsi="Arial" w:cs="Arial"/>
          <w:lang w:bidi="it-IT"/>
        </w:rPr>
        <w:t xml:space="preserve">di una nuova lastra low-chem che richiede soltanto una pulizia con gomma, e non i tradizionali chimici di sviluppo, e che garantisce prestazioni migliori di ogni altro prodotto della categoria. La nuova lastra Superia LH-S2 si avvale infatti delle stesse tecnologie fondamentali integrate nelle lastre processless di Fujifilm e garantisce in tal modo prestazioni eccezionali, ridotte quantità di rifiuti e una più agevole gestione, rappresentando una fase di passaggio ideale per gli stampatori che, successivamente, desiderano adottare le lastre processless. </w:t>
      </w:r>
    </w:p>
    <w:p w14:paraId="5DAFC2AA" w14:textId="202CB24D" w:rsidR="00966C49" w:rsidRDefault="000D4D01" w:rsidP="00190979">
      <w:pPr>
        <w:spacing w:line="360" w:lineRule="auto"/>
        <w:jc w:val="both"/>
        <w:rPr>
          <w:rFonts w:ascii="Arial" w:hAnsi="Arial" w:cs="Arial"/>
        </w:rPr>
      </w:pPr>
      <w:r>
        <w:rPr>
          <w:rFonts w:ascii="Arial" w:eastAsia="Arial" w:hAnsi="Arial" w:cs="Arial"/>
          <w:lang w:bidi="it-IT"/>
        </w:rPr>
        <w:t xml:space="preserve">In quanto leader mondiale nello sviluppo di lastre da stampa ad alte prestazioni, Fujifilm ha messo a punto una gamma invidiabile di soluzioni processless e low-chem leader di settore, basate sul concetto </w:t>
      </w:r>
      <w:r w:rsidR="00F5627E">
        <w:rPr>
          <w:rFonts w:ascii="Arial" w:eastAsia="Arial" w:hAnsi="Arial" w:cs="Arial"/>
          <w:lang w:bidi="it-IT"/>
        </w:rPr>
        <w:t>“</w:t>
      </w:r>
      <w:r>
        <w:rPr>
          <w:rFonts w:ascii="Arial" w:eastAsia="Arial" w:hAnsi="Arial" w:cs="Arial"/>
          <w:lang w:bidi="it-IT"/>
        </w:rPr>
        <w:t>Superia</w:t>
      </w:r>
      <w:r w:rsidR="00F5627E">
        <w:rPr>
          <w:rFonts w:ascii="Arial" w:eastAsia="Arial" w:hAnsi="Arial" w:cs="Arial"/>
          <w:lang w:bidi="it-IT"/>
        </w:rPr>
        <w:t>”</w:t>
      </w:r>
      <w:r>
        <w:rPr>
          <w:rFonts w:ascii="Arial" w:eastAsia="Arial" w:hAnsi="Arial" w:cs="Arial"/>
          <w:lang w:bidi="it-IT"/>
        </w:rPr>
        <w:t xml:space="preserve"> di risparmio delle risorse ideato per rendere più redditizia la stampa offset. In particolare, la lastra più avanzata dell’azienda, Superia ZD, con tirature più alte e la compatibilità con le macchine UV, assicura a molti stampatori tutti i vantaggi dell’autentica produzione con lastre processless.  </w:t>
      </w:r>
    </w:p>
    <w:p w14:paraId="422CA02C" w14:textId="7520F13B" w:rsidR="00966C49" w:rsidRDefault="00966C49" w:rsidP="00190979">
      <w:pPr>
        <w:spacing w:line="360" w:lineRule="auto"/>
        <w:jc w:val="both"/>
        <w:rPr>
          <w:rFonts w:ascii="Arial" w:hAnsi="Arial" w:cs="Arial"/>
        </w:rPr>
      </w:pPr>
      <w:r>
        <w:rPr>
          <w:rFonts w:ascii="Arial" w:eastAsia="Arial" w:hAnsi="Arial" w:cs="Arial"/>
          <w:lang w:bidi="it-IT"/>
        </w:rPr>
        <w:t xml:space="preserve">Per estendere ancor più questi benefici, Fujifilm ha utilizzato le avanzate tecnologie multistrato impiegate nelle soluzioni processless dell'azienda per sviluppare una nuova lastra che rappresenta un punto di passaggio verso la produzione processless.  Superia LH-S2 e le lastre processless dell’azienda condividono molte delle stesse tecnologie fondamentali, e garantiscono gli stessi vantaggi essenziali.  Tuttavia, Superia LH-S2 è stata progettata in modo da richiedere un solo, semplice intervento di pulizia con una soluzione di gomma; non è quindi veramente processless, ma garantisce alle aziende di stampa numerosi vantaggi delle tecnologie Fujifilm delle lastre processless e rappresenta il passaggio naturale per adottare tale metodo in futuro. </w:t>
      </w:r>
    </w:p>
    <w:p w14:paraId="7088515C" w14:textId="38A62145" w:rsidR="000C2D4B" w:rsidRDefault="000C2D4B" w:rsidP="00190979">
      <w:pPr>
        <w:spacing w:line="360" w:lineRule="auto"/>
        <w:jc w:val="both"/>
        <w:rPr>
          <w:rFonts w:ascii="Arial" w:hAnsi="Arial" w:cs="Arial"/>
        </w:rPr>
      </w:pPr>
      <w:r>
        <w:rPr>
          <w:rFonts w:ascii="Arial" w:eastAsia="Arial" w:hAnsi="Arial" w:cs="Arial"/>
          <w:lang w:bidi="it-IT"/>
        </w:rPr>
        <w:t>Questi vantaggi includono:</w:t>
      </w:r>
    </w:p>
    <w:p w14:paraId="104B21F3" w14:textId="28DCB5C7" w:rsidR="00867A61" w:rsidRDefault="00376C0B" w:rsidP="00320063">
      <w:pPr>
        <w:pStyle w:val="ListParagraph"/>
        <w:numPr>
          <w:ilvl w:val="0"/>
          <w:numId w:val="2"/>
        </w:numPr>
        <w:spacing w:line="360" w:lineRule="auto"/>
        <w:jc w:val="both"/>
        <w:rPr>
          <w:rFonts w:ascii="Arial" w:hAnsi="Arial" w:cs="Arial"/>
        </w:rPr>
      </w:pPr>
      <w:r>
        <w:rPr>
          <w:rFonts w:ascii="Arial" w:eastAsia="Arial" w:hAnsi="Arial" w:cs="Arial"/>
          <w:lang w:bidi="it-IT"/>
        </w:rPr>
        <w:t xml:space="preserve">una migliore produttività, grazie alla maggiore sensibilità di Superia LH-S2. Di conseguenza, Superia LH-S2 può essere </w:t>
      </w:r>
      <w:r>
        <w:rPr>
          <w:rFonts w:ascii="Arial" w:eastAsia="Arial" w:hAnsi="Arial" w:cs="Arial"/>
          <w:lang w:bidi="it-IT"/>
        </w:rPr>
        <w:lastRenderedPageBreak/>
        <w:t>utilizzata alle più alte velocità del tamburo e contribuisce così a ottenere la massima produttività e velocizzare la produzione delle lastre;</w:t>
      </w:r>
    </w:p>
    <w:p w14:paraId="27FD5C08" w14:textId="77777777" w:rsidR="00EB1281" w:rsidRPr="00320063" w:rsidRDefault="00EB1281" w:rsidP="00320063">
      <w:pPr>
        <w:pStyle w:val="ListParagraph"/>
        <w:spacing w:line="360" w:lineRule="auto"/>
        <w:ind w:left="1080"/>
        <w:jc w:val="both"/>
        <w:rPr>
          <w:rFonts w:ascii="Arial" w:hAnsi="Arial" w:cs="Arial"/>
        </w:rPr>
      </w:pPr>
    </w:p>
    <w:p w14:paraId="2D622804" w14:textId="024AEF6C" w:rsidR="0094115B" w:rsidRDefault="00DB52B2" w:rsidP="00320063">
      <w:pPr>
        <w:pStyle w:val="ListParagraph"/>
        <w:numPr>
          <w:ilvl w:val="0"/>
          <w:numId w:val="2"/>
        </w:numPr>
        <w:spacing w:line="360" w:lineRule="auto"/>
        <w:jc w:val="both"/>
        <w:rPr>
          <w:rFonts w:ascii="Arial" w:hAnsi="Arial" w:cs="Arial"/>
        </w:rPr>
      </w:pPr>
      <w:r w:rsidRPr="00320063">
        <w:rPr>
          <w:rFonts w:ascii="Arial" w:eastAsia="Arial" w:hAnsi="Arial" w:cs="Arial"/>
          <w:lang w:bidi="it-IT"/>
        </w:rPr>
        <w:t>qualità eccezionale a 200 lpi, grazie all’eliminazione dei prodotti chimici utilizzati nella produzione convenzionale; le lastre Superia LH-S2 sono quindi adatte per applicazioni di stampa di alta qualità, anche con retinatura FM da 20 μm;</w:t>
      </w:r>
    </w:p>
    <w:p w14:paraId="1AEDD42F" w14:textId="77777777" w:rsidR="00EB1281" w:rsidRPr="00320063" w:rsidRDefault="00EB1281" w:rsidP="00320063">
      <w:pPr>
        <w:pStyle w:val="ListParagraph"/>
        <w:rPr>
          <w:rFonts w:ascii="Arial" w:hAnsi="Arial" w:cs="Arial"/>
        </w:rPr>
      </w:pPr>
    </w:p>
    <w:p w14:paraId="29A5F8E5" w14:textId="36365E72" w:rsidR="00867A61" w:rsidRDefault="00641868" w:rsidP="00320063">
      <w:pPr>
        <w:pStyle w:val="ListParagraph"/>
        <w:numPr>
          <w:ilvl w:val="0"/>
          <w:numId w:val="2"/>
        </w:numPr>
        <w:spacing w:line="360" w:lineRule="auto"/>
        <w:jc w:val="both"/>
        <w:rPr>
          <w:rFonts w:ascii="Arial" w:hAnsi="Arial" w:cs="Arial"/>
        </w:rPr>
      </w:pPr>
      <w:r w:rsidRPr="00320063">
        <w:rPr>
          <w:rFonts w:ascii="Arial" w:eastAsia="Arial" w:hAnsi="Arial" w:cs="Arial"/>
          <w:lang w:bidi="it-IT"/>
        </w:rPr>
        <w:t>Superia LH-S2 è un prodotto robusto, con un’eccellente distribuzione dell’inchiostro, ed è progettato per resistere alle difficili condizioni della sala stampa. Gli operatori possono gestire le lastre con la massima tranquillità, grazie alle ottime caratteristiche di maneggevolezza e resistenza alle impronte digitali;</w:t>
      </w:r>
    </w:p>
    <w:p w14:paraId="1629A9EF" w14:textId="77777777" w:rsidR="00EB1281" w:rsidRPr="00320063" w:rsidRDefault="00EB1281" w:rsidP="00320063">
      <w:pPr>
        <w:pStyle w:val="ListParagraph"/>
        <w:spacing w:line="360" w:lineRule="auto"/>
        <w:ind w:left="1080"/>
        <w:jc w:val="both"/>
        <w:rPr>
          <w:rFonts w:ascii="Arial" w:hAnsi="Arial" w:cs="Arial"/>
        </w:rPr>
      </w:pPr>
    </w:p>
    <w:p w14:paraId="545826DF" w14:textId="66B4BBE4" w:rsidR="00376C0B" w:rsidRDefault="00867A61" w:rsidP="00320063">
      <w:pPr>
        <w:pStyle w:val="ListParagraph"/>
        <w:numPr>
          <w:ilvl w:val="0"/>
          <w:numId w:val="2"/>
        </w:numPr>
        <w:spacing w:line="360" w:lineRule="auto"/>
        <w:jc w:val="both"/>
        <w:rPr>
          <w:rFonts w:ascii="Arial" w:hAnsi="Arial" w:cs="Arial"/>
        </w:rPr>
      </w:pPr>
      <w:r w:rsidRPr="00320063">
        <w:rPr>
          <w:rFonts w:ascii="Arial" w:eastAsia="Arial" w:hAnsi="Arial" w:cs="Arial"/>
          <w:lang w:bidi="it-IT"/>
        </w:rPr>
        <w:t xml:space="preserve">Superia LH-S2 garantisce inoltre migliori caratteristiche di ablazione e, pertanto, nel platesetter si accumulano meno detriti. Occorre dedicare meno tempo alla pulizia del platesetter e alla sostituzione dei filtri, e aumenta quindi il tempo per le attività più produttive; </w:t>
      </w:r>
    </w:p>
    <w:p w14:paraId="725A37A5" w14:textId="77777777" w:rsidR="00EB1281" w:rsidRPr="00320063" w:rsidRDefault="00EB1281" w:rsidP="00320063">
      <w:pPr>
        <w:pStyle w:val="ListParagraph"/>
        <w:rPr>
          <w:rFonts w:ascii="Arial" w:hAnsi="Arial" w:cs="Arial"/>
        </w:rPr>
      </w:pPr>
    </w:p>
    <w:p w14:paraId="5F4A420E" w14:textId="713AB93D" w:rsidR="00867A61" w:rsidRPr="00320063" w:rsidRDefault="00376C0B" w:rsidP="00320063">
      <w:pPr>
        <w:pStyle w:val="ListParagraph"/>
        <w:numPr>
          <w:ilvl w:val="0"/>
          <w:numId w:val="2"/>
        </w:numPr>
        <w:spacing w:line="360" w:lineRule="auto"/>
        <w:jc w:val="both"/>
        <w:rPr>
          <w:rFonts w:ascii="Arial" w:hAnsi="Arial" w:cs="Arial"/>
        </w:rPr>
      </w:pPr>
      <w:r>
        <w:rPr>
          <w:rFonts w:ascii="Arial" w:eastAsia="Arial" w:hAnsi="Arial" w:cs="Arial"/>
          <w:lang w:bidi="it-IT"/>
        </w:rPr>
        <w:t>Superia LH-S2 ha una durata impareggiabile e garantisce eccellente uniformità dalla prima all</w:t>
      </w:r>
      <w:r w:rsidR="00F5627E">
        <w:rPr>
          <w:rFonts w:ascii="Arial" w:eastAsia="Arial" w:hAnsi="Arial" w:cs="Arial"/>
          <w:lang w:bidi="it-IT"/>
        </w:rPr>
        <w:t>’</w:t>
      </w:r>
      <w:r>
        <w:rPr>
          <w:rFonts w:ascii="Arial" w:eastAsia="Arial" w:hAnsi="Arial" w:cs="Arial"/>
          <w:lang w:bidi="it-IT"/>
        </w:rPr>
        <w:t>ultima lastra, riducendo gli sprechi e i costi.</w:t>
      </w:r>
    </w:p>
    <w:p w14:paraId="3ED4FD42" w14:textId="7E940D02" w:rsidR="0094115B" w:rsidRDefault="0094115B" w:rsidP="0094115B">
      <w:pPr>
        <w:spacing w:line="360" w:lineRule="auto"/>
        <w:jc w:val="both"/>
        <w:rPr>
          <w:rFonts w:ascii="Arial" w:hAnsi="Arial" w:cs="Arial"/>
        </w:rPr>
      </w:pPr>
      <w:r>
        <w:rPr>
          <w:rFonts w:ascii="Arial" w:eastAsia="Arial" w:hAnsi="Arial" w:cs="Arial"/>
          <w:lang w:bidi="it-IT"/>
        </w:rPr>
        <w:t>Sean Lane, Offset Product Group Manager presso Fuj</w:t>
      </w:r>
      <w:r w:rsidR="00947A22">
        <w:rPr>
          <w:rFonts w:ascii="Arial" w:eastAsia="Arial" w:hAnsi="Arial" w:cs="Arial"/>
          <w:lang w:bidi="it-IT"/>
        </w:rPr>
        <w:t>ifil</w:t>
      </w:r>
      <w:r>
        <w:rPr>
          <w:rFonts w:ascii="Arial" w:eastAsia="Arial" w:hAnsi="Arial" w:cs="Arial"/>
          <w:lang w:bidi="it-IT"/>
        </w:rPr>
        <w:t>m Graphic Systems Europe, ha affermato: "Gli stampatori che stanno pensando di adottare le lastre processless, ma non sono in grado di effettuare immediatamente tale transizione, troveranno in Superia LH-S2 l’elemento ideale per procedere in tale direzione. Con eccellenti risparmi dal punto di vista ambientale ed economico, e la compatibilità con la maggior parte dei platesetter, questo prodotto rappresenta un percorso ideale verso la gamma leader di settore delle lastre processless di Fujifilm, come Superia ZD e Superia ZP.</w:t>
      </w:r>
    </w:p>
    <w:p w14:paraId="0C04B594" w14:textId="791ED4FB" w:rsidR="0094115B" w:rsidRDefault="00F5627E" w:rsidP="0094115B">
      <w:pPr>
        <w:spacing w:line="360" w:lineRule="auto"/>
        <w:jc w:val="both"/>
        <w:rPr>
          <w:rFonts w:ascii="Arial" w:hAnsi="Arial" w:cs="Arial"/>
        </w:rPr>
      </w:pPr>
      <w:r>
        <w:rPr>
          <w:rFonts w:ascii="Arial" w:eastAsia="Arial" w:hAnsi="Arial" w:cs="Arial"/>
          <w:lang w:bidi="it-IT"/>
        </w:rPr>
        <w:t>“</w:t>
      </w:r>
      <w:r w:rsidR="00C91391">
        <w:rPr>
          <w:rFonts w:ascii="Arial" w:eastAsia="Arial" w:hAnsi="Arial" w:cs="Arial"/>
          <w:lang w:bidi="it-IT"/>
        </w:rPr>
        <w:t>La collaborazione con Fujifilm per la produzione di lastre determina anche numerosi altri vantaggi</w:t>
      </w:r>
      <w:r>
        <w:rPr>
          <w:rFonts w:ascii="Arial" w:eastAsia="Arial" w:hAnsi="Arial" w:cs="Arial"/>
          <w:lang w:bidi="it-IT"/>
        </w:rPr>
        <w:t>”</w:t>
      </w:r>
      <w:r w:rsidR="00C91391">
        <w:rPr>
          <w:rFonts w:ascii="Arial" w:eastAsia="Arial" w:hAnsi="Arial" w:cs="Arial"/>
          <w:lang w:bidi="it-IT"/>
        </w:rPr>
        <w:t xml:space="preserve"> ha proseguito Lane. </w:t>
      </w:r>
      <w:r>
        <w:rPr>
          <w:rFonts w:ascii="Arial" w:eastAsia="Arial" w:hAnsi="Arial" w:cs="Arial"/>
          <w:lang w:bidi="it-IT"/>
        </w:rPr>
        <w:t>“</w:t>
      </w:r>
      <w:r w:rsidR="00C91391">
        <w:rPr>
          <w:rFonts w:ascii="Arial" w:eastAsia="Arial" w:hAnsi="Arial" w:cs="Arial"/>
          <w:lang w:bidi="it-IT"/>
        </w:rPr>
        <w:t>Fornisce l</w:t>
      </w:r>
      <w:r>
        <w:rPr>
          <w:rFonts w:ascii="Arial" w:eastAsia="Arial" w:hAnsi="Arial" w:cs="Arial"/>
          <w:lang w:bidi="it-IT"/>
        </w:rPr>
        <w:t>’</w:t>
      </w:r>
      <w:r w:rsidR="00C91391">
        <w:rPr>
          <w:rFonts w:ascii="Arial" w:eastAsia="Arial" w:hAnsi="Arial" w:cs="Arial"/>
          <w:lang w:bidi="it-IT"/>
        </w:rPr>
        <w:t>accesso alle nostre tecnologie a getto d</w:t>
      </w:r>
      <w:r>
        <w:rPr>
          <w:rFonts w:ascii="Arial" w:eastAsia="Arial" w:hAnsi="Arial" w:cs="Arial"/>
          <w:lang w:bidi="it-IT"/>
        </w:rPr>
        <w:t>’</w:t>
      </w:r>
      <w:r w:rsidR="00C91391">
        <w:rPr>
          <w:rFonts w:ascii="Arial" w:eastAsia="Arial" w:hAnsi="Arial" w:cs="Arial"/>
          <w:lang w:bidi="it-IT"/>
        </w:rPr>
        <w:t xml:space="preserve">inchiostro leader di settore e alle nostre soluzioni ad alte </w:t>
      </w:r>
      <w:r w:rsidR="00C91391">
        <w:rPr>
          <w:rFonts w:ascii="Arial" w:eastAsia="Arial" w:hAnsi="Arial" w:cs="Arial"/>
          <w:lang w:bidi="it-IT"/>
        </w:rPr>
        <w:lastRenderedPageBreak/>
        <w:t>prestazioni per il flusso di lavoro. La nostra competenza nel fornire tecnologia innovativa, abbinata a un’infrastruttura di assistenza di livello eccezionale, ci mette nella posizione ideale per aiutare le aziende di stampa a crescere e ad ampliare la loro offerta</w:t>
      </w:r>
      <w:r>
        <w:rPr>
          <w:rFonts w:ascii="Arial" w:eastAsia="Arial" w:hAnsi="Arial" w:cs="Arial"/>
          <w:lang w:bidi="it-IT"/>
        </w:rPr>
        <w:t>”</w:t>
      </w:r>
      <w:r w:rsidR="00C91391">
        <w:rPr>
          <w:rFonts w:ascii="Arial" w:eastAsia="Arial" w:hAnsi="Arial" w:cs="Arial"/>
          <w:lang w:bidi="it-IT"/>
        </w:rPr>
        <w:t>.</w:t>
      </w:r>
    </w:p>
    <w:p w14:paraId="2BB6B81F" w14:textId="77777777" w:rsidR="00821F96" w:rsidRDefault="00821F96" w:rsidP="00F70669">
      <w:pPr>
        <w:spacing w:line="360" w:lineRule="auto"/>
        <w:jc w:val="center"/>
        <w:rPr>
          <w:rFonts w:ascii="Arial" w:hAnsi="Arial" w:cs="Arial"/>
          <w:b/>
        </w:rPr>
      </w:pPr>
    </w:p>
    <w:p w14:paraId="08947DA2" w14:textId="22A034CC" w:rsidR="008530F8" w:rsidRDefault="000613BD" w:rsidP="008530F8">
      <w:pPr>
        <w:spacing w:line="360" w:lineRule="auto"/>
        <w:jc w:val="center"/>
        <w:rPr>
          <w:rFonts w:ascii="Arial" w:eastAsia="Arial" w:hAnsi="Arial" w:cs="Arial"/>
          <w:b/>
          <w:lang w:bidi="it-IT"/>
        </w:rPr>
      </w:pPr>
      <w:r w:rsidRPr="000613BD">
        <w:rPr>
          <w:rFonts w:ascii="Arial" w:eastAsia="Arial" w:hAnsi="Arial" w:cs="Arial"/>
          <w:b/>
          <w:lang w:bidi="it-IT"/>
        </w:rPr>
        <w:t>FINE</w:t>
      </w:r>
    </w:p>
    <w:p w14:paraId="18E2FF58" w14:textId="77777777" w:rsidR="001838E4" w:rsidRPr="008F399D" w:rsidRDefault="001838E4" w:rsidP="001838E4">
      <w:pPr>
        <w:pStyle w:val="PlainText"/>
        <w:rPr>
          <w:rFonts w:ascii="Arial" w:hAnsi="Arial" w:cs="Arial"/>
          <w:b/>
          <w:sz w:val="20"/>
          <w:szCs w:val="20"/>
        </w:rPr>
      </w:pPr>
      <w:r w:rsidRPr="008F399D">
        <w:rPr>
          <w:rFonts w:ascii="Arial" w:hAnsi="Arial" w:cs="Arial"/>
          <w:b/>
          <w:sz w:val="20"/>
          <w:szCs w:val="20"/>
        </w:rPr>
        <w:t>A proposito di FUJIFILM Corporation</w:t>
      </w:r>
    </w:p>
    <w:p w14:paraId="576A8E89" w14:textId="77777777" w:rsidR="001838E4" w:rsidRPr="008F399D" w:rsidRDefault="001838E4" w:rsidP="001838E4">
      <w:pPr>
        <w:pStyle w:val="PlainText"/>
        <w:jc w:val="both"/>
        <w:rPr>
          <w:rFonts w:ascii="Arial" w:hAnsi="Arial" w:cs="Arial"/>
          <w:sz w:val="20"/>
          <w:szCs w:val="20"/>
        </w:rPr>
      </w:pPr>
      <w:r w:rsidRPr="008F399D">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DEB071F" w14:textId="77777777" w:rsidR="001838E4" w:rsidRPr="008F399D" w:rsidRDefault="001838E4" w:rsidP="001838E4">
      <w:pPr>
        <w:pStyle w:val="PlainText"/>
        <w:rPr>
          <w:rFonts w:ascii="Arial" w:hAnsi="Arial" w:cs="Arial"/>
          <w:sz w:val="20"/>
          <w:szCs w:val="20"/>
        </w:rPr>
      </w:pPr>
    </w:p>
    <w:p w14:paraId="2C7CF293" w14:textId="77777777" w:rsidR="001838E4" w:rsidRPr="008F399D" w:rsidRDefault="001838E4" w:rsidP="001838E4">
      <w:pPr>
        <w:rPr>
          <w:rFonts w:ascii="Arial" w:hAnsi="Arial" w:cs="Arial"/>
          <w:b/>
          <w:sz w:val="20"/>
          <w:szCs w:val="20"/>
        </w:rPr>
      </w:pPr>
      <w:r w:rsidRPr="008F399D">
        <w:rPr>
          <w:rFonts w:ascii="Arial" w:hAnsi="Arial" w:cs="Arial"/>
          <w:b/>
          <w:sz w:val="20"/>
          <w:szCs w:val="20"/>
        </w:rPr>
        <w:t xml:space="preserve">A proposito di FUJIFILM Graphic Systems </w:t>
      </w:r>
    </w:p>
    <w:p w14:paraId="5072C1BA" w14:textId="77777777" w:rsidR="001838E4" w:rsidRPr="008F399D" w:rsidRDefault="001838E4" w:rsidP="001838E4">
      <w:pPr>
        <w:rPr>
          <w:rFonts w:ascii="Arial" w:hAnsi="Arial" w:cs="Arial"/>
          <w:sz w:val="20"/>
          <w:szCs w:val="20"/>
        </w:rPr>
      </w:pPr>
      <w:r w:rsidRPr="008F399D">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clienti.Per ulteriori informazioni consultate il sito: </w:t>
      </w:r>
      <w:hyperlink r:id="rId10" w:history="1">
        <w:r w:rsidRPr="008F399D">
          <w:rPr>
            <w:rStyle w:val="Hyperlink"/>
            <w:rFonts w:ascii="Arial" w:hAnsi="Arial" w:cs="Arial"/>
            <w:sz w:val="20"/>
            <w:szCs w:val="20"/>
          </w:rPr>
          <w:t>www.fujifilm.eu/eu/products/graphic-systems/</w:t>
        </w:r>
      </w:hyperlink>
      <w:r w:rsidRPr="008F399D">
        <w:rPr>
          <w:rFonts w:ascii="Arial" w:hAnsi="Arial" w:cs="Arial"/>
          <w:sz w:val="20"/>
          <w:szCs w:val="20"/>
        </w:rPr>
        <w:t xml:space="preserve"> oppure </w:t>
      </w:r>
      <w:hyperlink r:id="rId11" w:history="1">
        <w:r w:rsidRPr="008F399D">
          <w:rPr>
            <w:rStyle w:val="Hyperlink"/>
            <w:rFonts w:ascii="Arial" w:hAnsi="Arial" w:cs="Arial"/>
            <w:sz w:val="20"/>
            <w:szCs w:val="20"/>
          </w:rPr>
          <w:t>www.youtube.com/FujifilmGSEurope</w:t>
        </w:r>
      </w:hyperlink>
      <w:r w:rsidRPr="008F399D">
        <w:rPr>
          <w:rFonts w:ascii="Arial" w:hAnsi="Arial" w:cs="Arial"/>
          <w:sz w:val="20"/>
          <w:szCs w:val="20"/>
        </w:rPr>
        <w:t xml:space="preserve">;seguiteci su </w:t>
      </w:r>
      <w:r w:rsidRPr="008F399D">
        <w:rPr>
          <w:rFonts w:ascii="Arial" w:hAnsi="Arial" w:cs="Arial"/>
          <w:color w:val="0000FF"/>
          <w:sz w:val="20"/>
          <w:szCs w:val="20"/>
        </w:rPr>
        <w:t>@FujifilmPrint</w:t>
      </w:r>
    </w:p>
    <w:p w14:paraId="5D7ECB9E" w14:textId="77777777" w:rsidR="001838E4" w:rsidRPr="008F399D" w:rsidRDefault="001838E4" w:rsidP="001838E4">
      <w:pPr>
        <w:jc w:val="both"/>
        <w:rPr>
          <w:rFonts w:ascii="Arial" w:hAnsi="Arial" w:cs="Arial"/>
          <w:sz w:val="20"/>
          <w:szCs w:val="20"/>
        </w:rPr>
      </w:pPr>
    </w:p>
    <w:p w14:paraId="64565E70" w14:textId="77777777" w:rsidR="001838E4" w:rsidRPr="008F399D" w:rsidRDefault="001838E4" w:rsidP="001838E4">
      <w:pPr>
        <w:spacing w:after="0"/>
        <w:jc w:val="both"/>
        <w:rPr>
          <w:rFonts w:ascii="Arial" w:hAnsi="Arial" w:cs="Arial"/>
          <w:sz w:val="20"/>
          <w:szCs w:val="20"/>
        </w:rPr>
      </w:pPr>
      <w:r w:rsidRPr="008F399D">
        <w:rPr>
          <w:rFonts w:ascii="Arial" w:hAnsi="Arial" w:cs="Arial"/>
          <w:b/>
          <w:sz w:val="20"/>
          <w:szCs w:val="20"/>
        </w:rPr>
        <w:t>Per ulteriori informazioni:</w:t>
      </w:r>
    </w:p>
    <w:p w14:paraId="6071DA0F" w14:textId="77777777" w:rsidR="001838E4" w:rsidRPr="008F399D" w:rsidRDefault="001838E4" w:rsidP="001838E4">
      <w:pPr>
        <w:spacing w:after="0"/>
        <w:jc w:val="both"/>
        <w:rPr>
          <w:rFonts w:ascii="Arial" w:hAnsi="Arial" w:cs="Arial"/>
          <w:kern w:val="2"/>
          <w:sz w:val="20"/>
          <w:szCs w:val="20"/>
        </w:rPr>
      </w:pPr>
      <w:r w:rsidRPr="008F399D">
        <w:rPr>
          <w:rFonts w:ascii="Arial" w:hAnsi="Arial" w:cs="Arial"/>
          <w:kern w:val="2"/>
          <w:sz w:val="20"/>
          <w:szCs w:val="20"/>
        </w:rPr>
        <w:t>Daniel Porter</w:t>
      </w:r>
    </w:p>
    <w:p w14:paraId="0AC75675" w14:textId="77777777" w:rsidR="001838E4" w:rsidRPr="008F399D" w:rsidRDefault="001838E4" w:rsidP="001838E4">
      <w:pPr>
        <w:spacing w:after="0"/>
        <w:jc w:val="both"/>
        <w:rPr>
          <w:rFonts w:ascii="Arial" w:hAnsi="Arial" w:cs="Arial"/>
          <w:kern w:val="2"/>
          <w:sz w:val="20"/>
          <w:szCs w:val="20"/>
        </w:rPr>
      </w:pPr>
      <w:r w:rsidRPr="008F399D">
        <w:rPr>
          <w:rFonts w:ascii="Arial" w:hAnsi="Arial" w:cs="Arial"/>
          <w:kern w:val="2"/>
          <w:sz w:val="20"/>
          <w:szCs w:val="20"/>
        </w:rPr>
        <w:t>AD Communications</w:t>
      </w:r>
      <w:r w:rsidRPr="008F399D">
        <w:rPr>
          <w:rFonts w:ascii="Arial" w:hAnsi="Arial" w:cs="Arial"/>
          <w:kern w:val="2"/>
          <w:sz w:val="20"/>
          <w:szCs w:val="20"/>
        </w:rPr>
        <w:tab/>
      </w:r>
    </w:p>
    <w:p w14:paraId="1C4C744A" w14:textId="77777777" w:rsidR="001838E4" w:rsidRPr="008F399D" w:rsidRDefault="001838E4" w:rsidP="001838E4">
      <w:pPr>
        <w:spacing w:after="0"/>
        <w:jc w:val="both"/>
        <w:rPr>
          <w:rFonts w:ascii="Arial" w:hAnsi="Arial" w:cs="Arial"/>
          <w:kern w:val="2"/>
          <w:sz w:val="20"/>
          <w:szCs w:val="20"/>
          <w:lang w:val="pt-PT"/>
        </w:rPr>
      </w:pPr>
      <w:r w:rsidRPr="008F399D">
        <w:rPr>
          <w:rFonts w:ascii="Arial" w:hAnsi="Arial" w:cs="Arial"/>
          <w:kern w:val="2"/>
          <w:sz w:val="20"/>
          <w:szCs w:val="20"/>
          <w:lang w:val="pt-PT"/>
        </w:rPr>
        <w:t xml:space="preserve">E: </w:t>
      </w:r>
      <w:hyperlink r:id="rId12" w:history="1">
        <w:r w:rsidRPr="008F399D">
          <w:rPr>
            <w:rStyle w:val="Hyperlink"/>
            <w:rFonts w:ascii="Arial" w:hAnsi="Arial" w:cs="Arial"/>
            <w:kern w:val="2"/>
            <w:sz w:val="20"/>
            <w:szCs w:val="20"/>
            <w:lang w:val="pt-PT"/>
          </w:rPr>
          <w:t>dporter@adcomms.co.uk</w:t>
        </w:r>
      </w:hyperlink>
    </w:p>
    <w:p w14:paraId="3C15EDAF" w14:textId="77777777" w:rsidR="001838E4" w:rsidRPr="008F399D" w:rsidRDefault="001838E4" w:rsidP="001838E4">
      <w:pPr>
        <w:spacing w:after="0"/>
        <w:jc w:val="both"/>
        <w:rPr>
          <w:rFonts w:ascii="Arial" w:hAnsi="Arial" w:cs="Arial"/>
          <w:kern w:val="2"/>
          <w:sz w:val="20"/>
          <w:szCs w:val="20"/>
          <w:lang w:val="pt-PT"/>
        </w:rPr>
      </w:pPr>
      <w:r w:rsidRPr="008F399D">
        <w:rPr>
          <w:rFonts w:ascii="Arial" w:hAnsi="Arial" w:cs="Arial"/>
          <w:kern w:val="2"/>
          <w:sz w:val="20"/>
          <w:szCs w:val="20"/>
          <w:lang w:val="pt-PT"/>
        </w:rPr>
        <w:t>Tel: +44 (0)1372 464470</w:t>
      </w:r>
    </w:p>
    <w:p w14:paraId="304C3242" w14:textId="77777777" w:rsidR="001838E4" w:rsidRPr="008F399D" w:rsidRDefault="001838E4" w:rsidP="001838E4">
      <w:pPr>
        <w:tabs>
          <w:tab w:val="left" w:pos="4320"/>
        </w:tabs>
        <w:spacing w:after="0"/>
        <w:rPr>
          <w:rFonts w:ascii="Arial" w:hAnsi="Arial" w:cs="Arial"/>
          <w:kern w:val="2"/>
          <w:sz w:val="20"/>
          <w:szCs w:val="20"/>
        </w:rPr>
      </w:pPr>
    </w:p>
    <w:p w14:paraId="7630E617" w14:textId="77777777" w:rsidR="001838E4" w:rsidRPr="008F399D" w:rsidRDefault="001838E4" w:rsidP="001838E4">
      <w:pPr>
        <w:spacing w:after="0"/>
        <w:jc w:val="both"/>
        <w:rPr>
          <w:rFonts w:ascii="Arial" w:hAnsi="Arial" w:cs="Arial"/>
          <w:sz w:val="20"/>
          <w:szCs w:val="20"/>
          <w:lang w:val="pt-PT"/>
        </w:rPr>
      </w:pPr>
      <w:r w:rsidRPr="008F399D">
        <w:rPr>
          <w:rFonts w:ascii="Arial" w:hAnsi="Arial" w:cs="Arial"/>
          <w:sz w:val="20"/>
          <w:szCs w:val="20"/>
          <w:lang w:val="pt-PT"/>
        </w:rPr>
        <w:t>Luana Porfido</w:t>
      </w:r>
    </w:p>
    <w:p w14:paraId="4CF7F192" w14:textId="77777777" w:rsidR="001838E4" w:rsidRPr="008F399D" w:rsidRDefault="001838E4" w:rsidP="001838E4">
      <w:pPr>
        <w:spacing w:after="0"/>
        <w:jc w:val="both"/>
        <w:rPr>
          <w:rFonts w:ascii="Arial" w:hAnsi="Arial" w:cs="Arial"/>
          <w:sz w:val="20"/>
          <w:szCs w:val="20"/>
          <w:lang w:val="pt-PT"/>
        </w:rPr>
      </w:pPr>
      <w:r w:rsidRPr="008F399D">
        <w:rPr>
          <w:rFonts w:ascii="Arial" w:hAnsi="Arial" w:cs="Arial"/>
          <w:sz w:val="20"/>
          <w:szCs w:val="20"/>
          <w:lang w:val="pt-PT"/>
        </w:rPr>
        <w:t>Fujifilm Italia</w:t>
      </w:r>
    </w:p>
    <w:p w14:paraId="5EFB598F" w14:textId="77777777" w:rsidR="001838E4" w:rsidRPr="008F399D" w:rsidRDefault="001838E4" w:rsidP="001838E4">
      <w:pPr>
        <w:spacing w:after="0"/>
        <w:jc w:val="both"/>
        <w:rPr>
          <w:rFonts w:ascii="Arial" w:hAnsi="Arial" w:cs="Arial"/>
          <w:sz w:val="20"/>
          <w:szCs w:val="20"/>
          <w:lang w:val="pt-PT"/>
        </w:rPr>
      </w:pPr>
      <w:r w:rsidRPr="008F399D">
        <w:rPr>
          <w:rFonts w:ascii="Arial" w:hAnsi="Arial" w:cs="Arial"/>
          <w:sz w:val="20"/>
          <w:szCs w:val="20"/>
          <w:lang w:val="pt-PT"/>
        </w:rPr>
        <w:t xml:space="preserve">E-mail: </w:t>
      </w:r>
      <w:hyperlink r:id="rId13" w:history="1">
        <w:r w:rsidRPr="008F399D">
          <w:rPr>
            <w:rStyle w:val="Hyperlink"/>
            <w:rFonts w:ascii="Arial" w:hAnsi="Arial" w:cs="Arial"/>
            <w:sz w:val="20"/>
            <w:szCs w:val="20"/>
            <w:lang w:val="pt-PT"/>
          </w:rPr>
          <w:t>luana.porfido@fujifilm.it</w:t>
        </w:r>
      </w:hyperlink>
      <w:r w:rsidRPr="008F399D">
        <w:rPr>
          <w:rFonts w:ascii="Arial" w:hAnsi="Arial" w:cs="Arial"/>
          <w:sz w:val="20"/>
          <w:szCs w:val="20"/>
          <w:lang w:val="pt-PT"/>
        </w:rPr>
        <w:t xml:space="preserve"> </w:t>
      </w:r>
      <w:hyperlink r:id="rId14" w:history="1"/>
    </w:p>
    <w:p w14:paraId="771645C1" w14:textId="77777777" w:rsidR="00F5627E" w:rsidRPr="008530F8" w:rsidRDefault="00F5627E" w:rsidP="008530F8">
      <w:pPr>
        <w:spacing w:line="360" w:lineRule="auto"/>
        <w:jc w:val="center"/>
        <w:rPr>
          <w:rFonts w:ascii="Arial" w:hAnsi="Arial" w:cs="Arial"/>
          <w:b/>
        </w:rPr>
      </w:pPr>
    </w:p>
    <w:sectPr w:rsidR="00F5627E" w:rsidRPr="008530F8"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9AB4" w14:textId="77777777" w:rsidR="00A718EE" w:rsidRDefault="00A718EE" w:rsidP="00155739">
      <w:pPr>
        <w:spacing w:after="0" w:line="240" w:lineRule="auto"/>
      </w:pPr>
      <w:r>
        <w:separator/>
      </w:r>
    </w:p>
  </w:endnote>
  <w:endnote w:type="continuationSeparator" w:id="0">
    <w:p w14:paraId="33C984B6" w14:textId="77777777" w:rsidR="00A718EE" w:rsidRDefault="00A718E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0865E" w14:textId="77777777" w:rsidR="00A718EE" w:rsidRDefault="00A718EE" w:rsidP="00155739">
      <w:pPr>
        <w:spacing w:after="0" w:line="240" w:lineRule="auto"/>
      </w:pPr>
      <w:r>
        <w:separator/>
      </w:r>
    </w:p>
  </w:footnote>
  <w:footnote w:type="continuationSeparator" w:id="0">
    <w:p w14:paraId="30D4C275" w14:textId="77777777" w:rsidR="00A718EE" w:rsidRDefault="00A718E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17E6"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C6B1"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31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F9F62F9"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46E"/>
    <w:multiLevelType w:val="hybridMultilevel"/>
    <w:tmpl w:val="470ADC10"/>
    <w:lvl w:ilvl="0" w:tplc="64E62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0A84"/>
    <w:rsid w:val="00042891"/>
    <w:rsid w:val="000613BD"/>
    <w:rsid w:val="0007029B"/>
    <w:rsid w:val="000732B5"/>
    <w:rsid w:val="000913ED"/>
    <w:rsid w:val="00094DE4"/>
    <w:rsid w:val="00095EEE"/>
    <w:rsid w:val="000A406F"/>
    <w:rsid w:val="000A44AF"/>
    <w:rsid w:val="000C2D4B"/>
    <w:rsid w:val="000D3D6C"/>
    <w:rsid w:val="000D4D01"/>
    <w:rsid w:val="001202E6"/>
    <w:rsid w:val="00136E21"/>
    <w:rsid w:val="00137756"/>
    <w:rsid w:val="00137C89"/>
    <w:rsid w:val="00155739"/>
    <w:rsid w:val="001838E4"/>
    <w:rsid w:val="001900F8"/>
    <w:rsid w:val="00190979"/>
    <w:rsid w:val="001A1DD8"/>
    <w:rsid w:val="001E0066"/>
    <w:rsid w:val="001E606C"/>
    <w:rsid w:val="002024CF"/>
    <w:rsid w:val="00202F53"/>
    <w:rsid w:val="00236C20"/>
    <w:rsid w:val="00264B7E"/>
    <w:rsid w:val="00287267"/>
    <w:rsid w:val="00292508"/>
    <w:rsid w:val="002E1BD8"/>
    <w:rsid w:val="003138A6"/>
    <w:rsid w:val="00320063"/>
    <w:rsid w:val="0032479E"/>
    <w:rsid w:val="00324E6C"/>
    <w:rsid w:val="00327C2E"/>
    <w:rsid w:val="00345475"/>
    <w:rsid w:val="003470AF"/>
    <w:rsid w:val="00361A11"/>
    <w:rsid w:val="003703B8"/>
    <w:rsid w:val="00376C0B"/>
    <w:rsid w:val="00377026"/>
    <w:rsid w:val="00392CB5"/>
    <w:rsid w:val="003B03A2"/>
    <w:rsid w:val="003C0327"/>
    <w:rsid w:val="003C1133"/>
    <w:rsid w:val="003C1789"/>
    <w:rsid w:val="003D1F12"/>
    <w:rsid w:val="003E3B7A"/>
    <w:rsid w:val="003F30B4"/>
    <w:rsid w:val="004116E6"/>
    <w:rsid w:val="004147CF"/>
    <w:rsid w:val="00425CFE"/>
    <w:rsid w:val="0043091A"/>
    <w:rsid w:val="00437F9F"/>
    <w:rsid w:val="00444386"/>
    <w:rsid w:val="00467E9E"/>
    <w:rsid w:val="00476861"/>
    <w:rsid w:val="00494E0C"/>
    <w:rsid w:val="004D76FF"/>
    <w:rsid w:val="004F1892"/>
    <w:rsid w:val="00522766"/>
    <w:rsid w:val="0054449B"/>
    <w:rsid w:val="00564DC8"/>
    <w:rsid w:val="005B2E86"/>
    <w:rsid w:val="005C4CAE"/>
    <w:rsid w:val="005D3FA3"/>
    <w:rsid w:val="005D7824"/>
    <w:rsid w:val="0061045B"/>
    <w:rsid w:val="0062432B"/>
    <w:rsid w:val="00641868"/>
    <w:rsid w:val="00641B95"/>
    <w:rsid w:val="00650A74"/>
    <w:rsid w:val="00651346"/>
    <w:rsid w:val="00651E38"/>
    <w:rsid w:val="00653AAE"/>
    <w:rsid w:val="00655631"/>
    <w:rsid w:val="006761CB"/>
    <w:rsid w:val="00681DF3"/>
    <w:rsid w:val="00693228"/>
    <w:rsid w:val="00693D7B"/>
    <w:rsid w:val="006B66F1"/>
    <w:rsid w:val="006F161F"/>
    <w:rsid w:val="006F4431"/>
    <w:rsid w:val="00706B37"/>
    <w:rsid w:val="00715333"/>
    <w:rsid w:val="0072126A"/>
    <w:rsid w:val="00721449"/>
    <w:rsid w:val="00755A43"/>
    <w:rsid w:val="00765FE7"/>
    <w:rsid w:val="007762BB"/>
    <w:rsid w:val="00776ECC"/>
    <w:rsid w:val="00790E93"/>
    <w:rsid w:val="007A5EC7"/>
    <w:rsid w:val="007B05B4"/>
    <w:rsid w:val="007B16A1"/>
    <w:rsid w:val="00821F96"/>
    <w:rsid w:val="008463CB"/>
    <w:rsid w:val="00847B7F"/>
    <w:rsid w:val="00847BEB"/>
    <w:rsid w:val="008530F8"/>
    <w:rsid w:val="00867A61"/>
    <w:rsid w:val="00875BFA"/>
    <w:rsid w:val="00884229"/>
    <w:rsid w:val="00897C66"/>
    <w:rsid w:val="008A2095"/>
    <w:rsid w:val="008F6611"/>
    <w:rsid w:val="00902977"/>
    <w:rsid w:val="009239B3"/>
    <w:rsid w:val="00926466"/>
    <w:rsid w:val="0094115B"/>
    <w:rsid w:val="00947A22"/>
    <w:rsid w:val="00954480"/>
    <w:rsid w:val="00966C49"/>
    <w:rsid w:val="00973E15"/>
    <w:rsid w:val="009865DA"/>
    <w:rsid w:val="009B3F6B"/>
    <w:rsid w:val="009D2940"/>
    <w:rsid w:val="009E09DE"/>
    <w:rsid w:val="00A01D06"/>
    <w:rsid w:val="00A04CF2"/>
    <w:rsid w:val="00A41140"/>
    <w:rsid w:val="00A44054"/>
    <w:rsid w:val="00A612A7"/>
    <w:rsid w:val="00A718EE"/>
    <w:rsid w:val="00A767CA"/>
    <w:rsid w:val="00A9217A"/>
    <w:rsid w:val="00AB1862"/>
    <w:rsid w:val="00AC4650"/>
    <w:rsid w:val="00AD054E"/>
    <w:rsid w:val="00AE153D"/>
    <w:rsid w:val="00AF504F"/>
    <w:rsid w:val="00B41A95"/>
    <w:rsid w:val="00B41EBE"/>
    <w:rsid w:val="00B441BA"/>
    <w:rsid w:val="00B45E04"/>
    <w:rsid w:val="00B5469B"/>
    <w:rsid w:val="00B73864"/>
    <w:rsid w:val="00B830AF"/>
    <w:rsid w:val="00BD1451"/>
    <w:rsid w:val="00BD3C2C"/>
    <w:rsid w:val="00BD7939"/>
    <w:rsid w:val="00C03ED1"/>
    <w:rsid w:val="00C27293"/>
    <w:rsid w:val="00C3172C"/>
    <w:rsid w:val="00C563B9"/>
    <w:rsid w:val="00C5655D"/>
    <w:rsid w:val="00C65974"/>
    <w:rsid w:val="00C65D26"/>
    <w:rsid w:val="00C7068F"/>
    <w:rsid w:val="00C82C39"/>
    <w:rsid w:val="00C83E14"/>
    <w:rsid w:val="00C86C4B"/>
    <w:rsid w:val="00C91391"/>
    <w:rsid w:val="00CC632C"/>
    <w:rsid w:val="00CE0B66"/>
    <w:rsid w:val="00CE361F"/>
    <w:rsid w:val="00D44EFD"/>
    <w:rsid w:val="00D56CE8"/>
    <w:rsid w:val="00D753ED"/>
    <w:rsid w:val="00D9489E"/>
    <w:rsid w:val="00D94AF8"/>
    <w:rsid w:val="00DB52B2"/>
    <w:rsid w:val="00DB6B93"/>
    <w:rsid w:val="00E002C1"/>
    <w:rsid w:val="00E07FC5"/>
    <w:rsid w:val="00E27A70"/>
    <w:rsid w:val="00E40F65"/>
    <w:rsid w:val="00E52917"/>
    <w:rsid w:val="00E62188"/>
    <w:rsid w:val="00E64749"/>
    <w:rsid w:val="00E647EB"/>
    <w:rsid w:val="00E72C45"/>
    <w:rsid w:val="00EA345C"/>
    <w:rsid w:val="00EB0CBA"/>
    <w:rsid w:val="00EB1281"/>
    <w:rsid w:val="00EE07DB"/>
    <w:rsid w:val="00EF1591"/>
    <w:rsid w:val="00F11D2E"/>
    <w:rsid w:val="00F12802"/>
    <w:rsid w:val="00F15AC1"/>
    <w:rsid w:val="00F25B85"/>
    <w:rsid w:val="00F32C0F"/>
    <w:rsid w:val="00F46E30"/>
    <w:rsid w:val="00F5627E"/>
    <w:rsid w:val="00F70669"/>
    <w:rsid w:val="00F73AEC"/>
    <w:rsid w:val="00F755B3"/>
    <w:rsid w:val="00F7731F"/>
    <w:rsid w:val="00FA3880"/>
    <w:rsid w:val="00FB47F0"/>
    <w:rsid w:val="00FC4D6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0C2D4B"/>
    <w:pPr>
      <w:ind w:left="720"/>
      <w:contextualSpacing/>
    </w:pPr>
  </w:style>
  <w:style w:type="paragraph" w:styleId="PlainText">
    <w:name w:val="Plain Text"/>
    <w:basedOn w:val="Normal"/>
    <w:link w:val="PlainTextChar"/>
    <w:uiPriority w:val="99"/>
    <w:semiHidden/>
    <w:rsid w:val="001838E4"/>
    <w:pPr>
      <w:spacing w:after="0" w:line="240" w:lineRule="auto"/>
    </w:pPr>
    <w:rPr>
      <w:rFonts w:ascii="Verdana" w:eastAsia="MS Mincho" w:hAnsi="Verdana" w:cs="Consolas"/>
      <w:sz w:val="21"/>
      <w:szCs w:val="21"/>
    </w:rPr>
  </w:style>
  <w:style w:type="character" w:customStyle="1" w:styleId="PlainTextChar">
    <w:name w:val="Plain Text Char"/>
    <w:basedOn w:val="DefaultParagraphFont"/>
    <w:link w:val="PlainText"/>
    <w:uiPriority w:val="99"/>
    <w:semiHidden/>
    <w:rsid w:val="001838E4"/>
    <w:rPr>
      <w:rFonts w:ascii="Verdana" w:eastAsia="MS Mincho" w:hAnsi="Verdana"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ena.bettini@fujifil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3ECAF-94BB-4E09-9F7E-A4CD68701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17521-5F11-4787-99C6-4C95BD64C6A5}">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147446AA-C503-49E4-A81A-5589157D1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2018-04-16T09:00:00Z</dcterms:created>
  <dcterms:modified xsi:type="dcterms:W3CDTF">2018-04-17T12:34:00Z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