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1BC99A" w14:textId="77777777" w:rsidR="00FA2B71" w:rsidRDefault="00FA2B71" w:rsidP="00AD2727">
      <w:pPr>
        <w:spacing w:line="360" w:lineRule="auto"/>
        <w:jc w:val="both"/>
        <w:rPr>
          <w:b/>
        </w:rPr>
      </w:pPr>
    </w:p>
    <w:p w14:paraId="2E7BA1F9" w14:textId="77777777" w:rsidR="00FA2B71" w:rsidRDefault="00FA2B71" w:rsidP="00AD2727">
      <w:pPr>
        <w:spacing w:line="360" w:lineRule="auto"/>
        <w:jc w:val="both"/>
        <w:rPr>
          <w:b/>
        </w:rPr>
      </w:pPr>
    </w:p>
    <w:p w14:paraId="45544422" w14:textId="4E7B9523" w:rsidR="00AD2727" w:rsidRPr="009C4261" w:rsidRDefault="00A976CC" w:rsidP="00AD2727">
      <w:pPr>
        <w:spacing w:line="360" w:lineRule="auto"/>
        <w:jc w:val="both"/>
        <w:rPr>
          <w:b/>
        </w:rPr>
      </w:pPr>
      <w:r w:rsidRPr="00721B16">
        <w:rPr>
          <w:b/>
          <w:lang w:val="en-GB"/>
        </w:rPr>
        <w:t>1</w:t>
      </w:r>
      <w:r>
        <w:rPr>
          <w:b/>
          <w:lang w:val="en-GB"/>
        </w:rPr>
        <w:t>5</w:t>
      </w:r>
      <w:r w:rsidRPr="00721B16">
        <w:rPr>
          <w:b/>
          <w:vertAlign w:val="superscript"/>
          <w:lang w:val="en-GB"/>
        </w:rPr>
        <w:t>th</w:t>
      </w:r>
      <w:r>
        <w:rPr>
          <w:b/>
        </w:rPr>
        <w:t xml:space="preserve"> </w:t>
      </w:r>
      <w:r w:rsidR="00A30BBD">
        <w:rPr>
          <w:b/>
        </w:rPr>
        <w:t>November</w:t>
      </w:r>
      <w:r w:rsidR="00AD2727" w:rsidRPr="009C4261">
        <w:rPr>
          <w:b/>
        </w:rPr>
        <w:t xml:space="preserve"> 2018</w:t>
      </w:r>
    </w:p>
    <w:p w14:paraId="4CC69E3F" w14:textId="77777777" w:rsidR="003E3273" w:rsidRDefault="003E3273" w:rsidP="00071F87">
      <w:pPr>
        <w:spacing w:line="360" w:lineRule="auto"/>
        <w:jc w:val="both"/>
        <w:rPr>
          <w:b/>
          <w:lang w:val="en-GB"/>
        </w:rPr>
      </w:pPr>
      <w:bookmarkStart w:id="0" w:name="_GoBack"/>
      <w:bookmarkEnd w:id="0"/>
    </w:p>
    <w:p w14:paraId="338AC6E7" w14:textId="1BE57E42" w:rsidR="00A45479" w:rsidRDefault="00545EE2" w:rsidP="002B4FDE">
      <w:pPr>
        <w:spacing w:before="240" w:line="360" w:lineRule="auto"/>
        <w:rPr>
          <w:b/>
          <w:sz w:val="24"/>
          <w:lang w:val="en-US"/>
        </w:rPr>
      </w:pPr>
      <w:r>
        <w:rPr>
          <w:b/>
          <w:sz w:val="24"/>
          <w:lang w:val="en-US"/>
        </w:rPr>
        <w:t>Fujifilm announces</w:t>
      </w:r>
      <w:r w:rsidR="00A45479" w:rsidRPr="00A45479">
        <w:rPr>
          <w:b/>
          <w:sz w:val="24"/>
          <w:lang w:val="en-US"/>
        </w:rPr>
        <w:t xml:space="preserve"> </w:t>
      </w:r>
      <w:r w:rsidRPr="00545EE2">
        <w:rPr>
          <w:b/>
          <w:sz w:val="24"/>
          <w:lang w:val="en-US"/>
        </w:rPr>
        <w:t xml:space="preserve">XMF ColorPath </w:t>
      </w:r>
      <w:r w:rsidR="00A45479">
        <w:rPr>
          <w:b/>
          <w:sz w:val="24"/>
          <w:lang w:val="en-US"/>
        </w:rPr>
        <w:t xml:space="preserve">Brand Color </w:t>
      </w:r>
      <w:r w:rsidR="00717F52">
        <w:rPr>
          <w:b/>
          <w:sz w:val="24"/>
          <w:lang w:val="en-US"/>
        </w:rPr>
        <w:t>Optimiz</w:t>
      </w:r>
      <w:r w:rsidR="00717F52" w:rsidRPr="00A45479">
        <w:rPr>
          <w:b/>
          <w:sz w:val="24"/>
          <w:lang w:val="en-US"/>
        </w:rPr>
        <w:t>er</w:t>
      </w:r>
    </w:p>
    <w:p w14:paraId="1421F1CD" w14:textId="2FCDA49E" w:rsidR="00F6539B" w:rsidRDefault="00DE0FA8" w:rsidP="00A45479">
      <w:pPr>
        <w:tabs>
          <w:tab w:val="left" w:pos="6120"/>
        </w:tabs>
        <w:jc w:val="both"/>
        <w:rPr>
          <w:i/>
          <w:lang w:val="en-US"/>
        </w:rPr>
      </w:pPr>
      <w:r>
        <w:rPr>
          <w:i/>
          <w:lang w:val="en-US"/>
        </w:rPr>
        <w:t>Brand new</w:t>
      </w:r>
      <w:r w:rsidR="00486AB7" w:rsidRPr="00486AB7">
        <w:rPr>
          <w:i/>
          <w:lang w:val="en-US"/>
        </w:rPr>
        <w:t xml:space="preserve"> addition to </w:t>
      </w:r>
      <w:r w:rsidR="00545EE2">
        <w:rPr>
          <w:i/>
          <w:lang w:val="en-US"/>
        </w:rPr>
        <w:t xml:space="preserve">Fujifilm’s </w:t>
      </w:r>
      <w:r w:rsidR="00545EE2" w:rsidRPr="00486AB7">
        <w:rPr>
          <w:i/>
          <w:lang w:val="en-US"/>
        </w:rPr>
        <w:t xml:space="preserve">cloud-based </w:t>
      </w:r>
      <w:r w:rsidR="00486AB7" w:rsidRPr="00486AB7">
        <w:rPr>
          <w:i/>
          <w:lang w:val="en-US"/>
        </w:rPr>
        <w:t xml:space="preserve">XMF </w:t>
      </w:r>
      <w:r w:rsidR="00A23C42">
        <w:rPr>
          <w:i/>
          <w:lang w:val="en-US"/>
        </w:rPr>
        <w:t xml:space="preserve">colour management </w:t>
      </w:r>
      <w:r w:rsidR="00545EE2">
        <w:rPr>
          <w:i/>
          <w:lang w:val="en-US"/>
        </w:rPr>
        <w:t>suite</w:t>
      </w:r>
      <w:r w:rsidR="00486AB7" w:rsidRPr="00486AB7">
        <w:rPr>
          <w:i/>
          <w:lang w:val="en-US"/>
        </w:rPr>
        <w:t xml:space="preserve"> </w:t>
      </w:r>
      <w:r w:rsidR="00545EE2">
        <w:rPr>
          <w:i/>
          <w:lang w:val="en-US"/>
        </w:rPr>
        <w:t>allows the</w:t>
      </w:r>
      <w:r w:rsidR="00486AB7" w:rsidRPr="00486AB7">
        <w:rPr>
          <w:i/>
          <w:lang w:val="en-US"/>
        </w:rPr>
        <w:t xml:space="preserve"> printing of brand colours with </w:t>
      </w:r>
      <w:r w:rsidR="00545EE2">
        <w:rPr>
          <w:i/>
          <w:lang w:val="en-US"/>
        </w:rPr>
        <w:t xml:space="preserve">unbeatable </w:t>
      </w:r>
      <w:r w:rsidR="00486AB7" w:rsidRPr="00486AB7">
        <w:rPr>
          <w:i/>
          <w:lang w:val="en-US"/>
        </w:rPr>
        <w:t>accuracy and consistency.</w:t>
      </w:r>
    </w:p>
    <w:p w14:paraId="7309EF36" w14:textId="77777777" w:rsidR="00486AB7" w:rsidRDefault="00486AB7" w:rsidP="00A45479">
      <w:pPr>
        <w:tabs>
          <w:tab w:val="left" w:pos="6120"/>
        </w:tabs>
        <w:jc w:val="both"/>
        <w:rPr>
          <w:lang w:val="en-US"/>
        </w:rPr>
      </w:pPr>
    </w:p>
    <w:p w14:paraId="307BD227" w14:textId="77777777" w:rsidR="00A45479" w:rsidRPr="00A45479" w:rsidRDefault="00A45479" w:rsidP="00A45479">
      <w:pPr>
        <w:tabs>
          <w:tab w:val="left" w:pos="6120"/>
        </w:tabs>
        <w:jc w:val="both"/>
        <w:rPr>
          <w:lang w:val="en-US"/>
        </w:rPr>
      </w:pPr>
    </w:p>
    <w:p w14:paraId="53B9FC38" w14:textId="514DD271" w:rsidR="00873FA7" w:rsidRDefault="00545EE2" w:rsidP="00717F52">
      <w:pPr>
        <w:tabs>
          <w:tab w:val="left" w:pos="6120"/>
        </w:tabs>
        <w:spacing w:line="360" w:lineRule="auto"/>
        <w:jc w:val="both"/>
        <w:rPr>
          <w:lang w:val="en-US"/>
        </w:rPr>
      </w:pPr>
      <w:r>
        <w:rPr>
          <w:lang w:val="en-US"/>
        </w:rPr>
        <w:t>As the print market continues its steady trend towards</w:t>
      </w:r>
      <w:r w:rsidRPr="00A45479">
        <w:rPr>
          <w:lang w:val="en-US"/>
        </w:rPr>
        <w:t xml:space="preserve"> digital</w:t>
      </w:r>
      <w:r>
        <w:rPr>
          <w:lang w:val="en-US"/>
        </w:rPr>
        <w:t xml:space="preserve">, </w:t>
      </w:r>
      <w:r w:rsidRPr="00A45479">
        <w:rPr>
          <w:lang w:val="en-US"/>
        </w:rPr>
        <w:t>the need to be able to accurately print spot</w:t>
      </w:r>
      <w:r>
        <w:rPr>
          <w:lang w:val="en-US"/>
        </w:rPr>
        <w:t xml:space="preserve"> and brand</w:t>
      </w:r>
      <w:r w:rsidRPr="00A45479">
        <w:rPr>
          <w:lang w:val="en-US"/>
        </w:rPr>
        <w:t xml:space="preserve"> colour</w:t>
      </w:r>
      <w:r>
        <w:rPr>
          <w:lang w:val="en-US"/>
        </w:rPr>
        <w:t>s</w:t>
      </w:r>
      <w:r w:rsidRPr="00A45479">
        <w:rPr>
          <w:lang w:val="en-US"/>
        </w:rPr>
        <w:t xml:space="preserve"> on digital presses</w:t>
      </w:r>
      <w:r>
        <w:rPr>
          <w:lang w:val="en-US"/>
        </w:rPr>
        <w:t xml:space="preserve"> is becoming ever-more important</w:t>
      </w:r>
      <w:r w:rsidRPr="00A45479">
        <w:rPr>
          <w:lang w:val="en-US"/>
        </w:rPr>
        <w:t xml:space="preserve">. </w:t>
      </w:r>
      <w:r w:rsidR="00AD2D73">
        <w:rPr>
          <w:lang w:val="en-US"/>
        </w:rPr>
        <w:t>Traditionally</w:t>
      </w:r>
      <w:r w:rsidR="00A45479" w:rsidRPr="00A45479">
        <w:rPr>
          <w:lang w:val="en-US"/>
        </w:rPr>
        <w:t xml:space="preserve"> in offset printing, </w:t>
      </w:r>
      <w:r w:rsidR="00F6539B">
        <w:rPr>
          <w:lang w:val="en-US"/>
        </w:rPr>
        <w:t xml:space="preserve">additional </w:t>
      </w:r>
      <w:r w:rsidR="00A45479" w:rsidRPr="00A45479">
        <w:rPr>
          <w:lang w:val="en-US"/>
        </w:rPr>
        <w:t>spot colours are used to complement CMYK ink</w:t>
      </w:r>
      <w:r w:rsidR="00F6539B">
        <w:rPr>
          <w:lang w:val="en-US"/>
        </w:rPr>
        <w:t xml:space="preserve"> </w:t>
      </w:r>
      <w:r w:rsidR="00A45479" w:rsidRPr="00A45479">
        <w:rPr>
          <w:lang w:val="en-US"/>
        </w:rPr>
        <w:t>s</w:t>
      </w:r>
      <w:r w:rsidR="00F6539B">
        <w:rPr>
          <w:lang w:val="en-US"/>
        </w:rPr>
        <w:t>ets</w:t>
      </w:r>
      <w:r w:rsidR="00A45479" w:rsidRPr="00A45479">
        <w:rPr>
          <w:lang w:val="en-US"/>
        </w:rPr>
        <w:t xml:space="preserve"> </w:t>
      </w:r>
      <w:r w:rsidR="00F6539B">
        <w:rPr>
          <w:lang w:val="en-US"/>
        </w:rPr>
        <w:t xml:space="preserve">in order </w:t>
      </w:r>
      <w:r w:rsidR="00A45479" w:rsidRPr="00A45479">
        <w:rPr>
          <w:lang w:val="en-US"/>
        </w:rPr>
        <w:t xml:space="preserve">to </w:t>
      </w:r>
      <w:r w:rsidR="00F6539B">
        <w:rPr>
          <w:lang w:val="en-US"/>
        </w:rPr>
        <w:t xml:space="preserve">more </w:t>
      </w:r>
      <w:r w:rsidR="00A45479" w:rsidRPr="00A45479">
        <w:rPr>
          <w:lang w:val="en-US"/>
        </w:rPr>
        <w:t>accurately print clearly defined brand colours</w:t>
      </w:r>
      <w:r w:rsidR="00FA2B71">
        <w:rPr>
          <w:lang w:val="en-US"/>
        </w:rPr>
        <w:t xml:space="preserve">, something that is </w:t>
      </w:r>
      <w:r>
        <w:rPr>
          <w:lang w:val="en-US"/>
        </w:rPr>
        <w:t>not always practical, or even possible, with digital presses</w:t>
      </w:r>
      <w:r w:rsidR="00FA2B71">
        <w:rPr>
          <w:lang w:val="en-US"/>
        </w:rPr>
        <w:t xml:space="preserve">. </w:t>
      </w:r>
    </w:p>
    <w:p w14:paraId="2A6E318D" w14:textId="77777777" w:rsidR="00873FA7" w:rsidRDefault="00873FA7" w:rsidP="00717F52">
      <w:pPr>
        <w:tabs>
          <w:tab w:val="left" w:pos="6120"/>
        </w:tabs>
        <w:spacing w:line="360" w:lineRule="auto"/>
        <w:jc w:val="both"/>
        <w:rPr>
          <w:lang w:val="en-US"/>
        </w:rPr>
      </w:pPr>
    </w:p>
    <w:p w14:paraId="68083156" w14:textId="6D76EBFE" w:rsidR="00A45479" w:rsidRPr="00A45479" w:rsidRDefault="00562A0F" w:rsidP="00717F52">
      <w:pPr>
        <w:tabs>
          <w:tab w:val="left" w:pos="6120"/>
        </w:tabs>
        <w:spacing w:line="360" w:lineRule="auto"/>
        <w:jc w:val="both"/>
        <w:rPr>
          <w:lang w:val="en-US"/>
        </w:rPr>
      </w:pPr>
      <w:r>
        <w:rPr>
          <w:lang w:val="en-US"/>
        </w:rPr>
        <w:t>T</w:t>
      </w:r>
      <w:r w:rsidR="00A45479" w:rsidRPr="00A45479">
        <w:rPr>
          <w:lang w:val="en-US"/>
        </w:rPr>
        <w:t>aking advantage of the</w:t>
      </w:r>
      <w:r>
        <w:rPr>
          <w:lang w:val="en-US"/>
        </w:rPr>
        <w:t xml:space="preserve"> very</w:t>
      </w:r>
      <w:r w:rsidR="00A45479" w:rsidRPr="00A45479">
        <w:rPr>
          <w:lang w:val="en-US"/>
        </w:rPr>
        <w:t xml:space="preserve"> wide </w:t>
      </w:r>
      <w:r w:rsidR="00FA2B71">
        <w:rPr>
          <w:lang w:val="en-US"/>
        </w:rPr>
        <w:t xml:space="preserve">colour </w:t>
      </w:r>
      <w:r w:rsidR="00A45479" w:rsidRPr="00A45479">
        <w:rPr>
          <w:lang w:val="en-US"/>
        </w:rPr>
        <w:t xml:space="preserve">gamut </w:t>
      </w:r>
      <w:r>
        <w:rPr>
          <w:lang w:val="en-US"/>
        </w:rPr>
        <w:t xml:space="preserve">already offered by </w:t>
      </w:r>
      <w:r w:rsidR="00094643">
        <w:rPr>
          <w:lang w:val="en-US"/>
        </w:rPr>
        <w:t xml:space="preserve">the </w:t>
      </w:r>
      <w:r w:rsidR="00A45479" w:rsidRPr="00A45479">
        <w:rPr>
          <w:lang w:val="en-US"/>
        </w:rPr>
        <w:t xml:space="preserve">Jet Press, </w:t>
      </w:r>
      <w:r w:rsidR="00AD2D73" w:rsidRPr="00AD2D73">
        <w:rPr>
          <w:lang w:val="en-US"/>
        </w:rPr>
        <w:t xml:space="preserve">XMF ColorPath </w:t>
      </w:r>
      <w:r w:rsidR="00A45479" w:rsidRPr="00A45479">
        <w:rPr>
          <w:lang w:val="en-US"/>
        </w:rPr>
        <w:t xml:space="preserve">Brand Color </w:t>
      </w:r>
      <w:r w:rsidR="00717F52" w:rsidRPr="00A45479">
        <w:rPr>
          <w:lang w:val="en-US"/>
        </w:rPr>
        <w:t>Optimi</w:t>
      </w:r>
      <w:r w:rsidR="00717F52">
        <w:rPr>
          <w:lang w:val="en-US"/>
        </w:rPr>
        <w:t>z</w:t>
      </w:r>
      <w:r w:rsidR="00717F52" w:rsidRPr="00A45479">
        <w:rPr>
          <w:lang w:val="en-US"/>
        </w:rPr>
        <w:t xml:space="preserve">er </w:t>
      </w:r>
      <w:r w:rsidR="00A45479" w:rsidRPr="00A45479">
        <w:rPr>
          <w:lang w:val="en-US"/>
        </w:rPr>
        <w:t>fine tunes the ability to print spot colours</w:t>
      </w:r>
      <w:r w:rsidR="00A32514">
        <w:rPr>
          <w:lang w:val="en-US"/>
        </w:rPr>
        <w:t xml:space="preserve"> and </w:t>
      </w:r>
      <w:r w:rsidR="00AD2D73">
        <w:rPr>
          <w:lang w:val="en-US"/>
        </w:rPr>
        <w:t>ensur</w:t>
      </w:r>
      <w:r w:rsidR="00A32514">
        <w:rPr>
          <w:lang w:val="en-US"/>
        </w:rPr>
        <w:t>es</w:t>
      </w:r>
      <w:r w:rsidR="00A45479" w:rsidRPr="00A45479">
        <w:rPr>
          <w:lang w:val="en-US"/>
        </w:rPr>
        <w:t xml:space="preserve"> that every spot colour is reproduced as accurately as possible. Brand Color </w:t>
      </w:r>
      <w:r w:rsidR="00717F52" w:rsidRPr="00A45479">
        <w:rPr>
          <w:lang w:val="en-US"/>
        </w:rPr>
        <w:t>Optimi</w:t>
      </w:r>
      <w:r w:rsidR="00717F52">
        <w:rPr>
          <w:lang w:val="en-US"/>
        </w:rPr>
        <w:t>z</w:t>
      </w:r>
      <w:r w:rsidR="00717F52" w:rsidRPr="00A45479">
        <w:rPr>
          <w:lang w:val="en-US"/>
        </w:rPr>
        <w:t xml:space="preserve">er </w:t>
      </w:r>
      <w:r w:rsidR="00A45479" w:rsidRPr="00A45479">
        <w:rPr>
          <w:lang w:val="en-US"/>
        </w:rPr>
        <w:t>can be used to optimise any colour library,</w:t>
      </w:r>
      <w:r w:rsidR="00A32514">
        <w:rPr>
          <w:lang w:val="en-US"/>
        </w:rPr>
        <w:t xml:space="preserve"> including</w:t>
      </w:r>
      <w:r w:rsidR="00A45479" w:rsidRPr="00A45479">
        <w:rPr>
          <w:lang w:val="en-US"/>
        </w:rPr>
        <w:t xml:space="preserve"> Pantone, HKS</w:t>
      </w:r>
      <w:r w:rsidR="00A32514">
        <w:rPr>
          <w:lang w:val="en-US"/>
        </w:rPr>
        <w:t xml:space="preserve"> and</w:t>
      </w:r>
      <w:r w:rsidR="00A45479" w:rsidRPr="00A45479">
        <w:rPr>
          <w:lang w:val="en-US"/>
        </w:rPr>
        <w:t xml:space="preserve"> Toyo</w:t>
      </w:r>
      <w:r w:rsidR="00FA2B71">
        <w:rPr>
          <w:lang w:val="en-US"/>
        </w:rPr>
        <w:t>,</w:t>
      </w:r>
      <w:r w:rsidR="00A45479" w:rsidRPr="00A45479">
        <w:rPr>
          <w:lang w:val="en-US"/>
        </w:rPr>
        <w:t xml:space="preserve"> to name a few.</w:t>
      </w:r>
    </w:p>
    <w:p w14:paraId="1D598BCF" w14:textId="77777777" w:rsidR="00A45479" w:rsidRPr="00A45479" w:rsidRDefault="00A45479" w:rsidP="00717F52">
      <w:pPr>
        <w:tabs>
          <w:tab w:val="left" w:pos="6120"/>
        </w:tabs>
        <w:spacing w:line="360" w:lineRule="auto"/>
        <w:jc w:val="both"/>
        <w:rPr>
          <w:lang w:val="en-US"/>
        </w:rPr>
      </w:pPr>
    </w:p>
    <w:p w14:paraId="0F553654" w14:textId="28656297" w:rsidR="00A45479" w:rsidRPr="00A45479" w:rsidRDefault="00094643" w:rsidP="00717F52">
      <w:pPr>
        <w:tabs>
          <w:tab w:val="left" w:pos="6120"/>
        </w:tabs>
        <w:spacing w:line="360" w:lineRule="auto"/>
        <w:jc w:val="both"/>
        <w:rPr>
          <w:lang w:val="en-US"/>
        </w:rPr>
      </w:pPr>
      <w:r>
        <w:rPr>
          <w:lang w:val="en-US"/>
        </w:rPr>
        <w:t>The process of calibration is ultra-fast, with it being possible to calibrate t</w:t>
      </w:r>
      <w:r w:rsidR="00A45479" w:rsidRPr="00A45479">
        <w:rPr>
          <w:lang w:val="en-US"/>
        </w:rPr>
        <w:t>he</w:t>
      </w:r>
      <w:r>
        <w:rPr>
          <w:lang w:val="en-US"/>
        </w:rPr>
        <w:t xml:space="preserve"> </w:t>
      </w:r>
      <w:r w:rsidR="00A45479" w:rsidRPr="00A45479">
        <w:rPr>
          <w:lang w:val="en-US"/>
        </w:rPr>
        <w:t xml:space="preserve">entire Pantone colour library of 1,872 colours in less than </w:t>
      </w:r>
      <w:r w:rsidR="00A32514">
        <w:rPr>
          <w:lang w:val="en-US"/>
        </w:rPr>
        <w:t>an</w:t>
      </w:r>
      <w:r w:rsidR="00A45479" w:rsidRPr="00A45479">
        <w:rPr>
          <w:lang w:val="en-US"/>
        </w:rPr>
        <w:t xml:space="preserve"> hour</w:t>
      </w:r>
      <w:r>
        <w:rPr>
          <w:lang w:val="en-US"/>
        </w:rPr>
        <w:t xml:space="preserve">.  </w:t>
      </w:r>
      <w:r w:rsidR="00A45479" w:rsidRPr="00A45479">
        <w:rPr>
          <w:lang w:val="en-US"/>
        </w:rPr>
        <w:t xml:space="preserve">Brand Color </w:t>
      </w:r>
      <w:r w:rsidR="00717F52" w:rsidRPr="00A45479">
        <w:rPr>
          <w:lang w:val="en-US"/>
        </w:rPr>
        <w:t>Optimi</w:t>
      </w:r>
      <w:r w:rsidR="00717F52">
        <w:rPr>
          <w:lang w:val="en-US"/>
        </w:rPr>
        <w:t>z</w:t>
      </w:r>
      <w:r w:rsidR="00717F52" w:rsidRPr="00A45479">
        <w:rPr>
          <w:lang w:val="en-US"/>
        </w:rPr>
        <w:t xml:space="preserve">er </w:t>
      </w:r>
      <w:r w:rsidR="00A45479" w:rsidRPr="00A45479">
        <w:rPr>
          <w:lang w:val="en-US"/>
        </w:rPr>
        <w:t>does not rely on visual matching or mathematical assumptions, it measures and optimi</w:t>
      </w:r>
      <w:r w:rsidR="00A32514">
        <w:rPr>
          <w:lang w:val="en-US"/>
        </w:rPr>
        <w:t>s</w:t>
      </w:r>
      <w:r w:rsidR="00A45479" w:rsidRPr="00A45479">
        <w:rPr>
          <w:lang w:val="en-US"/>
        </w:rPr>
        <w:t xml:space="preserve">es every single colour within the library. </w:t>
      </w:r>
    </w:p>
    <w:p w14:paraId="5311FBD9" w14:textId="77777777" w:rsidR="00A45479" w:rsidRPr="00A45479" w:rsidRDefault="00A45479" w:rsidP="00717F52">
      <w:pPr>
        <w:tabs>
          <w:tab w:val="left" w:pos="6120"/>
        </w:tabs>
        <w:spacing w:line="360" w:lineRule="auto"/>
        <w:jc w:val="both"/>
        <w:rPr>
          <w:lang w:val="en-US"/>
        </w:rPr>
      </w:pPr>
    </w:p>
    <w:p w14:paraId="73F78AAC" w14:textId="6740A32F" w:rsidR="00A45479" w:rsidRPr="00A45479" w:rsidRDefault="00A45479" w:rsidP="00717F52">
      <w:pPr>
        <w:tabs>
          <w:tab w:val="left" w:pos="6120"/>
        </w:tabs>
        <w:spacing w:line="360" w:lineRule="auto"/>
        <w:jc w:val="both"/>
        <w:rPr>
          <w:lang w:val="en-US"/>
        </w:rPr>
      </w:pPr>
      <w:r w:rsidRPr="00A45479">
        <w:rPr>
          <w:lang w:val="en-US"/>
        </w:rPr>
        <w:t xml:space="preserve">This now expands the types of colour printing possible on </w:t>
      </w:r>
      <w:r w:rsidR="00215197">
        <w:rPr>
          <w:lang w:val="en-US"/>
        </w:rPr>
        <w:t xml:space="preserve">the </w:t>
      </w:r>
      <w:r w:rsidRPr="00A45479">
        <w:rPr>
          <w:lang w:val="en-US"/>
        </w:rPr>
        <w:t>Jet Press</w:t>
      </w:r>
      <w:r w:rsidR="00FA2B71">
        <w:rPr>
          <w:lang w:val="en-US"/>
        </w:rPr>
        <w:t xml:space="preserve">, </w:t>
      </w:r>
      <w:r w:rsidR="00F6539B">
        <w:rPr>
          <w:lang w:val="en-US"/>
        </w:rPr>
        <w:t xml:space="preserve">with the following all now achievable: </w:t>
      </w:r>
    </w:p>
    <w:p w14:paraId="7A8FD653" w14:textId="77777777" w:rsidR="00A45479" w:rsidRPr="00A45479" w:rsidRDefault="00A45479" w:rsidP="00717F52">
      <w:pPr>
        <w:tabs>
          <w:tab w:val="left" w:pos="6120"/>
        </w:tabs>
        <w:spacing w:line="360" w:lineRule="auto"/>
        <w:jc w:val="both"/>
        <w:rPr>
          <w:lang w:val="en-US"/>
        </w:rPr>
      </w:pPr>
    </w:p>
    <w:p w14:paraId="665D3916" w14:textId="6C9B3B89" w:rsidR="00A45479" w:rsidRDefault="00A45479" w:rsidP="00717F52">
      <w:pPr>
        <w:pStyle w:val="ListParagraph"/>
        <w:numPr>
          <w:ilvl w:val="0"/>
          <w:numId w:val="14"/>
        </w:numPr>
        <w:tabs>
          <w:tab w:val="left" w:pos="6120"/>
        </w:tabs>
        <w:spacing w:line="360" w:lineRule="auto"/>
        <w:ind w:leftChars="0"/>
        <w:rPr>
          <w:lang w:val="en-US"/>
        </w:rPr>
      </w:pPr>
      <w:r w:rsidRPr="00F6539B">
        <w:rPr>
          <w:lang w:val="en-US"/>
        </w:rPr>
        <w:t xml:space="preserve">ISO </w:t>
      </w:r>
      <w:r w:rsidR="00164744">
        <w:rPr>
          <w:lang w:val="en-US"/>
        </w:rPr>
        <w:t xml:space="preserve">12647-2 </w:t>
      </w:r>
      <w:r w:rsidRPr="00F6539B">
        <w:rPr>
          <w:lang w:val="en-US"/>
        </w:rPr>
        <w:t xml:space="preserve"> printing</w:t>
      </w:r>
    </w:p>
    <w:p w14:paraId="1071480E" w14:textId="55F73EE9" w:rsidR="00DE0FA8" w:rsidRPr="00F6539B" w:rsidRDefault="00DE0FA8" w:rsidP="00717F52">
      <w:pPr>
        <w:pStyle w:val="ListParagraph"/>
        <w:numPr>
          <w:ilvl w:val="0"/>
          <w:numId w:val="14"/>
        </w:numPr>
        <w:tabs>
          <w:tab w:val="left" w:pos="6120"/>
        </w:tabs>
        <w:spacing w:line="360" w:lineRule="auto"/>
        <w:ind w:leftChars="0"/>
        <w:rPr>
          <w:lang w:val="en-US"/>
        </w:rPr>
      </w:pPr>
      <w:r w:rsidRPr="00F6539B">
        <w:rPr>
          <w:lang w:val="en-US"/>
        </w:rPr>
        <w:t xml:space="preserve">ISO </w:t>
      </w:r>
      <w:r w:rsidR="00164744">
        <w:rPr>
          <w:lang w:val="en-US"/>
        </w:rPr>
        <w:t xml:space="preserve">12647-2 </w:t>
      </w:r>
      <w:r w:rsidR="00164744" w:rsidRPr="00F6539B">
        <w:rPr>
          <w:lang w:val="en-US"/>
        </w:rPr>
        <w:t>+ spot colo</w:t>
      </w:r>
      <w:r w:rsidR="00164744">
        <w:rPr>
          <w:lang w:val="en-US"/>
        </w:rPr>
        <w:t>u</w:t>
      </w:r>
      <w:r w:rsidR="00164744" w:rsidRPr="00F6539B">
        <w:rPr>
          <w:lang w:val="en-US"/>
        </w:rPr>
        <w:t xml:space="preserve">r </w:t>
      </w:r>
      <w:r w:rsidRPr="00F6539B">
        <w:rPr>
          <w:lang w:val="en-US"/>
        </w:rPr>
        <w:t>printing</w:t>
      </w:r>
    </w:p>
    <w:p w14:paraId="5B929D90" w14:textId="7027DF3B" w:rsidR="00DE0FA8" w:rsidRPr="00DE0FA8" w:rsidRDefault="00DE0FA8" w:rsidP="00717F52">
      <w:pPr>
        <w:pStyle w:val="ListParagraph"/>
        <w:numPr>
          <w:ilvl w:val="0"/>
          <w:numId w:val="14"/>
        </w:numPr>
        <w:tabs>
          <w:tab w:val="left" w:pos="6120"/>
        </w:tabs>
        <w:spacing w:line="360" w:lineRule="auto"/>
        <w:ind w:leftChars="0"/>
        <w:rPr>
          <w:lang w:val="en-US"/>
        </w:rPr>
      </w:pPr>
      <w:r w:rsidRPr="00F6539B">
        <w:rPr>
          <w:lang w:val="en-US"/>
        </w:rPr>
        <w:t xml:space="preserve">Wide </w:t>
      </w:r>
      <w:r w:rsidR="008063DE">
        <w:rPr>
          <w:lang w:val="en-US"/>
        </w:rPr>
        <w:t>g</w:t>
      </w:r>
      <w:r w:rsidRPr="00F6539B">
        <w:rPr>
          <w:lang w:val="en-US"/>
        </w:rPr>
        <w:t xml:space="preserve">amut </w:t>
      </w:r>
      <w:r w:rsidR="008063DE">
        <w:rPr>
          <w:lang w:val="en-US"/>
        </w:rPr>
        <w:t>p</w:t>
      </w:r>
      <w:r w:rsidRPr="00F6539B">
        <w:rPr>
          <w:lang w:val="en-US"/>
        </w:rPr>
        <w:t>rinting</w:t>
      </w:r>
    </w:p>
    <w:p w14:paraId="2163E327" w14:textId="77777777" w:rsidR="00A45479" w:rsidRPr="00A45479" w:rsidRDefault="00A45479" w:rsidP="00717F52">
      <w:pPr>
        <w:tabs>
          <w:tab w:val="left" w:pos="6120"/>
        </w:tabs>
        <w:spacing w:line="360" w:lineRule="auto"/>
        <w:jc w:val="both"/>
        <w:rPr>
          <w:lang w:val="en-US"/>
        </w:rPr>
      </w:pPr>
    </w:p>
    <w:p w14:paraId="100E00B3" w14:textId="44ABC030" w:rsidR="00A45479" w:rsidRPr="00A45479" w:rsidRDefault="00A45479" w:rsidP="00717F52">
      <w:pPr>
        <w:tabs>
          <w:tab w:val="left" w:pos="6120"/>
        </w:tabs>
        <w:spacing w:line="360" w:lineRule="auto"/>
        <w:jc w:val="both"/>
        <w:rPr>
          <w:lang w:val="en-US"/>
        </w:rPr>
      </w:pPr>
      <w:r w:rsidRPr="00A45479">
        <w:rPr>
          <w:lang w:val="en-US"/>
        </w:rPr>
        <w:t>Because spot colours are managed separately to regular CMYK colours</w:t>
      </w:r>
      <w:r w:rsidR="00A32514">
        <w:rPr>
          <w:lang w:val="en-US"/>
        </w:rPr>
        <w:t>,</w:t>
      </w:r>
      <w:r w:rsidRPr="00A45479">
        <w:rPr>
          <w:lang w:val="en-US"/>
        </w:rPr>
        <w:t xml:space="preserve"> maintaining ISO printing of CMYK and Pantone spot colours in the same job </w:t>
      </w:r>
      <w:r w:rsidRPr="00A45479">
        <w:rPr>
          <w:lang w:val="en-US"/>
        </w:rPr>
        <w:lastRenderedPageBreak/>
        <w:t>is easy to manage</w:t>
      </w:r>
      <w:r w:rsidR="00215197">
        <w:rPr>
          <w:lang w:val="en-US"/>
        </w:rPr>
        <w:t>. In addition, t</w:t>
      </w:r>
      <w:r w:rsidR="00215197" w:rsidRPr="00A45479">
        <w:rPr>
          <w:lang w:val="en-US"/>
        </w:rPr>
        <w:t>he wide gamut of the Jet</w:t>
      </w:r>
      <w:r w:rsidR="00215197">
        <w:rPr>
          <w:lang w:val="en-US"/>
        </w:rPr>
        <w:t xml:space="preserve"> </w:t>
      </w:r>
      <w:r w:rsidR="00215197" w:rsidRPr="00A45479">
        <w:rPr>
          <w:lang w:val="en-US"/>
        </w:rPr>
        <w:t xml:space="preserve">Press allows </w:t>
      </w:r>
      <w:r w:rsidR="00F25729">
        <w:rPr>
          <w:lang w:val="en-US"/>
        </w:rPr>
        <w:t xml:space="preserve">up to </w:t>
      </w:r>
      <w:r w:rsidR="00215197" w:rsidRPr="00A45479">
        <w:rPr>
          <w:lang w:val="en-US"/>
        </w:rPr>
        <w:t>90% of the Pantone library to be accurately printed to a Delta E of less than 3</w:t>
      </w:r>
      <w:r w:rsidR="00215197">
        <w:rPr>
          <w:lang w:val="en-US"/>
        </w:rPr>
        <w:t>, reducing the expense and logistical complications of purchasing and operating additional ink colours.</w:t>
      </w:r>
    </w:p>
    <w:p w14:paraId="043D88FB" w14:textId="77777777" w:rsidR="00A45479" w:rsidRPr="00A45479" w:rsidRDefault="00A45479" w:rsidP="00717F52">
      <w:pPr>
        <w:tabs>
          <w:tab w:val="left" w:pos="6120"/>
        </w:tabs>
        <w:spacing w:line="360" w:lineRule="auto"/>
        <w:jc w:val="both"/>
        <w:rPr>
          <w:lang w:val="en-US"/>
        </w:rPr>
      </w:pPr>
    </w:p>
    <w:p w14:paraId="47BCB044" w14:textId="1D8E158F" w:rsidR="00A45479" w:rsidRPr="00A45479" w:rsidRDefault="00A32514" w:rsidP="00717F52">
      <w:pPr>
        <w:tabs>
          <w:tab w:val="left" w:pos="6120"/>
        </w:tabs>
        <w:spacing w:line="360" w:lineRule="auto"/>
        <w:jc w:val="both"/>
        <w:rPr>
          <w:lang w:val="en-US"/>
        </w:rPr>
      </w:pPr>
      <w:r>
        <w:rPr>
          <w:lang w:val="en-US"/>
        </w:rPr>
        <w:t>U</w:t>
      </w:r>
      <w:r w:rsidR="00A45479" w:rsidRPr="00A45479">
        <w:rPr>
          <w:lang w:val="en-US"/>
        </w:rPr>
        <w:t xml:space="preserve">nique to </w:t>
      </w:r>
      <w:r w:rsidRPr="00A32514">
        <w:rPr>
          <w:lang w:val="en-US"/>
        </w:rPr>
        <w:t xml:space="preserve">XMF ColorPath </w:t>
      </w:r>
      <w:r w:rsidR="00A45479" w:rsidRPr="00A45479">
        <w:rPr>
          <w:lang w:val="en-US"/>
        </w:rPr>
        <w:t>Brand Color Optimizer is the ability</w:t>
      </w:r>
      <w:r w:rsidR="007A3EA6">
        <w:rPr>
          <w:lang w:val="en-US"/>
        </w:rPr>
        <w:t xml:space="preserve"> it provides </w:t>
      </w:r>
      <w:r w:rsidR="00DE0FA8">
        <w:rPr>
          <w:lang w:val="en-US"/>
        </w:rPr>
        <w:t xml:space="preserve">for </w:t>
      </w:r>
      <w:r w:rsidR="007A3EA6">
        <w:rPr>
          <w:lang w:val="en-US"/>
        </w:rPr>
        <w:t>users</w:t>
      </w:r>
      <w:r w:rsidR="00A45479" w:rsidRPr="00A45479">
        <w:rPr>
          <w:lang w:val="en-US"/>
        </w:rPr>
        <w:t xml:space="preserve"> to see</w:t>
      </w:r>
      <w:r w:rsidR="00DE0FA8">
        <w:rPr>
          <w:lang w:val="en-US"/>
        </w:rPr>
        <w:t>,</w:t>
      </w:r>
      <w:r w:rsidR="00A45479" w:rsidRPr="00A45479">
        <w:rPr>
          <w:lang w:val="en-US"/>
        </w:rPr>
        <w:t xml:space="preserve"> before printing</w:t>
      </w:r>
      <w:r w:rsidR="00DE0FA8">
        <w:rPr>
          <w:lang w:val="en-US"/>
        </w:rPr>
        <w:t>,</w:t>
      </w:r>
      <w:r w:rsidR="00A45479" w:rsidRPr="00A45479">
        <w:rPr>
          <w:lang w:val="en-US"/>
        </w:rPr>
        <w:t xml:space="preserve"> which press, ink and substrate combination allows the Pantone colours to b</w:t>
      </w:r>
      <w:r>
        <w:rPr>
          <w:lang w:val="en-US"/>
        </w:rPr>
        <w:t>e accurately printed.</w:t>
      </w:r>
      <w:r w:rsidR="007A3EA6">
        <w:rPr>
          <w:lang w:val="en-US"/>
        </w:rPr>
        <w:t xml:space="preserve"> </w:t>
      </w:r>
      <w:r w:rsidR="009B05A2">
        <w:rPr>
          <w:lang w:val="en-US"/>
        </w:rPr>
        <w:t xml:space="preserve">In the rare cases that the colour is not achievable, the </w:t>
      </w:r>
      <w:r w:rsidR="00DE0FA8">
        <w:rPr>
          <w:lang w:val="en-US"/>
        </w:rPr>
        <w:t>user</w:t>
      </w:r>
      <w:r w:rsidR="009B05A2">
        <w:rPr>
          <w:lang w:val="en-US"/>
        </w:rPr>
        <w:t xml:space="preserve"> </w:t>
      </w:r>
      <w:r w:rsidR="00DE0FA8">
        <w:rPr>
          <w:lang w:val="en-US"/>
        </w:rPr>
        <w:t>is</w:t>
      </w:r>
      <w:r w:rsidR="009B05A2">
        <w:rPr>
          <w:lang w:val="en-US"/>
        </w:rPr>
        <w:t xml:space="preserve"> made aware of this without the need to waste valuable time and resources running tests.</w:t>
      </w:r>
    </w:p>
    <w:p w14:paraId="2CC30B8D" w14:textId="77777777" w:rsidR="00A45479" w:rsidRPr="00A45479" w:rsidRDefault="00A45479" w:rsidP="00717F52">
      <w:pPr>
        <w:tabs>
          <w:tab w:val="left" w:pos="6120"/>
        </w:tabs>
        <w:spacing w:line="360" w:lineRule="auto"/>
        <w:jc w:val="both"/>
        <w:rPr>
          <w:lang w:val="en-US"/>
        </w:rPr>
      </w:pPr>
    </w:p>
    <w:p w14:paraId="519EFACF" w14:textId="463F6E80" w:rsidR="00A45479" w:rsidRPr="00A45479" w:rsidRDefault="009B05A2" w:rsidP="00717F52">
      <w:pPr>
        <w:tabs>
          <w:tab w:val="left" w:pos="6120"/>
        </w:tabs>
        <w:spacing w:line="360" w:lineRule="auto"/>
        <w:jc w:val="both"/>
        <w:rPr>
          <w:lang w:val="en-US"/>
        </w:rPr>
      </w:pPr>
      <w:r>
        <w:rPr>
          <w:lang w:val="en-US"/>
        </w:rPr>
        <w:t>“</w:t>
      </w:r>
      <w:r w:rsidRPr="009B05A2">
        <w:rPr>
          <w:lang w:val="en-US"/>
        </w:rPr>
        <w:t xml:space="preserve">XMF ColorPath </w:t>
      </w:r>
      <w:r w:rsidR="00A45479" w:rsidRPr="00A45479">
        <w:rPr>
          <w:lang w:val="en-US"/>
        </w:rPr>
        <w:t xml:space="preserve">Brand Color Optimizer </w:t>
      </w:r>
      <w:r w:rsidR="007A3EA6">
        <w:rPr>
          <w:lang w:val="en-US"/>
        </w:rPr>
        <w:t>will be especially useful to packaging printers</w:t>
      </w:r>
      <w:r w:rsidR="0050476D">
        <w:rPr>
          <w:lang w:val="en-US"/>
        </w:rPr>
        <w:t xml:space="preserve">,” says John Davies, </w:t>
      </w:r>
      <w:r w:rsidR="0050476D" w:rsidRPr="0050476D">
        <w:rPr>
          <w:lang w:val="en-US"/>
        </w:rPr>
        <w:t>Workflow Product Group Manager</w:t>
      </w:r>
      <w:r w:rsidR="0050476D">
        <w:rPr>
          <w:lang w:val="en-US"/>
        </w:rPr>
        <w:t>, Fuj</w:t>
      </w:r>
      <w:r w:rsidR="00215197">
        <w:rPr>
          <w:lang w:val="en-US"/>
        </w:rPr>
        <w:t>i</w:t>
      </w:r>
      <w:r w:rsidR="0050476D">
        <w:rPr>
          <w:lang w:val="en-US"/>
        </w:rPr>
        <w:t>film Graphic Systems Europe.</w:t>
      </w:r>
      <w:r w:rsidR="0050476D" w:rsidRPr="0050476D">
        <w:rPr>
          <w:lang w:val="en-US"/>
        </w:rPr>
        <w:t xml:space="preserve"> </w:t>
      </w:r>
      <w:r w:rsidR="0050476D">
        <w:rPr>
          <w:lang w:val="en-US"/>
        </w:rPr>
        <w:t>“B</w:t>
      </w:r>
      <w:r w:rsidR="007A3EA6">
        <w:rPr>
          <w:lang w:val="en-US"/>
        </w:rPr>
        <w:t xml:space="preserve">ut it </w:t>
      </w:r>
      <w:r w:rsidR="00A45479" w:rsidRPr="00A45479">
        <w:rPr>
          <w:lang w:val="en-US"/>
        </w:rPr>
        <w:t xml:space="preserve">can </w:t>
      </w:r>
      <w:r w:rsidR="007A3EA6">
        <w:rPr>
          <w:lang w:val="en-US"/>
        </w:rPr>
        <w:t>be applied</w:t>
      </w:r>
      <w:r w:rsidR="00A45479" w:rsidRPr="00A45479">
        <w:rPr>
          <w:lang w:val="en-US"/>
        </w:rPr>
        <w:t xml:space="preserve"> to </w:t>
      </w:r>
      <w:r w:rsidR="00215197">
        <w:rPr>
          <w:lang w:val="en-US"/>
        </w:rPr>
        <w:t xml:space="preserve">the </w:t>
      </w:r>
      <w:r w:rsidR="00A45479" w:rsidRPr="00A45479">
        <w:rPr>
          <w:lang w:val="en-US"/>
        </w:rPr>
        <w:t xml:space="preserve">printing </w:t>
      </w:r>
      <w:r w:rsidR="0050476D">
        <w:rPr>
          <w:lang w:val="en-US"/>
        </w:rPr>
        <w:t xml:space="preserve">of </w:t>
      </w:r>
      <w:r w:rsidR="00215197">
        <w:rPr>
          <w:lang w:val="en-US"/>
        </w:rPr>
        <w:t xml:space="preserve">any </w:t>
      </w:r>
      <w:r w:rsidR="00A45479" w:rsidRPr="00A45479">
        <w:rPr>
          <w:lang w:val="en-US"/>
        </w:rPr>
        <w:t>brand or spot colours</w:t>
      </w:r>
      <w:r w:rsidR="00223F11">
        <w:rPr>
          <w:lang w:val="en-US"/>
        </w:rPr>
        <w:t xml:space="preserve"> on </w:t>
      </w:r>
      <w:r w:rsidR="00A45479" w:rsidRPr="00A45479">
        <w:rPr>
          <w:lang w:val="en-US"/>
        </w:rPr>
        <w:t>card or paper</w:t>
      </w:r>
      <w:r w:rsidR="00223F11">
        <w:rPr>
          <w:lang w:val="en-US"/>
        </w:rPr>
        <w:t xml:space="preserve"> across a huge range of </w:t>
      </w:r>
      <w:r w:rsidR="00A23C42">
        <w:rPr>
          <w:lang w:val="en-US"/>
        </w:rPr>
        <w:t>substrates</w:t>
      </w:r>
      <w:r w:rsidR="00A45479" w:rsidRPr="00A45479">
        <w:rPr>
          <w:lang w:val="en-US"/>
        </w:rPr>
        <w:t>.</w:t>
      </w:r>
      <w:r w:rsidR="0050476D">
        <w:rPr>
          <w:lang w:val="en-US"/>
        </w:rPr>
        <w:t xml:space="preserve"> Colour accuracy is hugely important to the world’s biggest brands</w:t>
      </w:r>
      <w:r w:rsidR="00223F11">
        <w:rPr>
          <w:lang w:val="en-US"/>
        </w:rPr>
        <w:t>,</w:t>
      </w:r>
      <w:r w:rsidR="0050476D">
        <w:rPr>
          <w:lang w:val="en-US"/>
        </w:rPr>
        <w:t xml:space="preserve"> and with short run, fast turnaround work on the increase – along with print personalisation and bespoke, targeted campaigns – the need to </w:t>
      </w:r>
      <w:r w:rsidR="00F2237C">
        <w:rPr>
          <w:lang w:val="en-US"/>
        </w:rPr>
        <w:t xml:space="preserve">achieve this </w:t>
      </w:r>
      <w:r w:rsidR="00486AB7">
        <w:rPr>
          <w:lang w:val="en-US"/>
        </w:rPr>
        <w:t xml:space="preserve">level of </w:t>
      </w:r>
      <w:r w:rsidR="00F2237C">
        <w:rPr>
          <w:lang w:val="en-US"/>
        </w:rPr>
        <w:t>accuracy on digital presses is more important than ever</w:t>
      </w:r>
      <w:r w:rsidR="00486AB7">
        <w:rPr>
          <w:lang w:val="en-US"/>
        </w:rPr>
        <w:t>.”</w:t>
      </w:r>
      <w:r w:rsidR="00F2237C">
        <w:rPr>
          <w:lang w:val="en-US"/>
        </w:rPr>
        <w:t xml:space="preserve"> </w:t>
      </w:r>
      <w:r w:rsidR="0050476D">
        <w:rPr>
          <w:lang w:val="en-US"/>
        </w:rPr>
        <w:t xml:space="preserve">   </w:t>
      </w:r>
    </w:p>
    <w:p w14:paraId="7F6BAF93" w14:textId="77777777" w:rsidR="00AD2727" w:rsidRDefault="00AD2727" w:rsidP="00C35BD1">
      <w:pPr>
        <w:tabs>
          <w:tab w:val="left" w:pos="6120"/>
        </w:tabs>
        <w:jc w:val="both"/>
        <w:rPr>
          <w:color w:val="000000" w:themeColor="text1"/>
          <w:szCs w:val="22"/>
          <w:lang w:val="en-GB"/>
        </w:rPr>
      </w:pPr>
    </w:p>
    <w:p w14:paraId="613B86BF" w14:textId="77777777" w:rsidR="00AD2727" w:rsidRPr="009C4261" w:rsidRDefault="00AD2727" w:rsidP="00AD2727">
      <w:pPr>
        <w:spacing w:line="360" w:lineRule="auto"/>
        <w:jc w:val="center"/>
        <w:rPr>
          <w:b/>
        </w:rPr>
      </w:pPr>
      <w:r w:rsidRPr="009C4261">
        <w:rPr>
          <w:b/>
        </w:rPr>
        <w:t>ENDS</w:t>
      </w:r>
    </w:p>
    <w:p w14:paraId="43AD4067" w14:textId="77777777" w:rsidR="00AD2727" w:rsidRPr="009C4261" w:rsidRDefault="00AD2727" w:rsidP="00AD2727">
      <w:pPr>
        <w:jc w:val="both"/>
        <w:rPr>
          <w:bCs/>
          <w:sz w:val="20"/>
        </w:rPr>
      </w:pPr>
      <w:r w:rsidRPr="009C4261">
        <w:rPr>
          <w:b/>
          <w:bCs/>
          <w:sz w:val="20"/>
        </w:rPr>
        <w:t>About FUJIFILM Corporation</w:t>
      </w:r>
    </w:p>
    <w:p w14:paraId="688C8249" w14:textId="77777777" w:rsidR="00AD2727" w:rsidRDefault="00AD2727" w:rsidP="00AD2727">
      <w:pPr>
        <w:jc w:val="both"/>
        <w:rPr>
          <w:sz w:val="20"/>
        </w:rPr>
      </w:pPr>
      <w:r w:rsidRPr="009C4261">
        <w:rPr>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716F26AC" w14:textId="77777777" w:rsidR="0076093A" w:rsidRPr="009C4261" w:rsidRDefault="0076093A" w:rsidP="00AD2727">
      <w:pPr>
        <w:jc w:val="both"/>
        <w:rPr>
          <w:sz w:val="20"/>
        </w:rPr>
      </w:pPr>
    </w:p>
    <w:p w14:paraId="502B93DD" w14:textId="77777777" w:rsidR="00AD2727" w:rsidRPr="009C4261" w:rsidRDefault="00AD2727" w:rsidP="00AD2727">
      <w:pPr>
        <w:jc w:val="both"/>
        <w:rPr>
          <w:bCs/>
          <w:sz w:val="20"/>
        </w:rPr>
      </w:pPr>
      <w:r w:rsidRPr="009C4261">
        <w:rPr>
          <w:b/>
          <w:bCs/>
          <w:sz w:val="20"/>
        </w:rPr>
        <w:t>About Fujifilm Graphic Systems</w:t>
      </w:r>
      <w:r w:rsidRPr="009C4261">
        <w:rPr>
          <w:b/>
          <w:sz w:val="20"/>
        </w:rPr>
        <w:t xml:space="preserve"> </w:t>
      </w:r>
    </w:p>
    <w:p w14:paraId="32D45708" w14:textId="77777777" w:rsidR="00AD2727" w:rsidRPr="009C4261" w:rsidRDefault="00AD2727" w:rsidP="00AD2727">
      <w:pPr>
        <w:jc w:val="both"/>
        <w:rPr>
          <w:sz w:val="20"/>
        </w:rPr>
      </w:pPr>
      <w:r w:rsidRPr="009C4261">
        <w:rPr>
          <w:sz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9C4261">
          <w:rPr>
            <w:rStyle w:val="Hyperlink"/>
            <w:sz w:val="20"/>
          </w:rPr>
          <w:t>www.fujifilm.eu/eu/products/graphic-systems/</w:t>
        </w:r>
      </w:hyperlink>
      <w:r w:rsidRPr="009C4261">
        <w:rPr>
          <w:sz w:val="20"/>
        </w:rPr>
        <w:t xml:space="preserve">, or </w:t>
      </w:r>
      <w:hyperlink r:id="rId12" w:history="1">
        <w:r w:rsidRPr="009C4261">
          <w:rPr>
            <w:rStyle w:val="Hyperlink"/>
            <w:sz w:val="20"/>
          </w:rPr>
          <w:t>www.youtube.com/FujifilmGSEurope</w:t>
        </w:r>
      </w:hyperlink>
      <w:r w:rsidRPr="009C4261">
        <w:rPr>
          <w:sz w:val="20"/>
        </w:rPr>
        <w:t xml:space="preserve"> or follow us on </w:t>
      </w:r>
      <w:r w:rsidRPr="009C4261">
        <w:rPr>
          <w:color w:val="0000FF"/>
          <w:sz w:val="20"/>
        </w:rPr>
        <w:t>@FujifilmPrint</w:t>
      </w:r>
    </w:p>
    <w:p w14:paraId="171BAE44" w14:textId="77777777" w:rsidR="00AD2727" w:rsidRPr="009C4261" w:rsidRDefault="00AD2727" w:rsidP="00AD2727">
      <w:pPr>
        <w:jc w:val="both"/>
        <w:rPr>
          <w:b/>
          <w:sz w:val="20"/>
        </w:rPr>
      </w:pPr>
    </w:p>
    <w:p w14:paraId="1BF930CF" w14:textId="77777777" w:rsidR="00786039" w:rsidRDefault="00786039" w:rsidP="00AD2727">
      <w:pPr>
        <w:jc w:val="both"/>
        <w:rPr>
          <w:b/>
          <w:sz w:val="20"/>
        </w:rPr>
      </w:pPr>
    </w:p>
    <w:p w14:paraId="41D24154" w14:textId="77777777" w:rsidR="00AD2727" w:rsidRPr="009C4261" w:rsidRDefault="00AD2727" w:rsidP="00AD2727">
      <w:pPr>
        <w:jc w:val="both"/>
        <w:rPr>
          <w:b/>
          <w:sz w:val="20"/>
        </w:rPr>
      </w:pPr>
      <w:r w:rsidRPr="009C4261">
        <w:rPr>
          <w:b/>
          <w:sz w:val="20"/>
        </w:rPr>
        <w:t>For further information contact:</w:t>
      </w:r>
    </w:p>
    <w:p w14:paraId="3A20FBF9" w14:textId="77777777" w:rsidR="00AD2727" w:rsidRPr="009C4261" w:rsidRDefault="00AD2727" w:rsidP="00AD2727">
      <w:pPr>
        <w:jc w:val="both"/>
        <w:rPr>
          <w:b/>
          <w:sz w:val="20"/>
        </w:rPr>
      </w:pPr>
      <w:r w:rsidRPr="009C4261">
        <w:rPr>
          <w:kern w:val="2"/>
          <w:sz w:val="20"/>
        </w:rPr>
        <w:lastRenderedPageBreak/>
        <w:t>Daniel Porter</w:t>
      </w:r>
    </w:p>
    <w:p w14:paraId="1E6F4BBD" w14:textId="77777777" w:rsidR="00AD2727" w:rsidRPr="009C4261" w:rsidRDefault="00AD2727" w:rsidP="00AD2727">
      <w:pPr>
        <w:jc w:val="both"/>
        <w:rPr>
          <w:b/>
          <w:sz w:val="20"/>
        </w:rPr>
      </w:pPr>
      <w:r w:rsidRPr="009C4261">
        <w:rPr>
          <w:kern w:val="2"/>
          <w:sz w:val="20"/>
        </w:rPr>
        <w:t>AD Communications</w:t>
      </w:r>
      <w:r w:rsidRPr="009C4261">
        <w:rPr>
          <w:kern w:val="2"/>
          <w:sz w:val="20"/>
        </w:rPr>
        <w:tab/>
      </w:r>
    </w:p>
    <w:p w14:paraId="2EB941B1" w14:textId="77777777" w:rsidR="00AD2727" w:rsidRPr="009C4261" w:rsidRDefault="00AD2727" w:rsidP="00AD2727">
      <w:pPr>
        <w:jc w:val="both"/>
        <w:rPr>
          <w:kern w:val="2"/>
          <w:sz w:val="20"/>
        </w:rPr>
      </w:pPr>
      <w:r w:rsidRPr="009C4261">
        <w:rPr>
          <w:kern w:val="2"/>
          <w:sz w:val="20"/>
        </w:rPr>
        <w:t xml:space="preserve">E: </w:t>
      </w:r>
      <w:hyperlink r:id="rId13" w:history="1">
        <w:r w:rsidRPr="009C4261">
          <w:rPr>
            <w:rStyle w:val="Hyperlink"/>
            <w:kern w:val="2"/>
            <w:sz w:val="20"/>
          </w:rPr>
          <w:t>dporter@adcomms.co.uk</w:t>
        </w:r>
      </w:hyperlink>
    </w:p>
    <w:p w14:paraId="1419E757" w14:textId="77777777" w:rsidR="00AD2727" w:rsidRPr="009C4261" w:rsidRDefault="00AD2727" w:rsidP="00AD2727">
      <w:pPr>
        <w:jc w:val="both"/>
      </w:pPr>
      <w:r w:rsidRPr="009C4261">
        <w:rPr>
          <w:kern w:val="2"/>
          <w:sz w:val="20"/>
        </w:rPr>
        <w:t>Tel: +44 (0)1372 464470</w:t>
      </w:r>
    </w:p>
    <w:p w14:paraId="40CCA562" w14:textId="77777777" w:rsidR="00AD2727" w:rsidRPr="00AD2727" w:rsidRDefault="00AD2727" w:rsidP="00C35BD1">
      <w:pPr>
        <w:tabs>
          <w:tab w:val="left" w:pos="6120"/>
        </w:tabs>
        <w:jc w:val="both"/>
        <w:rPr>
          <w:color w:val="000000" w:themeColor="text1"/>
          <w:szCs w:val="22"/>
          <w:lang w:val="en-GB"/>
        </w:rPr>
      </w:pPr>
    </w:p>
    <w:sectPr w:rsidR="00AD2727" w:rsidRPr="00AD2727" w:rsidSect="00A63BC6">
      <w:headerReference w:type="default" r:id="rId14"/>
      <w:pgSz w:w="11906" w:h="16838"/>
      <w:pgMar w:top="1927" w:right="3084" w:bottom="902" w:left="1418" w:header="1871"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4823D" w14:textId="77777777" w:rsidR="00A42DBC" w:rsidRDefault="00A42DBC">
      <w:r>
        <w:separator/>
      </w:r>
    </w:p>
  </w:endnote>
  <w:endnote w:type="continuationSeparator" w:id="0">
    <w:p w14:paraId="735648C4" w14:textId="77777777" w:rsidR="00A42DBC" w:rsidRDefault="00A4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 Light">
    <w:altName w:val="Microsoft YaHe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B8417" w14:textId="77777777" w:rsidR="00A42DBC" w:rsidRDefault="00A42DBC">
      <w:r>
        <w:separator/>
      </w:r>
    </w:p>
  </w:footnote>
  <w:footnote w:type="continuationSeparator" w:id="0">
    <w:p w14:paraId="6DFA57E8" w14:textId="77777777" w:rsidR="00A42DBC" w:rsidRDefault="00A42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573C8" w14:textId="77777777" w:rsidR="00A17201" w:rsidRDefault="00FB6CDB">
    <w:pPr>
      <w:pStyle w:val="Header"/>
      <w:rPr>
        <w:lang w:val="en-GB"/>
      </w:rPr>
    </w:pPr>
    <w:r>
      <w:rPr>
        <w:noProof/>
        <w:lang w:val="en-GB" w:eastAsia="en-GB"/>
      </w:rPr>
      <mc:AlternateContent>
        <mc:Choice Requires="wps">
          <w:drawing>
            <wp:anchor distT="0" distB="0" distL="114300" distR="114300" simplePos="0" relativeHeight="251658240" behindDoc="1" locked="0" layoutInCell="1" allowOverlap="1" wp14:anchorId="7588602F" wp14:editId="0BDEEFC7">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2740CB1" id="Rectangle 1" o:spid="_x0000_s1026" style="position:absolute;margin-left:-1in;margin-top:-8.5pt;width:603pt;height:7.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" fillcolor="#209772" stroked="f" strokecolor="gray">
              <v:stroke joinstyle="round"/>
            </v:rect>
          </w:pict>
        </mc:Fallback>
      </mc:AlternateContent>
    </w:r>
    <w:r w:rsidR="00D2429C">
      <w:rPr>
        <w:noProof/>
        <w:lang w:val="en-GB" w:eastAsia="en-GB"/>
      </w:rPr>
      <w:drawing>
        <wp:anchor distT="0" distB="0" distL="114935" distR="114935" simplePos="0" relativeHeight="251657216" behindDoc="1" locked="0" layoutInCell="1" allowOverlap="1" wp14:anchorId="02A14CC9" wp14:editId="010B63EF">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B5E2024"/>
    <w:multiLevelType w:val="hybridMultilevel"/>
    <w:tmpl w:val="E6B2D4D4"/>
    <w:lvl w:ilvl="0" w:tplc="3C109FAA">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8101FB5"/>
    <w:multiLevelType w:val="hybridMultilevel"/>
    <w:tmpl w:val="9DCC4884"/>
    <w:lvl w:ilvl="0" w:tplc="6BB2E77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nsid w:val="28226724"/>
    <w:multiLevelType w:val="hybridMultilevel"/>
    <w:tmpl w:val="1EB69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B94A4A"/>
    <w:multiLevelType w:val="hybridMultilevel"/>
    <w:tmpl w:val="9A7C09D4"/>
    <w:lvl w:ilvl="0" w:tplc="C8FC186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8B1290F"/>
    <w:multiLevelType w:val="hybridMultilevel"/>
    <w:tmpl w:val="2D98AC88"/>
    <w:lvl w:ilvl="0" w:tplc="072EEAB2">
      <w:numFmt w:val="bullet"/>
      <w:lvlText w:val=""/>
      <w:lvlJc w:val="left"/>
      <w:pPr>
        <w:ind w:left="1080" w:hanging="360"/>
      </w:pPr>
      <w:rPr>
        <w:rFonts w:ascii="Wingdings" w:eastAsiaTheme="minorEastAsia"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452B39FD"/>
    <w:multiLevelType w:val="hybridMultilevel"/>
    <w:tmpl w:val="A7061916"/>
    <w:lvl w:ilvl="0" w:tplc="51C8D53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53F553B"/>
    <w:multiLevelType w:val="hybridMultilevel"/>
    <w:tmpl w:val="398043B8"/>
    <w:lvl w:ilvl="0" w:tplc="42DEA27E">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5D12328"/>
    <w:multiLevelType w:val="hybridMultilevel"/>
    <w:tmpl w:val="C1F44A72"/>
    <w:lvl w:ilvl="0" w:tplc="BB66DF22">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A740A78"/>
    <w:multiLevelType w:val="hybridMultilevel"/>
    <w:tmpl w:val="B9AA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DE54E4"/>
    <w:multiLevelType w:val="hybridMultilevel"/>
    <w:tmpl w:val="F3DE0EC4"/>
    <w:lvl w:ilvl="0" w:tplc="DF2E98E6">
      <w:start w:val="1"/>
      <w:numFmt w:val="bullet"/>
      <w:lvlText w:val="*"/>
      <w:lvlJc w:val="left"/>
      <w:pPr>
        <w:ind w:left="360" w:hanging="360"/>
      </w:pPr>
      <w:rPr>
        <w:rFonts w:ascii="Arial Unicode MS" w:eastAsia="Arial Unicode MS" w:hAnsi="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C5B66B2"/>
    <w:multiLevelType w:val="hybridMultilevel"/>
    <w:tmpl w:val="E4205A7C"/>
    <w:lvl w:ilvl="0" w:tplc="02E6A9C8">
      <w:numFmt w:val="bullet"/>
      <w:lvlText w:val=""/>
      <w:lvlJc w:val="left"/>
      <w:pPr>
        <w:ind w:left="720" w:hanging="360"/>
      </w:pPr>
      <w:rPr>
        <w:rFonts w:ascii="Wingdings" w:eastAsiaTheme="minorEastAsia"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6ED52630"/>
    <w:multiLevelType w:val="hybridMultilevel"/>
    <w:tmpl w:val="A3EE6332"/>
    <w:lvl w:ilvl="0" w:tplc="966AD638">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A07C16"/>
    <w:multiLevelType w:val="hybridMultilevel"/>
    <w:tmpl w:val="6B6A4B98"/>
    <w:lvl w:ilvl="0" w:tplc="58785294">
      <w:numFmt w:val="bullet"/>
      <w:lvlText w:val=""/>
      <w:lvlJc w:val="left"/>
      <w:pPr>
        <w:ind w:left="360" w:hanging="360"/>
      </w:pPr>
      <w:rPr>
        <w:rFonts w:ascii="Wingdings" w:eastAsiaTheme="minorEastAsia"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8"/>
  </w:num>
  <w:num w:numId="3">
    <w:abstractNumId w:val="7"/>
  </w:num>
  <w:num w:numId="4">
    <w:abstractNumId w:val="12"/>
  </w:num>
  <w:num w:numId="5">
    <w:abstractNumId w:val="2"/>
  </w:num>
  <w:num w:numId="6">
    <w:abstractNumId w:val="5"/>
  </w:num>
  <w:num w:numId="7">
    <w:abstractNumId w:val="1"/>
  </w:num>
  <w:num w:numId="8">
    <w:abstractNumId w:val="4"/>
  </w:num>
  <w:num w:numId="9">
    <w:abstractNumId w:val="6"/>
  </w:num>
  <w:num w:numId="10">
    <w:abstractNumId w:val="13"/>
  </w:num>
  <w:num w:numId="11">
    <w:abstractNumId w:val="11"/>
  </w:num>
  <w:num w:numId="12">
    <w:abstractNumId w:val="1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B"/>
    <w:rsid w:val="00013FC7"/>
    <w:rsid w:val="0001561E"/>
    <w:rsid w:val="00022192"/>
    <w:rsid w:val="00024ABA"/>
    <w:rsid w:val="00040B3A"/>
    <w:rsid w:val="0005762B"/>
    <w:rsid w:val="00064024"/>
    <w:rsid w:val="0006699F"/>
    <w:rsid w:val="00071645"/>
    <w:rsid w:val="00071F87"/>
    <w:rsid w:val="00094643"/>
    <w:rsid w:val="000C270E"/>
    <w:rsid w:val="000C7309"/>
    <w:rsid w:val="000D222E"/>
    <w:rsid w:val="000E4C78"/>
    <w:rsid w:val="00104383"/>
    <w:rsid w:val="00124E05"/>
    <w:rsid w:val="00125226"/>
    <w:rsid w:val="00132167"/>
    <w:rsid w:val="00143E89"/>
    <w:rsid w:val="001643A8"/>
    <w:rsid w:val="00164744"/>
    <w:rsid w:val="00166A5B"/>
    <w:rsid w:val="00174336"/>
    <w:rsid w:val="001927C8"/>
    <w:rsid w:val="001A57F0"/>
    <w:rsid w:val="001B25F8"/>
    <w:rsid w:val="001B3F1C"/>
    <w:rsid w:val="001D43A6"/>
    <w:rsid w:val="001E38F7"/>
    <w:rsid w:val="001E67A8"/>
    <w:rsid w:val="001E7B7F"/>
    <w:rsid w:val="001F5D7F"/>
    <w:rsid w:val="00206FB3"/>
    <w:rsid w:val="0021112D"/>
    <w:rsid w:val="0021430E"/>
    <w:rsid w:val="00215197"/>
    <w:rsid w:val="00223F11"/>
    <w:rsid w:val="002306E2"/>
    <w:rsid w:val="00240E8F"/>
    <w:rsid w:val="0024323D"/>
    <w:rsid w:val="002432AE"/>
    <w:rsid w:val="002561C0"/>
    <w:rsid w:val="0026166F"/>
    <w:rsid w:val="00272A4D"/>
    <w:rsid w:val="00290917"/>
    <w:rsid w:val="00292AC0"/>
    <w:rsid w:val="002B0F28"/>
    <w:rsid w:val="002B376E"/>
    <w:rsid w:val="002B3C61"/>
    <w:rsid w:val="002B4FDE"/>
    <w:rsid w:val="002C0572"/>
    <w:rsid w:val="002C2E85"/>
    <w:rsid w:val="002C3AAA"/>
    <w:rsid w:val="002C673D"/>
    <w:rsid w:val="002C6AC5"/>
    <w:rsid w:val="002D44F1"/>
    <w:rsid w:val="002D6B9B"/>
    <w:rsid w:val="002E4102"/>
    <w:rsid w:val="002F4463"/>
    <w:rsid w:val="002F6F41"/>
    <w:rsid w:val="00314070"/>
    <w:rsid w:val="003269BD"/>
    <w:rsid w:val="0033378E"/>
    <w:rsid w:val="003413BD"/>
    <w:rsid w:val="00343A5E"/>
    <w:rsid w:val="00347192"/>
    <w:rsid w:val="00362615"/>
    <w:rsid w:val="0037456E"/>
    <w:rsid w:val="00376719"/>
    <w:rsid w:val="00393328"/>
    <w:rsid w:val="003A4AB2"/>
    <w:rsid w:val="003B53B1"/>
    <w:rsid w:val="003C6D39"/>
    <w:rsid w:val="003D0E25"/>
    <w:rsid w:val="003D3DFC"/>
    <w:rsid w:val="003E3273"/>
    <w:rsid w:val="00401F30"/>
    <w:rsid w:val="00413DDD"/>
    <w:rsid w:val="00433F9E"/>
    <w:rsid w:val="00451342"/>
    <w:rsid w:val="00464291"/>
    <w:rsid w:val="00467597"/>
    <w:rsid w:val="00486AB7"/>
    <w:rsid w:val="00495BBD"/>
    <w:rsid w:val="00495E82"/>
    <w:rsid w:val="004A3149"/>
    <w:rsid w:val="004B5C08"/>
    <w:rsid w:val="004C2263"/>
    <w:rsid w:val="004D3223"/>
    <w:rsid w:val="004E1BF4"/>
    <w:rsid w:val="004F2216"/>
    <w:rsid w:val="004F662C"/>
    <w:rsid w:val="004F69E7"/>
    <w:rsid w:val="0050407B"/>
    <w:rsid w:val="0050476D"/>
    <w:rsid w:val="00505244"/>
    <w:rsid w:val="005144B3"/>
    <w:rsid w:val="00516BBE"/>
    <w:rsid w:val="0054108D"/>
    <w:rsid w:val="00545EE2"/>
    <w:rsid w:val="005533A2"/>
    <w:rsid w:val="00562A0F"/>
    <w:rsid w:val="00567B3C"/>
    <w:rsid w:val="00567B46"/>
    <w:rsid w:val="00586D9F"/>
    <w:rsid w:val="00597A41"/>
    <w:rsid w:val="005A20AF"/>
    <w:rsid w:val="005B41C8"/>
    <w:rsid w:val="005C570C"/>
    <w:rsid w:val="005D1627"/>
    <w:rsid w:val="005E2ED4"/>
    <w:rsid w:val="005F0CD4"/>
    <w:rsid w:val="0060483C"/>
    <w:rsid w:val="00607E57"/>
    <w:rsid w:val="00610076"/>
    <w:rsid w:val="00621180"/>
    <w:rsid w:val="0065255A"/>
    <w:rsid w:val="00657F3D"/>
    <w:rsid w:val="00661CC3"/>
    <w:rsid w:val="0069077A"/>
    <w:rsid w:val="006A3F22"/>
    <w:rsid w:val="006B1BB5"/>
    <w:rsid w:val="006D2964"/>
    <w:rsid w:val="006D5275"/>
    <w:rsid w:val="006E3789"/>
    <w:rsid w:val="00704AF6"/>
    <w:rsid w:val="00705AEA"/>
    <w:rsid w:val="0071031D"/>
    <w:rsid w:val="00716D07"/>
    <w:rsid w:val="00717F52"/>
    <w:rsid w:val="0072764D"/>
    <w:rsid w:val="0074089E"/>
    <w:rsid w:val="0075078F"/>
    <w:rsid w:val="007608B4"/>
    <w:rsid w:val="0076093A"/>
    <w:rsid w:val="00765F49"/>
    <w:rsid w:val="00774FC7"/>
    <w:rsid w:val="00786039"/>
    <w:rsid w:val="0079119F"/>
    <w:rsid w:val="007A0C64"/>
    <w:rsid w:val="007A3EA6"/>
    <w:rsid w:val="007A3EF5"/>
    <w:rsid w:val="007B2567"/>
    <w:rsid w:val="007B2F40"/>
    <w:rsid w:val="007B3A5C"/>
    <w:rsid w:val="007B600B"/>
    <w:rsid w:val="007C589A"/>
    <w:rsid w:val="007C6DD9"/>
    <w:rsid w:val="007D162D"/>
    <w:rsid w:val="007E70AF"/>
    <w:rsid w:val="007F0A6F"/>
    <w:rsid w:val="008063DE"/>
    <w:rsid w:val="008066B5"/>
    <w:rsid w:val="00824783"/>
    <w:rsid w:val="00824F8D"/>
    <w:rsid w:val="0082709A"/>
    <w:rsid w:val="00831CEF"/>
    <w:rsid w:val="008445BB"/>
    <w:rsid w:val="00850AE9"/>
    <w:rsid w:val="00851BAE"/>
    <w:rsid w:val="008578E8"/>
    <w:rsid w:val="00864E00"/>
    <w:rsid w:val="00873FA7"/>
    <w:rsid w:val="008B3644"/>
    <w:rsid w:val="008B392D"/>
    <w:rsid w:val="008C489B"/>
    <w:rsid w:val="008D3E75"/>
    <w:rsid w:val="008E45A4"/>
    <w:rsid w:val="008E7291"/>
    <w:rsid w:val="008F4EF2"/>
    <w:rsid w:val="008F51FD"/>
    <w:rsid w:val="009120BB"/>
    <w:rsid w:val="00913464"/>
    <w:rsid w:val="00925CB5"/>
    <w:rsid w:val="0093346D"/>
    <w:rsid w:val="00934D87"/>
    <w:rsid w:val="00936FDE"/>
    <w:rsid w:val="00940E5C"/>
    <w:rsid w:val="0096381F"/>
    <w:rsid w:val="009639AD"/>
    <w:rsid w:val="009729AE"/>
    <w:rsid w:val="00976DA9"/>
    <w:rsid w:val="009B05A2"/>
    <w:rsid w:val="009C6830"/>
    <w:rsid w:val="009D08BF"/>
    <w:rsid w:val="009D64E7"/>
    <w:rsid w:val="009E4A81"/>
    <w:rsid w:val="00A00AD5"/>
    <w:rsid w:val="00A04CC2"/>
    <w:rsid w:val="00A063D5"/>
    <w:rsid w:val="00A17201"/>
    <w:rsid w:val="00A23C42"/>
    <w:rsid w:val="00A247B3"/>
    <w:rsid w:val="00A30BBD"/>
    <w:rsid w:val="00A3168E"/>
    <w:rsid w:val="00A32514"/>
    <w:rsid w:val="00A37B70"/>
    <w:rsid w:val="00A40440"/>
    <w:rsid w:val="00A41245"/>
    <w:rsid w:val="00A42DBC"/>
    <w:rsid w:val="00A45020"/>
    <w:rsid w:val="00A45479"/>
    <w:rsid w:val="00A574F7"/>
    <w:rsid w:val="00A63BC6"/>
    <w:rsid w:val="00A6677C"/>
    <w:rsid w:val="00A70867"/>
    <w:rsid w:val="00A76AFA"/>
    <w:rsid w:val="00A8002B"/>
    <w:rsid w:val="00A826FA"/>
    <w:rsid w:val="00A92ABF"/>
    <w:rsid w:val="00A976CC"/>
    <w:rsid w:val="00AB5A55"/>
    <w:rsid w:val="00AD2727"/>
    <w:rsid w:val="00AD2D73"/>
    <w:rsid w:val="00AD363F"/>
    <w:rsid w:val="00AE5AA8"/>
    <w:rsid w:val="00AF69CC"/>
    <w:rsid w:val="00B239B4"/>
    <w:rsid w:val="00B25727"/>
    <w:rsid w:val="00B27886"/>
    <w:rsid w:val="00B43F00"/>
    <w:rsid w:val="00B51757"/>
    <w:rsid w:val="00B550E8"/>
    <w:rsid w:val="00B77444"/>
    <w:rsid w:val="00B91611"/>
    <w:rsid w:val="00BA4102"/>
    <w:rsid w:val="00BC5347"/>
    <w:rsid w:val="00BC674F"/>
    <w:rsid w:val="00BD64EC"/>
    <w:rsid w:val="00BD6BFB"/>
    <w:rsid w:val="00BE0A06"/>
    <w:rsid w:val="00BE1F72"/>
    <w:rsid w:val="00BE3E7F"/>
    <w:rsid w:val="00BE419D"/>
    <w:rsid w:val="00BE5F27"/>
    <w:rsid w:val="00BF78CD"/>
    <w:rsid w:val="00C03BDF"/>
    <w:rsid w:val="00C1287A"/>
    <w:rsid w:val="00C155C6"/>
    <w:rsid w:val="00C21070"/>
    <w:rsid w:val="00C248C2"/>
    <w:rsid w:val="00C27310"/>
    <w:rsid w:val="00C35BD1"/>
    <w:rsid w:val="00C43FA3"/>
    <w:rsid w:val="00C464D0"/>
    <w:rsid w:val="00C6037E"/>
    <w:rsid w:val="00C65CE2"/>
    <w:rsid w:val="00C711A0"/>
    <w:rsid w:val="00C76D26"/>
    <w:rsid w:val="00C868DC"/>
    <w:rsid w:val="00C976C5"/>
    <w:rsid w:val="00CA0AAE"/>
    <w:rsid w:val="00CB6826"/>
    <w:rsid w:val="00CD3412"/>
    <w:rsid w:val="00CE3CEA"/>
    <w:rsid w:val="00D061FB"/>
    <w:rsid w:val="00D23B2A"/>
    <w:rsid w:val="00D2429C"/>
    <w:rsid w:val="00D252CA"/>
    <w:rsid w:val="00D4424C"/>
    <w:rsid w:val="00D51BCC"/>
    <w:rsid w:val="00D6010B"/>
    <w:rsid w:val="00D61188"/>
    <w:rsid w:val="00D7657B"/>
    <w:rsid w:val="00D770A0"/>
    <w:rsid w:val="00D82774"/>
    <w:rsid w:val="00DB070A"/>
    <w:rsid w:val="00DB22FC"/>
    <w:rsid w:val="00DD058A"/>
    <w:rsid w:val="00DE0FA8"/>
    <w:rsid w:val="00E0386A"/>
    <w:rsid w:val="00E1642B"/>
    <w:rsid w:val="00E22F38"/>
    <w:rsid w:val="00E32903"/>
    <w:rsid w:val="00E50400"/>
    <w:rsid w:val="00E54339"/>
    <w:rsid w:val="00E86B7B"/>
    <w:rsid w:val="00E93319"/>
    <w:rsid w:val="00EA2142"/>
    <w:rsid w:val="00EC238D"/>
    <w:rsid w:val="00EC2F86"/>
    <w:rsid w:val="00EE3983"/>
    <w:rsid w:val="00EE6C66"/>
    <w:rsid w:val="00EF462C"/>
    <w:rsid w:val="00F12C8B"/>
    <w:rsid w:val="00F13B4C"/>
    <w:rsid w:val="00F1405C"/>
    <w:rsid w:val="00F2237C"/>
    <w:rsid w:val="00F25729"/>
    <w:rsid w:val="00F323AA"/>
    <w:rsid w:val="00F443D4"/>
    <w:rsid w:val="00F4768F"/>
    <w:rsid w:val="00F6539B"/>
    <w:rsid w:val="00F66678"/>
    <w:rsid w:val="00F745B7"/>
    <w:rsid w:val="00F74990"/>
    <w:rsid w:val="00F76603"/>
    <w:rsid w:val="00F83585"/>
    <w:rsid w:val="00FA0B56"/>
    <w:rsid w:val="00FA2B71"/>
    <w:rsid w:val="00FA384F"/>
    <w:rsid w:val="00FA3FD6"/>
    <w:rsid w:val="00FA46A2"/>
    <w:rsid w:val="00FB6CDB"/>
    <w:rsid w:val="00FC1DF0"/>
    <w:rsid w:val="00FC2EBC"/>
    <w:rsid w:val="00FC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475AD601"/>
  <w15:docId w15:val="{AE5B179E-1B5B-4277-80A0-EE516EAFC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BC6"/>
    <w:pPr>
      <w:suppressAutoHyphens/>
    </w:pPr>
    <w:rPr>
      <w:rFonts w:ascii="Arial" w:hAnsi="Arial" w:cs="Arial"/>
      <w:sz w:val="22"/>
      <w:lang w:val="de-DE" w:eastAsia="ar-SA"/>
    </w:rPr>
  </w:style>
  <w:style w:type="paragraph" w:styleId="Heading1">
    <w:name w:val="heading 1"/>
    <w:basedOn w:val="Normal"/>
    <w:next w:val="Normal"/>
    <w:link w:val="Heading1Char"/>
    <w:uiPriority w:val="9"/>
    <w:qFormat/>
    <w:rsid w:val="003B53B1"/>
    <w:pPr>
      <w:keepNext/>
      <w:spacing w:before="240" w:after="60"/>
      <w:outlineLvl w:val="0"/>
    </w:pPr>
    <w:rPr>
      <w:rFonts w:ascii="Calibri Light" w:hAnsi="Calibri Light" w:cs="Times New Roman"/>
      <w:b/>
      <w:bCs/>
      <w:kern w:val="32"/>
      <w:sz w:val="32"/>
      <w:szCs w:val="32"/>
    </w:rPr>
  </w:style>
  <w:style w:type="paragraph" w:styleId="Heading3">
    <w:name w:val="heading 3"/>
    <w:basedOn w:val="Normal"/>
    <w:next w:val="BodyText"/>
    <w:qFormat/>
    <w:rsid w:val="00A63BC6"/>
    <w:pPr>
      <w:numPr>
        <w:ilvl w:val="2"/>
        <w:numId w:val="1"/>
      </w:numPr>
      <w:spacing w:before="280" w:after="280"/>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3BC6"/>
    <w:rPr>
      <w:rFonts w:ascii="Symbol" w:hAnsi="Symbol" w:cs="Symbol"/>
    </w:rPr>
  </w:style>
  <w:style w:type="character" w:customStyle="1" w:styleId="WW8Num1z1">
    <w:name w:val="WW8Num1z1"/>
    <w:rsid w:val="00A63BC6"/>
    <w:rPr>
      <w:rFonts w:ascii="Courier New" w:hAnsi="Courier New" w:cs="Courier New"/>
    </w:rPr>
  </w:style>
  <w:style w:type="character" w:customStyle="1" w:styleId="WW8Num1z2">
    <w:name w:val="WW8Num1z2"/>
    <w:rsid w:val="00A63BC6"/>
    <w:rPr>
      <w:rFonts w:ascii="Wingdings" w:hAnsi="Wingdings" w:cs="Wingdings"/>
    </w:rPr>
  </w:style>
  <w:style w:type="character" w:customStyle="1" w:styleId="WW8Num2z0">
    <w:name w:val="WW8Num2z0"/>
    <w:rsid w:val="00A63BC6"/>
    <w:rPr>
      <w:rFonts w:ascii="Helvetica" w:eastAsia="Times New Roman" w:hAnsi="Helvetica" w:cs="Helvetica"/>
    </w:rPr>
  </w:style>
  <w:style w:type="character" w:customStyle="1" w:styleId="WW8Num2z1">
    <w:name w:val="WW8Num2z1"/>
    <w:rsid w:val="00A63BC6"/>
    <w:rPr>
      <w:rFonts w:ascii="Courier New" w:hAnsi="Courier New" w:cs="Courier New"/>
    </w:rPr>
  </w:style>
  <w:style w:type="character" w:customStyle="1" w:styleId="WW8Num2z2">
    <w:name w:val="WW8Num2z2"/>
    <w:rsid w:val="00A63BC6"/>
    <w:rPr>
      <w:rFonts w:ascii="Wingdings" w:hAnsi="Wingdings" w:cs="Wingdings"/>
    </w:rPr>
  </w:style>
  <w:style w:type="character" w:customStyle="1" w:styleId="WW8Num2z3">
    <w:name w:val="WW8Num2z3"/>
    <w:rsid w:val="00A63BC6"/>
    <w:rPr>
      <w:rFonts w:ascii="Symbol" w:hAnsi="Symbol" w:cs="Symbol"/>
    </w:rPr>
  </w:style>
  <w:style w:type="character" w:customStyle="1" w:styleId="WW8Num3z0">
    <w:name w:val="WW8Num3z0"/>
    <w:rsid w:val="00A63BC6"/>
    <w:rPr>
      <w:rFonts w:ascii="Symbol" w:hAnsi="Symbol" w:cs="Symbol"/>
    </w:rPr>
  </w:style>
  <w:style w:type="character" w:customStyle="1" w:styleId="WW8Num3z1">
    <w:name w:val="WW8Num3z1"/>
    <w:rsid w:val="00A63BC6"/>
    <w:rPr>
      <w:rFonts w:ascii="Courier New" w:hAnsi="Courier New" w:cs="Courier New"/>
    </w:rPr>
  </w:style>
  <w:style w:type="character" w:customStyle="1" w:styleId="WW8Num3z2">
    <w:name w:val="WW8Num3z2"/>
    <w:rsid w:val="00A63BC6"/>
    <w:rPr>
      <w:rFonts w:ascii="Wingdings" w:hAnsi="Wingdings" w:cs="Wingdings"/>
    </w:rPr>
  </w:style>
  <w:style w:type="character" w:customStyle="1" w:styleId="HeaderChar">
    <w:name w:val="Header Char"/>
    <w:rsid w:val="00A63BC6"/>
    <w:rPr>
      <w:rFonts w:ascii="Arial" w:eastAsia="Times New Roman" w:hAnsi="Arial" w:cs="Times New Roman"/>
      <w:b/>
      <w:sz w:val="22"/>
      <w:szCs w:val="20"/>
      <w:lang w:val="de-DE"/>
    </w:rPr>
  </w:style>
  <w:style w:type="character" w:customStyle="1" w:styleId="FooterChar">
    <w:name w:val="Footer Char"/>
    <w:rsid w:val="00A63BC6"/>
    <w:rPr>
      <w:rFonts w:ascii="Arial" w:eastAsia="Times New Roman" w:hAnsi="Arial" w:cs="Times New Roman"/>
      <w:sz w:val="18"/>
      <w:szCs w:val="20"/>
      <w:lang w:val="de-DE"/>
    </w:rPr>
  </w:style>
  <w:style w:type="character" w:styleId="Hyperlink">
    <w:name w:val="Hyperlink"/>
    <w:uiPriority w:val="99"/>
    <w:rsid w:val="00A63BC6"/>
    <w:rPr>
      <w:color w:val="0000FF"/>
      <w:u w:val="single"/>
    </w:rPr>
  </w:style>
  <w:style w:type="character" w:styleId="CommentReference">
    <w:name w:val="annotation reference"/>
    <w:uiPriority w:val="99"/>
    <w:rsid w:val="00A63BC6"/>
    <w:rPr>
      <w:sz w:val="16"/>
      <w:szCs w:val="16"/>
    </w:rPr>
  </w:style>
  <w:style w:type="character" w:customStyle="1" w:styleId="CommentTextChar">
    <w:name w:val="Comment Text Char"/>
    <w:uiPriority w:val="99"/>
    <w:rsid w:val="00A63BC6"/>
    <w:rPr>
      <w:rFonts w:ascii="Arial" w:eastAsia="Times New Roman" w:hAnsi="Arial" w:cs="Arial"/>
      <w:lang w:val="de-DE"/>
    </w:rPr>
  </w:style>
  <w:style w:type="character" w:customStyle="1" w:styleId="CommentSubjectChar">
    <w:name w:val="Comment Subject Char"/>
    <w:rsid w:val="00A63BC6"/>
    <w:rPr>
      <w:rFonts w:ascii="Arial" w:eastAsia="Times New Roman" w:hAnsi="Arial" w:cs="Arial"/>
      <w:b/>
      <w:bCs/>
      <w:lang w:val="de-DE"/>
    </w:rPr>
  </w:style>
  <w:style w:type="character" w:customStyle="1" w:styleId="BalloonTextChar">
    <w:name w:val="Balloon Text Char"/>
    <w:rsid w:val="00A63BC6"/>
    <w:rPr>
      <w:rFonts w:ascii="Tahoma" w:eastAsia="Times New Roman" w:hAnsi="Tahoma" w:cs="Tahoma"/>
      <w:sz w:val="16"/>
      <w:szCs w:val="16"/>
      <w:lang w:val="de-DE"/>
    </w:rPr>
  </w:style>
  <w:style w:type="character" w:customStyle="1" w:styleId="Heading3Char">
    <w:name w:val="Heading 3 Char"/>
    <w:rsid w:val="00A63BC6"/>
    <w:rPr>
      <w:rFonts w:ascii="Times New Roman" w:eastAsia="Times New Roman" w:hAnsi="Times New Roman" w:cs="Times New Roman"/>
      <w:b/>
      <w:bCs/>
      <w:sz w:val="27"/>
      <w:szCs w:val="27"/>
    </w:rPr>
  </w:style>
  <w:style w:type="character" w:styleId="FollowedHyperlink">
    <w:name w:val="FollowedHyperlink"/>
    <w:rsid w:val="00A63BC6"/>
    <w:rPr>
      <w:color w:val="800080"/>
      <w:u w:val="single"/>
    </w:rPr>
  </w:style>
  <w:style w:type="paragraph" w:customStyle="1" w:styleId="Heading">
    <w:name w:val="Heading"/>
    <w:basedOn w:val="Normal"/>
    <w:next w:val="BodyText"/>
    <w:rsid w:val="00A63BC6"/>
    <w:pPr>
      <w:keepNext/>
      <w:spacing w:before="240" w:after="120"/>
    </w:pPr>
    <w:rPr>
      <w:rFonts w:eastAsia="Microsoft YaHei" w:cs="Mangal"/>
      <w:sz w:val="28"/>
      <w:szCs w:val="28"/>
    </w:rPr>
  </w:style>
  <w:style w:type="paragraph" w:styleId="BodyText">
    <w:name w:val="Body Text"/>
    <w:basedOn w:val="Normal"/>
    <w:rsid w:val="00A63BC6"/>
    <w:pPr>
      <w:spacing w:after="120"/>
    </w:pPr>
  </w:style>
  <w:style w:type="paragraph" w:styleId="List">
    <w:name w:val="List"/>
    <w:basedOn w:val="BodyText"/>
    <w:rsid w:val="00A63BC6"/>
    <w:rPr>
      <w:rFonts w:cs="Mangal"/>
    </w:rPr>
  </w:style>
  <w:style w:type="paragraph" w:styleId="Caption">
    <w:name w:val="caption"/>
    <w:basedOn w:val="Normal"/>
    <w:qFormat/>
    <w:rsid w:val="00A63BC6"/>
    <w:pPr>
      <w:suppressLineNumbers/>
      <w:spacing w:before="120" w:after="120"/>
    </w:pPr>
    <w:rPr>
      <w:rFonts w:cs="Mangal"/>
      <w:i/>
      <w:iCs/>
      <w:sz w:val="24"/>
      <w:szCs w:val="24"/>
    </w:rPr>
  </w:style>
  <w:style w:type="paragraph" w:customStyle="1" w:styleId="Index">
    <w:name w:val="Index"/>
    <w:basedOn w:val="Normal"/>
    <w:rsid w:val="00A63BC6"/>
    <w:pPr>
      <w:suppressLineNumbers/>
    </w:pPr>
    <w:rPr>
      <w:rFonts w:cs="Mangal"/>
    </w:rPr>
  </w:style>
  <w:style w:type="paragraph" w:styleId="Header">
    <w:name w:val="header"/>
    <w:basedOn w:val="Normal"/>
    <w:rsid w:val="00A63BC6"/>
    <w:pPr>
      <w:tabs>
        <w:tab w:val="center" w:pos="4536"/>
        <w:tab w:val="right" w:pos="9072"/>
      </w:tabs>
    </w:pPr>
    <w:rPr>
      <w:b/>
    </w:rPr>
  </w:style>
  <w:style w:type="paragraph" w:styleId="Footer">
    <w:name w:val="footer"/>
    <w:basedOn w:val="Normal"/>
    <w:rsid w:val="00A63BC6"/>
    <w:pPr>
      <w:tabs>
        <w:tab w:val="center" w:pos="4536"/>
        <w:tab w:val="right" w:pos="9072"/>
      </w:tabs>
    </w:pPr>
    <w:rPr>
      <w:sz w:val="18"/>
    </w:rPr>
  </w:style>
  <w:style w:type="paragraph" w:styleId="NormalWeb">
    <w:name w:val="Normal (Web)"/>
    <w:basedOn w:val="Normal"/>
    <w:rsid w:val="00A63BC6"/>
    <w:pPr>
      <w:spacing w:before="280" w:after="280"/>
    </w:pPr>
    <w:rPr>
      <w:rFonts w:ascii="Times New Roman" w:hAnsi="Times New Roman" w:cs="Times New Roman"/>
      <w:sz w:val="24"/>
      <w:szCs w:val="24"/>
      <w:lang w:val="en-GB"/>
    </w:rPr>
  </w:style>
  <w:style w:type="paragraph" w:styleId="CommentText">
    <w:name w:val="annotation text"/>
    <w:basedOn w:val="Normal"/>
    <w:uiPriority w:val="99"/>
    <w:rsid w:val="00A63BC6"/>
    <w:rPr>
      <w:sz w:val="20"/>
    </w:rPr>
  </w:style>
  <w:style w:type="paragraph" w:styleId="CommentSubject">
    <w:name w:val="annotation subject"/>
    <w:basedOn w:val="CommentText"/>
    <w:next w:val="CommentText"/>
    <w:rsid w:val="00A63BC6"/>
    <w:rPr>
      <w:b/>
      <w:bCs/>
    </w:rPr>
  </w:style>
  <w:style w:type="paragraph" w:styleId="BalloonText">
    <w:name w:val="Balloon Text"/>
    <w:basedOn w:val="Normal"/>
    <w:rsid w:val="00A63BC6"/>
    <w:rPr>
      <w:rFonts w:ascii="Tahoma" w:hAnsi="Tahoma" w:cs="Tahoma"/>
      <w:sz w:val="16"/>
      <w:szCs w:val="16"/>
    </w:rPr>
  </w:style>
  <w:style w:type="character" w:customStyle="1" w:styleId="Heading1Char">
    <w:name w:val="Heading 1 Char"/>
    <w:link w:val="Heading1"/>
    <w:uiPriority w:val="9"/>
    <w:rsid w:val="003B53B1"/>
    <w:rPr>
      <w:rFonts w:ascii="Calibri Light" w:eastAsia="Times New Roman" w:hAnsi="Calibri Light" w:cs="Times New Roman"/>
      <w:b/>
      <w:bCs/>
      <w:kern w:val="32"/>
      <w:sz w:val="32"/>
      <w:szCs w:val="32"/>
      <w:lang w:val="de-DE" w:eastAsia="ar-SA"/>
    </w:rPr>
  </w:style>
  <w:style w:type="paragraph" w:customStyle="1" w:styleId="Body">
    <w:name w:val="Body"/>
    <w:rsid w:val="00F74990"/>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bdr w:val="nil"/>
      <w:lang w:eastAsia="en-US"/>
    </w:rPr>
  </w:style>
  <w:style w:type="paragraph" w:styleId="ListParagraph">
    <w:name w:val="List Paragraph"/>
    <w:basedOn w:val="Normal"/>
    <w:uiPriority w:val="34"/>
    <w:qFormat/>
    <w:rsid w:val="00A37B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144">
      <w:bodyDiv w:val="1"/>
      <w:marLeft w:val="0"/>
      <w:marRight w:val="0"/>
      <w:marTop w:val="0"/>
      <w:marBottom w:val="0"/>
      <w:divBdr>
        <w:top w:val="none" w:sz="0" w:space="0" w:color="auto"/>
        <w:left w:val="none" w:sz="0" w:space="0" w:color="auto"/>
        <w:bottom w:val="none" w:sz="0" w:space="0" w:color="auto"/>
        <w:right w:val="none" w:sz="0" w:space="0" w:color="auto"/>
      </w:divBdr>
    </w:div>
    <w:div w:id="840894337">
      <w:bodyDiv w:val="1"/>
      <w:marLeft w:val="0"/>
      <w:marRight w:val="0"/>
      <w:marTop w:val="0"/>
      <w:marBottom w:val="0"/>
      <w:divBdr>
        <w:top w:val="none" w:sz="0" w:space="0" w:color="auto"/>
        <w:left w:val="none" w:sz="0" w:space="0" w:color="auto"/>
        <w:bottom w:val="none" w:sz="0" w:space="0" w:color="auto"/>
        <w:right w:val="none" w:sz="0" w:space="0" w:color="auto"/>
      </w:divBdr>
    </w:div>
    <w:div w:id="850141098">
      <w:bodyDiv w:val="1"/>
      <w:marLeft w:val="0"/>
      <w:marRight w:val="0"/>
      <w:marTop w:val="0"/>
      <w:marBottom w:val="0"/>
      <w:divBdr>
        <w:top w:val="none" w:sz="0" w:space="0" w:color="auto"/>
        <w:left w:val="none" w:sz="0" w:space="0" w:color="auto"/>
        <w:bottom w:val="none" w:sz="0" w:space="0" w:color="auto"/>
        <w:right w:val="none" w:sz="0" w:space="0" w:color="auto"/>
      </w:divBdr>
    </w:div>
    <w:div w:id="14523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175</Value>
      <Value>21</Value>
    </TaxCatchAll>
    <TaxKeywordTaxHTField xmlns="33a04f6d-823c-476e-bd30-27cf0fc2b76e">
      <Terms xmlns="http://schemas.microsoft.com/office/infopath/2007/PartnerControls">
        <TermInfo xmlns="http://schemas.microsoft.com/office/infopath/2007/PartnerControls">
          <TermName>Acuity LED 1600R</TermName>
          <TermId>d63d8342-5a40-4ced-815e-9209ab2326c0</TermId>
        </TermInfo>
        <TermInfo xmlns="http://schemas.microsoft.com/office/infopath/2007/PartnerControls">
          <TermName>Fujifilm</TermName>
          <TermId>ef9519fa-6bd1-4bf6-af20-d1fc46b6a0ef</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CC78-683F-42E7-BE2D-E97DBA5CBD9A}">
  <ds:schemaRefs>
    <ds:schemaRef ds:uri="http://schemas.microsoft.com/sharepoint/v3/contenttype/forms"/>
  </ds:schemaRefs>
</ds:datastoreItem>
</file>

<file path=customXml/itemProps2.xml><?xml version="1.0" encoding="utf-8"?>
<ds:datastoreItem xmlns:ds="http://schemas.openxmlformats.org/officeDocument/2006/customXml" ds:itemID="{56CBA0C2-75E1-44CE-A369-7F5C99356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C78D2-4F21-45F6-BCB3-0D272B5F7060}">
  <ds:schemaRefs>
    <ds:schemaRef ds:uri="http://purl.org/dc/terms/"/>
    <ds:schemaRef ds:uri="http://schemas.openxmlformats.org/package/2006/metadata/core-properties"/>
    <ds:schemaRef ds:uri="http://schemas.microsoft.com/office/infopath/2007/PartnerControls"/>
    <ds:schemaRef ds:uri="http://purl.org/dc/elements/1.1/"/>
    <ds:schemaRef ds:uri="33a04f6d-823c-476e-bd30-27cf0fc2b76e"/>
    <ds:schemaRef ds:uri="http://www.w3.org/XML/1998/namespace"/>
    <ds:schemaRef ds:uri="http://schemas.microsoft.com/office/2006/documentManagement/typ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05AB36A-5514-4418-B740-60D13F10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Graphics Works adds three more Fujifilm Acuity LED 1600 printers following success of first machine</vt:lpstr>
      <vt:lpstr>Graphics Works adds three more Fujifilm Acuity LED 1600 printers following success of first machine</vt:lpstr>
    </vt:vector>
  </TitlesOfParts>
  <Company>Microsoft</Company>
  <LinksUpToDate>false</LinksUpToDate>
  <CharactersWithSpaces>4633</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Graphics Works adds three more Fujifilm Acuity LED 1600 printers following success of first machine</dc:title>
  <dc:subject>Fujifilm, Graphics Works, Acuity 1600 LED UV</dc:subject>
  <dc:creator>AD Communications</dc:creator>
  <cp:keywords>Fujifilm; Acuity LED 1600R</cp:keywords>
  <cp:lastModifiedBy>Sirah Awan</cp:lastModifiedBy>
  <cp:revision>2</cp:revision>
  <cp:lastPrinted>2018-08-21T14:43:00Z</cp:lastPrinted>
  <dcterms:created xsi:type="dcterms:W3CDTF">2018-11-14T14:50:00Z</dcterms:created>
  <dcterms:modified xsi:type="dcterms:W3CDTF">2018-11-14T14:50:00Z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175;#Acuity LED 1600R|d63d8342-5a40-4ced-815e-9209ab2326c0;#21;#Fujifilm|ef9519fa-6bd1-4bf6-af20-d1fc46b6a0ef</vt:lpwstr>
  </property>
</Properties>
</file>