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1BC99A" w14:textId="77777777" w:rsidR="00FA2B71" w:rsidRPr="000D5C63" w:rsidRDefault="00FA2B71" w:rsidP="00AD2727">
      <w:pPr>
        <w:spacing w:line="360" w:lineRule="auto"/>
        <w:jc w:val="both"/>
        <w:rPr>
          <w:b/>
          <w:kern w:val="2"/>
        </w:rPr>
      </w:pPr>
    </w:p>
    <w:p w14:paraId="2E7BA1F9" w14:textId="77777777" w:rsidR="00FA2B71" w:rsidRPr="000D5C63" w:rsidRDefault="00FA2B71" w:rsidP="00AD2727">
      <w:pPr>
        <w:spacing w:line="360" w:lineRule="auto"/>
        <w:jc w:val="both"/>
        <w:rPr>
          <w:b/>
          <w:kern w:val="2"/>
        </w:rPr>
      </w:pPr>
    </w:p>
    <w:p w14:paraId="45544422" w14:textId="46217E20" w:rsidR="00AD2727" w:rsidRPr="000D5C63" w:rsidRDefault="00D73200" w:rsidP="00AD2727">
      <w:pPr>
        <w:spacing w:line="360" w:lineRule="auto"/>
        <w:jc w:val="both"/>
        <w:rPr>
          <w:b/>
          <w:kern w:val="2"/>
        </w:rPr>
      </w:pPr>
      <w:r w:rsidRPr="000D5C63">
        <w:rPr>
          <w:b/>
          <w:kern w:val="2"/>
          <w:lang w:bidi="de-DE"/>
        </w:rPr>
        <w:t>15</w:t>
      </w:r>
      <w:r w:rsidR="00A30BBD" w:rsidRPr="000D5C63">
        <w:rPr>
          <w:b/>
          <w:kern w:val="2"/>
          <w:lang w:bidi="de-DE"/>
        </w:rPr>
        <w:t>. November 2018</w:t>
      </w:r>
    </w:p>
    <w:p w14:paraId="4CC69E3F" w14:textId="77777777" w:rsidR="003E3273" w:rsidRPr="000D5C63" w:rsidRDefault="003E3273" w:rsidP="00071F87">
      <w:pPr>
        <w:spacing w:line="360" w:lineRule="auto"/>
        <w:jc w:val="both"/>
        <w:rPr>
          <w:b/>
          <w:kern w:val="2"/>
        </w:rPr>
      </w:pPr>
    </w:p>
    <w:p w14:paraId="338AC6E7" w14:textId="127F04D0" w:rsidR="00A45479" w:rsidRPr="005C20D2" w:rsidRDefault="00A639FB" w:rsidP="002B4FDE">
      <w:pPr>
        <w:spacing w:before="240" w:line="360" w:lineRule="auto"/>
        <w:rPr>
          <w:b/>
          <w:kern w:val="2"/>
          <w:sz w:val="24"/>
        </w:rPr>
      </w:pPr>
      <w:r w:rsidRPr="005C20D2">
        <w:rPr>
          <w:b/>
          <w:kern w:val="2"/>
          <w:sz w:val="24"/>
          <w:lang w:bidi="de-DE"/>
        </w:rPr>
        <w:t>Fujifilm kündigt</w:t>
      </w:r>
      <w:r w:rsidR="00545EE2" w:rsidRPr="005C20D2">
        <w:rPr>
          <w:b/>
          <w:kern w:val="2"/>
          <w:sz w:val="24"/>
          <w:lang w:bidi="de-DE"/>
        </w:rPr>
        <w:t xml:space="preserve"> XMF ColorPath Brand Color Optimizer an</w:t>
      </w:r>
    </w:p>
    <w:p w14:paraId="1421F1CD" w14:textId="328C210D" w:rsidR="00F6539B" w:rsidRPr="000D5C63" w:rsidRDefault="00DE0FA8" w:rsidP="00A45479">
      <w:pPr>
        <w:tabs>
          <w:tab w:val="left" w:pos="6120"/>
        </w:tabs>
        <w:jc w:val="both"/>
        <w:rPr>
          <w:i/>
          <w:kern w:val="2"/>
        </w:rPr>
      </w:pPr>
      <w:r w:rsidRPr="000D5C63">
        <w:rPr>
          <w:i/>
          <w:kern w:val="2"/>
          <w:lang w:bidi="de-DE"/>
        </w:rPr>
        <w:t xml:space="preserve">Die brandneue Erweiterung </w:t>
      </w:r>
      <w:r w:rsidR="00A639FB">
        <w:rPr>
          <w:i/>
          <w:kern w:val="2"/>
          <w:lang w:bidi="de-DE"/>
        </w:rPr>
        <w:t>von</w:t>
      </w:r>
      <w:r w:rsidRPr="000D5C63">
        <w:rPr>
          <w:i/>
          <w:kern w:val="2"/>
          <w:lang w:bidi="de-DE"/>
        </w:rPr>
        <w:t xml:space="preserve"> Fujifilm</w:t>
      </w:r>
      <w:r w:rsidR="00A639FB">
        <w:rPr>
          <w:i/>
          <w:kern w:val="2"/>
          <w:lang w:bidi="de-DE"/>
        </w:rPr>
        <w:t>s cloudbasierter</w:t>
      </w:r>
      <w:r w:rsidRPr="000D5C63">
        <w:rPr>
          <w:i/>
          <w:kern w:val="2"/>
          <w:lang w:bidi="de-DE"/>
        </w:rPr>
        <w:t xml:space="preserve"> XMF-Farbmanagement-Suite ermöglicht das Drucken von </w:t>
      </w:r>
      <w:r w:rsidR="00A639FB">
        <w:rPr>
          <w:i/>
          <w:kern w:val="2"/>
          <w:lang w:bidi="de-DE"/>
        </w:rPr>
        <w:t>Sonder</w:t>
      </w:r>
      <w:r w:rsidRPr="000D5C63">
        <w:rPr>
          <w:i/>
          <w:kern w:val="2"/>
          <w:lang w:bidi="de-DE"/>
        </w:rPr>
        <w:t>farben mit einer unschlagbaren Genauigkeit und Konstanz.</w:t>
      </w:r>
    </w:p>
    <w:p w14:paraId="7309EF36" w14:textId="77777777" w:rsidR="00486AB7" w:rsidRPr="000D5C63" w:rsidRDefault="00486AB7" w:rsidP="00A45479">
      <w:pPr>
        <w:tabs>
          <w:tab w:val="left" w:pos="6120"/>
        </w:tabs>
        <w:jc w:val="both"/>
        <w:rPr>
          <w:kern w:val="2"/>
        </w:rPr>
      </w:pPr>
    </w:p>
    <w:p w14:paraId="307BD227" w14:textId="77777777" w:rsidR="00A45479" w:rsidRPr="000D5C63" w:rsidRDefault="00A45479" w:rsidP="00A45479">
      <w:pPr>
        <w:tabs>
          <w:tab w:val="left" w:pos="6120"/>
        </w:tabs>
        <w:jc w:val="both"/>
        <w:rPr>
          <w:kern w:val="2"/>
        </w:rPr>
      </w:pPr>
    </w:p>
    <w:p w14:paraId="53B9FC38" w14:textId="5C7C0177" w:rsidR="00873FA7" w:rsidRPr="000D5C63" w:rsidRDefault="00545EE2" w:rsidP="00717F52">
      <w:pPr>
        <w:tabs>
          <w:tab w:val="left" w:pos="6120"/>
        </w:tabs>
        <w:spacing w:line="360" w:lineRule="auto"/>
        <w:jc w:val="both"/>
        <w:rPr>
          <w:kern w:val="2"/>
        </w:rPr>
      </w:pPr>
      <w:r w:rsidRPr="000D5C63">
        <w:rPr>
          <w:kern w:val="2"/>
          <w:lang w:bidi="de-DE"/>
        </w:rPr>
        <w:t xml:space="preserve">Aufgrund des anhaltenden Trends hin zum Digitaldruck wird </w:t>
      </w:r>
      <w:r w:rsidR="00A639FB">
        <w:rPr>
          <w:kern w:val="2"/>
          <w:lang w:bidi="de-DE"/>
        </w:rPr>
        <w:t xml:space="preserve">hier auch die korrekte Wiedergabe von Sonderfarben </w:t>
      </w:r>
      <w:r w:rsidRPr="000D5C63">
        <w:rPr>
          <w:kern w:val="2"/>
          <w:lang w:bidi="de-DE"/>
        </w:rPr>
        <w:t xml:space="preserve">immer wichtiger. Traditionell werden beim Offsetdruck CMYK-Farbsätze durch zusätzliche Sonderfarben ergänzt, damit klar definierte </w:t>
      </w:r>
      <w:r w:rsidR="00A639FB">
        <w:rPr>
          <w:kern w:val="2"/>
          <w:lang w:bidi="de-DE"/>
        </w:rPr>
        <w:t>Farbtöne in einem separaten Druckgang</w:t>
      </w:r>
      <w:r w:rsidRPr="000D5C63">
        <w:rPr>
          <w:kern w:val="2"/>
          <w:lang w:bidi="de-DE"/>
        </w:rPr>
        <w:t xml:space="preserve"> genauer </w:t>
      </w:r>
      <w:r w:rsidR="00A639FB">
        <w:rPr>
          <w:kern w:val="2"/>
          <w:lang w:bidi="de-DE"/>
        </w:rPr>
        <w:t>reproduzier</w:t>
      </w:r>
      <w:r w:rsidRPr="000D5C63">
        <w:rPr>
          <w:kern w:val="2"/>
          <w:lang w:bidi="de-DE"/>
        </w:rPr>
        <w:t xml:space="preserve">t werden können. Dies ist bei Digitaldruckmaschinen jedoch nicht immer praktikabel oder manchmal sogar unmöglich. </w:t>
      </w:r>
    </w:p>
    <w:p w14:paraId="2A6E318D" w14:textId="77777777" w:rsidR="00873FA7" w:rsidRPr="000D5C63" w:rsidRDefault="00873FA7" w:rsidP="00717F52">
      <w:pPr>
        <w:tabs>
          <w:tab w:val="left" w:pos="6120"/>
        </w:tabs>
        <w:spacing w:line="360" w:lineRule="auto"/>
        <w:jc w:val="both"/>
        <w:rPr>
          <w:kern w:val="2"/>
        </w:rPr>
      </w:pPr>
    </w:p>
    <w:p w14:paraId="68083156" w14:textId="19FE1BFC" w:rsidR="00A45479" w:rsidRPr="000D5C63" w:rsidRDefault="00562A0F" w:rsidP="00717F52">
      <w:pPr>
        <w:tabs>
          <w:tab w:val="left" w:pos="6120"/>
        </w:tabs>
        <w:spacing w:line="360" w:lineRule="auto"/>
        <w:jc w:val="both"/>
        <w:rPr>
          <w:kern w:val="2"/>
        </w:rPr>
      </w:pPr>
      <w:r w:rsidRPr="000D5C63">
        <w:rPr>
          <w:kern w:val="2"/>
          <w:lang w:bidi="de-DE"/>
        </w:rPr>
        <w:t xml:space="preserve">Der XMF ColorPath Brand Color Optimizer nutzt den bereits sehr </w:t>
      </w:r>
      <w:r w:rsidR="005C20D2">
        <w:rPr>
          <w:kern w:val="2"/>
          <w:lang w:bidi="de-DE"/>
        </w:rPr>
        <w:t>großen</w:t>
      </w:r>
      <w:r w:rsidRPr="000D5C63">
        <w:rPr>
          <w:kern w:val="2"/>
          <w:lang w:bidi="de-DE"/>
        </w:rPr>
        <w:t xml:space="preserve"> Farbraum der Jet Press, optimiert den Druck von Sonderfarben und stellt sicher, dass </w:t>
      </w:r>
      <w:r w:rsidR="0082055B">
        <w:rPr>
          <w:kern w:val="2"/>
          <w:lang w:bidi="de-DE"/>
        </w:rPr>
        <w:t>jeder Farbton</w:t>
      </w:r>
      <w:r w:rsidRPr="000D5C63">
        <w:rPr>
          <w:kern w:val="2"/>
          <w:lang w:bidi="de-DE"/>
        </w:rPr>
        <w:t xml:space="preserve"> so genau wie möglich reproduziert wird. Mit dem Brand Color Optimizer können Sie jede Farbbibliothek optimieren, einschließlich Pantone, HKS und Toyo und viele mehr.</w:t>
      </w:r>
    </w:p>
    <w:p w14:paraId="1D598BCF" w14:textId="77777777" w:rsidR="00A45479" w:rsidRPr="000D5C63" w:rsidRDefault="00A45479" w:rsidP="00717F52">
      <w:pPr>
        <w:tabs>
          <w:tab w:val="left" w:pos="6120"/>
        </w:tabs>
        <w:spacing w:line="360" w:lineRule="auto"/>
        <w:jc w:val="both"/>
        <w:rPr>
          <w:kern w:val="2"/>
        </w:rPr>
      </w:pPr>
    </w:p>
    <w:p w14:paraId="0F553654" w14:textId="0DAABB34" w:rsidR="00A45479" w:rsidRPr="000D5C63" w:rsidRDefault="00094643" w:rsidP="00717F52">
      <w:pPr>
        <w:tabs>
          <w:tab w:val="left" w:pos="6120"/>
        </w:tabs>
        <w:spacing w:line="360" w:lineRule="auto"/>
        <w:jc w:val="both"/>
        <w:rPr>
          <w:kern w:val="2"/>
        </w:rPr>
      </w:pPr>
      <w:r w:rsidRPr="000D5C63">
        <w:rPr>
          <w:kern w:val="2"/>
          <w:lang w:bidi="de-DE"/>
        </w:rPr>
        <w:t xml:space="preserve">Die Kalibrierung erfolgt so schnell, dass es sogar möglich ist, die gesamte Pantone-Farbbibliothek mit 1.872 Farben in weniger als einer Stunde zu kalibrieren. Der Brand Color Optimizer ist nicht auf visuelle Abgleiche oder mathematische Berechnungen angewiesen, sondern misst und optimiert jede einzelne Farbe in der Bibliothek. </w:t>
      </w:r>
    </w:p>
    <w:p w14:paraId="5311FBD9" w14:textId="77777777" w:rsidR="00A45479" w:rsidRPr="000D5C63" w:rsidRDefault="00A45479" w:rsidP="00717F52">
      <w:pPr>
        <w:tabs>
          <w:tab w:val="left" w:pos="6120"/>
        </w:tabs>
        <w:spacing w:line="360" w:lineRule="auto"/>
        <w:jc w:val="both"/>
        <w:rPr>
          <w:kern w:val="2"/>
        </w:rPr>
      </w:pPr>
    </w:p>
    <w:p w14:paraId="73F78AAC" w14:textId="6740A32F" w:rsidR="00A45479" w:rsidRPr="000D5C63" w:rsidRDefault="00A45479" w:rsidP="00717F52">
      <w:pPr>
        <w:tabs>
          <w:tab w:val="left" w:pos="6120"/>
        </w:tabs>
        <w:spacing w:line="360" w:lineRule="auto"/>
        <w:jc w:val="both"/>
        <w:rPr>
          <w:kern w:val="2"/>
        </w:rPr>
      </w:pPr>
      <w:r w:rsidRPr="000D5C63">
        <w:rPr>
          <w:kern w:val="2"/>
          <w:lang w:bidi="de-DE"/>
        </w:rPr>
        <w:t xml:space="preserve">Durch diese Erweiterung des druckbaren Farbraums lassen sich auf der Jet Press jetzt auch folgende Optionen realisieren: </w:t>
      </w:r>
    </w:p>
    <w:p w14:paraId="7A8FD653" w14:textId="77777777" w:rsidR="00A45479" w:rsidRPr="000D5C63" w:rsidRDefault="00A45479" w:rsidP="00717F52">
      <w:pPr>
        <w:tabs>
          <w:tab w:val="left" w:pos="6120"/>
        </w:tabs>
        <w:spacing w:line="360" w:lineRule="auto"/>
        <w:jc w:val="both"/>
        <w:rPr>
          <w:kern w:val="2"/>
        </w:rPr>
      </w:pPr>
    </w:p>
    <w:p w14:paraId="665D3916" w14:textId="6C9B3B89" w:rsidR="00A45479" w:rsidRPr="000D5C63" w:rsidRDefault="00A45479" w:rsidP="00717F52">
      <w:pPr>
        <w:pStyle w:val="ListParagraph"/>
        <w:numPr>
          <w:ilvl w:val="0"/>
          <w:numId w:val="14"/>
        </w:numPr>
        <w:tabs>
          <w:tab w:val="left" w:pos="6120"/>
        </w:tabs>
        <w:spacing w:line="360" w:lineRule="auto"/>
        <w:ind w:leftChars="0"/>
        <w:rPr>
          <w:kern w:val="2"/>
          <w:lang w:val="en-US"/>
        </w:rPr>
      </w:pPr>
      <w:r w:rsidRPr="000D5C63">
        <w:rPr>
          <w:kern w:val="2"/>
          <w:lang w:bidi="de-DE"/>
        </w:rPr>
        <w:t>Druck nach ISO 12647-2</w:t>
      </w:r>
    </w:p>
    <w:p w14:paraId="1071480E" w14:textId="55F73EE9" w:rsidR="00DE0FA8" w:rsidRPr="000D5C63" w:rsidRDefault="00DE0FA8" w:rsidP="00717F52">
      <w:pPr>
        <w:pStyle w:val="ListParagraph"/>
        <w:numPr>
          <w:ilvl w:val="0"/>
          <w:numId w:val="14"/>
        </w:numPr>
        <w:tabs>
          <w:tab w:val="left" w:pos="6120"/>
        </w:tabs>
        <w:spacing w:line="360" w:lineRule="auto"/>
        <w:ind w:leftChars="0"/>
        <w:rPr>
          <w:kern w:val="2"/>
          <w:lang w:val="en-US"/>
        </w:rPr>
      </w:pPr>
      <w:r w:rsidRPr="000D5C63">
        <w:rPr>
          <w:kern w:val="2"/>
          <w:lang w:bidi="de-DE"/>
        </w:rPr>
        <w:t>Druck nach ISO 12647-2 + Sonderfarben</w:t>
      </w:r>
    </w:p>
    <w:p w14:paraId="5B929D90" w14:textId="6040EFAD" w:rsidR="00DE0FA8" w:rsidRPr="000D5C63" w:rsidRDefault="005C20D2" w:rsidP="00717F52">
      <w:pPr>
        <w:pStyle w:val="ListParagraph"/>
        <w:numPr>
          <w:ilvl w:val="0"/>
          <w:numId w:val="14"/>
        </w:numPr>
        <w:tabs>
          <w:tab w:val="left" w:pos="6120"/>
        </w:tabs>
        <w:spacing w:line="360" w:lineRule="auto"/>
        <w:ind w:leftChars="0"/>
        <w:rPr>
          <w:kern w:val="2"/>
          <w:lang w:val="en-US"/>
        </w:rPr>
      </w:pPr>
      <w:r>
        <w:rPr>
          <w:kern w:val="2"/>
          <w:lang w:bidi="de-DE"/>
        </w:rPr>
        <w:t>Wide Gammut Druck</w:t>
      </w:r>
    </w:p>
    <w:p w14:paraId="2163E327" w14:textId="77777777" w:rsidR="00A45479" w:rsidRPr="000D5C63" w:rsidRDefault="00A45479" w:rsidP="00717F52">
      <w:pPr>
        <w:tabs>
          <w:tab w:val="left" w:pos="6120"/>
        </w:tabs>
        <w:spacing w:line="360" w:lineRule="auto"/>
        <w:jc w:val="both"/>
        <w:rPr>
          <w:kern w:val="2"/>
          <w:lang w:val="en-US"/>
        </w:rPr>
      </w:pPr>
    </w:p>
    <w:p w14:paraId="100E00B3" w14:textId="349C6A70" w:rsidR="00A45479" w:rsidRPr="000D5C63" w:rsidRDefault="00A45479" w:rsidP="00717F52">
      <w:pPr>
        <w:tabs>
          <w:tab w:val="left" w:pos="6120"/>
        </w:tabs>
        <w:spacing w:line="360" w:lineRule="auto"/>
        <w:jc w:val="both"/>
        <w:rPr>
          <w:kern w:val="2"/>
        </w:rPr>
      </w:pPr>
      <w:r w:rsidRPr="000D5C63">
        <w:rPr>
          <w:kern w:val="2"/>
          <w:lang w:bidi="de-DE"/>
        </w:rPr>
        <w:lastRenderedPageBreak/>
        <w:t>Da Sonderfarben getrennt von regulären CMYK-Farben verwaltet werden, ist das Einhalten des ISO-Drucks von CMYK- und Pantone-Sonderfarben im selben Auftrag ohne großen Aufwand möglich. Dank des großen Farbraums der Jet Press können außerdem bis zu 90 % der Pantone-Bibliothek akkurat innerhalb eines</w:t>
      </w:r>
      <w:r w:rsidR="0082055B">
        <w:rPr>
          <w:kern w:val="2"/>
          <w:lang w:bidi="de-DE"/>
        </w:rPr>
        <w:t xml:space="preserve"> Delta E von weniger als 3 </w:t>
      </w:r>
      <w:r w:rsidRPr="000D5C63">
        <w:rPr>
          <w:kern w:val="2"/>
          <w:lang w:bidi="de-DE"/>
        </w:rPr>
        <w:t xml:space="preserve">gedruckt werden, wodurch der Aufwand und die logistischen </w:t>
      </w:r>
      <w:r w:rsidR="0082055B">
        <w:rPr>
          <w:kern w:val="2"/>
          <w:lang w:bidi="de-DE"/>
        </w:rPr>
        <w:t>Erfordernisse</w:t>
      </w:r>
      <w:r w:rsidRPr="000D5C63">
        <w:rPr>
          <w:kern w:val="2"/>
          <w:lang w:bidi="de-DE"/>
        </w:rPr>
        <w:t xml:space="preserve"> beim Kauf und beim Gebrauch zusätzlicher Druckfarben reduziert werden.</w:t>
      </w:r>
    </w:p>
    <w:p w14:paraId="043D88FB" w14:textId="77777777" w:rsidR="00A45479" w:rsidRPr="000D5C63" w:rsidRDefault="00A45479" w:rsidP="00717F52">
      <w:pPr>
        <w:tabs>
          <w:tab w:val="left" w:pos="6120"/>
        </w:tabs>
        <w:spacing w:line="360" w:lineRule="auto"/>
        <w:jc w:val="both"/>
        <w:rPr>
          <w:kern w:val="2"/>
        </w:rPr>
      </w:pPr>
    </w:p>
    <w:p w14:paraId="47BCB044" w14:textId="795A205C" w:rsidR="00A45479" w:rsidRPr="000D5C63" w:rsidRDefault="00A32514" w:rsidP="00717F52">
      <w:pPr>
        <w:tabs>
          <w:tab w:val="left" w:pos="6120"/>
        </w:tabs>
        <w:spacing w:line="360" w:lineRule="auto"/>
        <w:jc w:val="both"/>
        <w:rPr>
          <w:kern w:val="2"/>
        </w:rPr>
      </w:pPr>
      <w:r w:rsidRPr="000D5C63">
        <w:rPr>
          <w:kern w:val="2"/>
          <w:lang w:bidi="de-DE"/>
        </w:rPr>
        <w:t>Eine weitere Funktion macht den XMF ColorPath Brand Color Optimizer einzigartig: Die Benutzer erfahren vor dem Drucken, mit welcher Komb</w:t>
      </w:r>
      <w:r w:rsidR="0082055B">
        <w:rPr>
          <w:kern w:val="2"/>
          <w:lang w:bidi="de-DE"/>
        </w:rPr>
        <w:t>ination aus Druckmaschine, -</w:t>
      </w:r>
      <w:r w:rsidRPr="000D5C63">
        <w:rPr>
          <w:kern w:val="2"/>
          <w:lang w:bidi="de-DE"/>
        </w:rPr>
        <w:t xml:space="preserve">farbe und Substrat die Pantone-Farben genau </w:t>
      </w:r>
      <w:r w:rsidR="0082055B">
        <w:rPr>
          <w:kern w:val="2"/>
          <w:lang w:bidi="de-DE"/>
        </w:rPr>
        <w:t>wiedergegeben</w:t>
      </w:r>
      <w:r w:rsidRPr="000D5C63">
        <w:rPr>
          <w:kern w:val="2"/>
          <w:lang w:bidi="de-DE"/>
        </w:rPr>
        <w:t xml:space="preserve"> werden können. Sollte die Farbe nicht erreichbar sein, was nur selten der Fall ist, wird der Benutzer darüber informiert, ohne wertvolle Zeit und Ressourcen für Tests verschwenden zu müssen.</w:t>
      </w:r>
    </w:p>
    <w:p w14:paraId="2CC30B8D" w14:textId="77777777" w:rsidR="00A45479" w:rsidRPr="000D5C63" w:rsidRDefault="00A45479" w:rsidP="00717F52">
      <w:pPr>
        <w:tabs>
          <w:tab w:val="left" w:pos="6120"/>
        </w:tabs>
        <w:spacing w:line="360" w:lineRule="auto"/>
        <w:jc w:val="both"/>
        <w:rPr>
          <w:kern w:val="2"/>
        </w:rPr>
      </w:pPr>
    </w:p>
    <w:p w14:paraId="519EFACF" w14:textId="7BA96652" w:rsidR="00A45479" w:rsidRPr="000D5C63" w:rsidRDefault="009B05A2" w:rsidP="00717F52">
      <w:pPr>
        <w:tabs>
          <w:tab w:val="left" w:pos="6120"/>
        </w:tabs>
        <w:spacing w:line="360" w:lineRule="auto"/>
        <w:jc w:val="both"/>
        <w:rPr>
          <w:kern w:val="2"/>
        </w:rPr>
      </w:pPr>
      <w:r w:rsidRPr="000D5C63">
        <w:rPr>
          <w:kern w:val="2"/>
          <w:lang w:bidi="de-DE"/>
        </w:rPr>
        <w:t xml:space="preserve">„Der XMF ColorPath Brand Color Optimizer eignet sich besonders für Verpackungsdruckereien“, erklärt John Davies, Workflow Product Group Manager, Fujifilm Graphic Systems Europe. „Das Tool kann jedoch für das Drucken </w:t>
      </w:r>
      <w:r w:rsidR="0082055B">
        <w:rPr>
          <w:kern w:val="2"/>
          <w:lang w:bidi="de-DE"/>
        </w:rPr>
        <w:t>aller</w:t>
      </w:r>
      <w:r w:rsidRPr="000D5C63">
        <w:rPr>
          <w:kern w:val="2"/>
          <w:lang w:bidi="de-DE"/>
        </w:rPr>
        <w:t xml:space="preserve"> Sonderfarben auf Karton oder Papier über ein </w:t>
      </w:r>
      <w:r w:rsidR="0082055B">
        <w:rPr>
          <w:kern w:val="2"/>
          <w:lang w:bidi="de-DE"/>
        </w:rPr>
        <w:t xml:space="preserve">weites </w:t>
      </w:r>
      <w:r w:rsidRPr="000D5C63">
        <w:rPr>
          <w:kern w:val="2"/>
          <w:lang w:bidi="de-DE"/>
        </w:rPr>
        <w:t xml:space="preserve">Spektrum an Substraten eingesetzt werden. Die Farbgenauigkeit ist für die </w:t>
      </w:r>
      <w:r w:rsidR="0082055B">
        <w:rPr>
          <w:kern w:val="2"/>
          <w:lang w:bidi="de-DE"/>
        </w:rPr>
        <w:t>globalen Markenhersteller</w:t>
      </w:r>
      <w:r w:rsidRPr="000D5C63">
        <w:rPr>
          <w:kern w:val="2"/>
          <w:lang w:bidi="de-DE"/>
        </w:rPr>
        <w:t xml:space="preserve"> von ausschlaggebender Bedeutung. Mit der Tendenz hin zu Kleinauflagen und schnellen Lieferzeiten – zusammen mit der Personalisierung des Drucks und maßgeschneiderten, kundenspezifischen Kampagnen – ist es wichtiger denn je, diese Genauigkeit auch auf Digitaldruckmaschinen erreichen zu können.“    </w:t>
      </w:r>
    </w:p>
    <w:p w14:paraId="7F6BAF93" w14:textId="77777777" w:rsidR="00AD2727" w:rsidRPr="000D5C63" w:rsidRDefault="00AD2727" w:rsidP="00C35BD1">
      <w:pPr>
        <w:tabs>
          <w:tab w:val="left" w:pos="6120"/>
        </w:tabs>
        <w:jc w:val="both"/>
        <w:rPr>
          <w:color w:val="000000" w:themeColor="text1"/>
          <w:kern w:val="2"/>
          <w:szCs w:val="22"/>
        </w:rPr>
      </w:pPr>
    </w:p>
    <w:p w14:paraId="40CCA562" w14:textId="6366CBD3" w:rsidR="00AD2727" w:rsidRPr="000D5C63" w:rsidRDefault="00AD2727" w:rsidP="00E8240F">
      <w:pPr>
        <w:spacing w:line="360" w:lineRule="auto"/>
        <w:jc w:val="center"/>
        <w:rPr>
          <w:b/>
          <w:kern w:val="2"/>
          <w:lang w:bidi="de-DE"/>
        </w:rPr>
      </w:pPr>
      <w:r w:rsidRPr="000D5C63">
        <w:rPr>
          <w:b/>
          <w:kern w:val="2"/>
          <w:lang w:bidi="de-DE"/>
        </w:rPr>
        <w:t>ENDE</w:t>
      </w:r>
    </w:p>
    <w:p w14:paraId="44F6A30D" w14:textId="77777777" w:rsidR="00D73200" w:rsidRPr="000D5C63" w:rsidRDefault="00D73200" w:rsidP="00D73200">
      <w:pPr>
        <w:jc w:val="both"/>
        <w:rPr>
          <w:b/>
          <w:kern w:val="2"/>
          <w:sz w:val="20"/>
        </w:rPr>
      </w:pPr>
      <w:r w:rsidRPr="000D5C63">
        <w:rPr>
          <w:b/>
          <w:kern w:val="2"/>
          <w:sz w:val="20"/>
        </w:rPr>
        <w:t>Über FUJIFILM Corporation</w:t>
      </w:r>
    </w:p>
    <w:p w14:paraId="55D877C2" w14:textId="77777777" w:rsidR="00D73200" w:rsidRPr="000D5C63" w:rsidRDefault="00D73200" w:rsidP="00D73200">
      <w:pPr>
        <w:jc w:val="both"/>
        <w:rPr>
          <w:b/>
          <w:kern w:val="2"/>
          <w:sz w:val="20"/>
        </w:rPr>
      </w:pPr>
    </w:p>
    <w:p w14:paraId="44DA1283" w14:textId="77777777" w:rsidR="00D73200" w:rsidRPr="000D5C63" w:rsidRDefault="00D73200" w:rsidP="00D73200">
      <w:pPr>
        <w:jc w:val="both"/>
        <w:rPr>
          <w:kern w:val="2"/>
          <w:sz w:val="20"/>
        </w:rPr>
      </w:pPr>
      <w:r w:rsidRPr="000D5C63">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7D04F338" w14:textId="77777777" w:rsidR="00D73200" w:rsidRPr="000D5C63" w:rsidRDefault="00D73200" w:rsidP="00D73200">
      <w:pPr>
        <w:jc w:val="both"/>
        <w:rPr>
          <w:b/>
          <w:kern w:val="2"/>
          <w:sz w:val="20"/>
        </w:rPr>
      </w:pPr>
    </w:p>
    <w:p w14:paraId="6C773A6B" w14:textId="77777777" w:rsidR="00D73200" w:rsidRPr="000D5C63" w:rsidRDefault="00D73200" w:rsidP="00D73200">
      <w:pPr>
        <w:jc w:val="both"/>
        <w:rPr>
          <w:b/>
          <w:kern w:val="2"/>
          <w:sz w:val="20"/>
        </w:rPr>
      </w:pPr>
    </w:p>
    <w:p w14:paraId="41F39E0F" w14:textId="77777777" w:rsidR="00D73200" w:rsidRPr="000D5C63" w:rsidRDefault="00D73200" w:rsidP="00D73200">
      <w:pPr>
        <w:jc w:val="both"/>
        <w:rPr>
          <w:b/>
          <w:kern w:val="2"/>
          <w:sz w:val="20"/>
        </w:rPr>
      </w:pPr>
      <w:r w:rsidRPr="000D5C63">
        <w:rPr>
          <w:b/>
          <w:kern w:val="2"/>
          <w:sz w:val="20"/>
        </w:rPr>
        <w:t xml:space="preserve">Über Fujifilm Graphic Systems </w:t>
      </w:r>
    </w:p>
    <w:p w14:paraId="35091F1F" w14:textId="77777777" w:rsidR="00D73200" w:rsidRPr="000D5C63" w:rsidRDefault="00D73200" w:rsidP="00D73200">
      <w:pPr>
        <w:autoSpaceDE w:val="0"/>
        <w:autoSpaceDN w:val="0"/>
        <w:adjustRightInd w:val="0"/>
        <w:jc w:val="both"/>
        <w:rPr>
          <w:kern w:val="2"/>
          <w:sz w:val="20"/>
        </w:rPr>
      </w:pPr>
    </w:p>
    <w:p w14:paraId="3A0382E3" w14:textId="77777777" w:rsidR="00D73200" w:rsidRPr="000D5C63" w:rsidRDefault="00D73200" w:rsidP="00D73200">
      <w:pPr>
        <w:autoSpaceDE w:val="0"/>
        <w:autoSpaceDN w:val="0"/>
        <w:adjustRightInd w:val="0"/>
        <w:jc w:val="both"/>
        <w:rPr>
          <w:color w:val="0000FF"/>
          <w:kern w:val="2"/>
          <w:sz w:val="20"/>
        </w:rPr>
      </w:pPr>
      <w:r w:rsidRPr="000D5C63">
        <w:rPr>
          <w:kern w:val="2"/>
          <w:sz w:val="20"/>
        </w:rPr>
        <w:lastRenderedPageBreak/>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0D5C63">
          <w:rPr>
            <w:rStyle w:val="Hyperlink"/>
            <w:kern w:val="2"/>
            <w:sz w:val="20"/>
          </w:rPr>
          <w:t>http://www.fujifilm.eu/de/produkte/grafische-systeme</w:t>
        </w:r>
      </w:hyperlink>
      <w:r w:rsidRPr="000D5C63">
        <w:rPr>
          <w:kern w:val="2"/>
          <w:sz w:val="20"/>
        </w:rPr>
        <w:t xml:space="preserve"> oder </w:t>
      </w:r>
      <w:hyperlink r:id="rId12" w:history="1">
        <w:r w:rsidRPr="000D5C63">
          <w:rPr>
            <w:rStyle w:val="Hyperlink"/>
            <w:kern w:val="2"/>
            <w:sz w:val="20"/>
          </w:rPr>
          <w:t>www.youtube.com/FujifilmGSEurope</w:t>
        </w:r>
      </w:hyperlink>
      <w:r w:rsidRPr="000D5C63">
        <w:rPr>
          <w:kern w:val="2"/>
          <w:sz w:val="20"/>
        </w:rPr>
        <w:t xml:space="preserve"> oder folgen Sie uns auf Twitter unter </w:t>
      </w:r>
      <w:r w:rsidRPr="000D5C63">
        <w:rPr>
          <w:color w:val="0000FF"/>
          <w:kern w:val="2"/>
          <w:sz w:val="20"/>
        </w:rPr>
        <w:t>@FujifilmPrint</w:t>
      </w:r>
    </w:p>
    <w:p w14:paraId="33C10559" w14:textId="77777777" w:rsidR="00D73200" w:rsidRPr="000D5C63" w:rsidRDefault="00D73200" w:rsidP="00D73200">
      <w:pPr>
        <w:autoSpaceDE w:val="0"/>
        <w:autoSpaceDN w:val="0"/>
        <w:adjustRightInd w:val="0"/>
        <w:jc w:val="both"/>
        <w:rPr>
          <w:color w:val="0000FF"/>
          <w:kern w:val="2"/>
          <w:sz w:val="20"/>
        </w:rPr>
      </w:pPr>
    </w:p>
    <w:p w14:paraId="0EF6FABB" w14:textId="77777777" w:rsidR="00D73200" w:rsidRPr="000D5C63" w:rsidRDefault="00D73200" w:rsidP="00D73200">
      <w:pPr>
        <w:jc w:val="both"/>
        <w:rPr>
          <w:b/>
          <w:kern w:val="2"/>
          <w:sz w:val="20"/>
        </w:rPr>
      </w:pPr>
      <w:r w:rsidRPr="000D5C63">
        <w:rPr>
          <w:b/>
          <w:kern w:val="2"/>
          <w:sz w:val="20"/>
        </w:rPr>
        <w:t>Für zusätzliche Informationen wenden Sie sich bitte an</w:t>
      </w:r>
    </w:p>
    <w:p w14:paraId="33FD91C8" w14:textId="77777777" w:rsidR="00D73200" w:rsidRPr="000D5C63" w:rsidRDefault="00D73200" w:rsidP="00D73200">
      <w:pPr>
        <w:jc w:val="both"/>
        <w:rPr>
          <w:kern w:val="2"/>
          <w:sz w:val="20"/>
          <w:lang w:val="it-IT"/>
        </w:rPr>
      </w:pPr>
      <w:r w:rsidRPr="000D5C63">
        <w:rPr>
          <w:kern w:val="2"/>
          <w:sz w:val="20"/>
          <w:lang w:val="it-IT"/>
        </w:rPr>
        <w:t>Daniel Porter</w:t>
      </w:r>
    </w:p>
    <w:p w14:paraId="21CE61D3" w14:textId="77777777" w:rsidR="00D73200" w:rsidRPr="000D5C63" w:rsidRDefault="00D73200" w:rsidP="00D73200">
      <w:pPr>
        <w:jc w:val="both"/>
        <w:rPr>
          <w:kern w:val="2"/>
          <w:sz w:val="20"/>
          <w:lang w:val="it-IT"/>
        </w:rPr>
      </w:pPr>
      <w:r w:rsidRPr="000D5C63">
        <w:rPr>
          <w:kern w:val="2"/>
          <w:sz w:val="20"/>
          <w:lang w:val="it-IT"/>
        </w:rPr>
        <w:t>AD Communications</w:t>
      </w:r>
      <w:r w:rsidRPr="000D5C63">
        <w:rPr>
          <w:kern w:val="2"/>
          <w:sz w:val="20"/>
          <w:lang w:val="it-IT"/>
        </w:rPr>
        <w:tab/>
      </w:r>
    </w:p>
    <w:p w14:paraId="058BB007" w14:textId="77777777" w:rsidR="00D73200" w:rsidRPr="000D5C63" w:rsidRDefault="00D73200" w:rsidP="00D73200">
      <w:pPr>
        <w:jc w:val="both"/>
        <w:rPr>
          <w:kern w:val="2"/>
          <w:sz w:val="20"/>
          <w:lang w:val="pt-PT"/>
        </w:rPr>
      </w:pPr>
      <w:r w:rsidRPr="000D5C63">
        <w:rPr>
          <w:kern w:val="2"/>
          <w:sz w:val="20"/>
          <w:lang w:val="pt-PT"/>
        </w:rPr>
        <w:t xml:space="preserve">E: </w:t>
      </w:r>
      <w:hyperlink r:id="rId13" w:history="1">
        <w:r w:rsidRPr="000D5C63">
          <w:rPr>
            <w:rStyle w:val="Hyperlink"/>
            <w:kern w:val="2"/>
            <w:sz w:val="20"/>
            <w:lang w:val="pt-PT"/>
          </w:rPr>
          <w:t>dporter@adcomms.co.uk</w:t>
        </w:r>
      </w:hyperlink>
    </w:p>
    <w:p w14:paraId="5AEC9DE2" w14:textId="77777777" w:rsidR="00D73200" w:rsidRPr="000D5C63" w:rsidRDefault="00D73200" w:rsidP="00D73200">
      <w:pPr>
        <w:jc w:val="both"/>
        <w:rPr>
          <w:kern w:val="2"/>
          <w:sz w:val="20"/>
          <w:lang w:val="pt-PT"/>
        </w:rPr>
      </w:pPr>
      <w:r w:rsidRPr="000D5C63">
        <w:rPr>
          <w:kern w:val="2"/>
          <w:sz w:val="20"/>
          <w:lang w:val="pt-PT"/>
        </w:rPr>
        <w:t>Tel: +44 (0)1372 464470</w:t>
      </w:r>
    </w:p>
    <w:p w14:paraId="4271E0C9" w14:textId="77777777" w:rsidR="00D73200" w:rsidRPr="000D5C63" w:rsidRDefault="00D73200" w:rsidP="00D73200">
      <w:pPr>
        <w:jc w:val="both"/>
        <w:rPr>
          <w:b/>
          <w:kern w:val="2"/>
          <w:sz w:val="20"/>
          <w:lang w:val="pt-PT"/>
        </w:rPr>
      </w:pPr>
    </w:p>
    <w:p w14:paraId="25C95843" w14:textId="77777777" w:rsidR="00D73200" w:rsidRPr="000D5C63" w:rsidRDefault="00D73200" w:rsidP="00D73200">
      <w:pPr>
        <w:jc w:val="both"/>
        <w:rPr>
          <w:kern w:val="2"/>
          <w:sz w:val="20"/>
        </w:rPr>
      </w:pPr>
      <w:r w:rsidRPr="000D5C63">
        <w:rPr>
          <w:kern w:val="2"/>
          <w:sz w:val="20"/>
        </w:rPr>
        <w:t>Peter M. Röttsches</w:t>
      </w:r>
    </w:p>
    <w:p w14:paraId="384BC2A1" w14:textId="77777777" w:rsidR="00D73200" w:rsidRPr="000D5C63" w:rsidRDefault="00D73200" w:rsidP="00D73200">
      <w:pPr>
        <w:jc w:val="both"/>
        <w:rPr>
          <w:kern w:val="2"/>
          <w:sz w:val="20"/>
        </w:rPr>
      </w:pPr>
      <w:r w:rsidRPr="000D5C63">
        <w:rPr>
          <w:kern w:val="2"/>
          <w:sz w:val="20"/>
        </w:rPr>
        <w:t>FUJIFILM Deutschland</w:t>
      </w:r>
    </w:p>
    <w:p w14:paraId="4D766E7B" w14:textId="77777777" w:rsidR="00D73200" w:rsidRPr="000D5C63" w:rsidRDefault="00D73200" w:rsidP="00D73200">
      <w:pPr>
        <w:jc w:val="both"/>
        <w:rPr>
          <w:kern w:val="2"/>
          <w:sz w:val="20"/>
        </w:rPr>
      </w:pPr>
      <w:r w:rsidRPr="000D5C63">
        <w:rPr>
          <w:kern w:val="2"/>
          <w:sz w:val="20"/>
        </w:rPr>
        <w:t xml:space="preserve">E-Mail: </w:t>
      </w:r>
      <w:hyperlink r:id="rId14" w:history="1">
        <w:r w:rsidRPr="000D5C63">
          <w:rPr>
            <w:rStyle w:val="Hyperlink"/>
            <w:kern w:val="2"/>
            <w:sz w:val="20"/>
          </w:rPr>
          <w:t>peter.roettsches@fujifilm.com</w:t>
        </w:r>
      </w:hyperlink>
      <w:r w:rsidRPr="000D5C63">
        <w:rPr>
          <w:kern w:val="2"/>
          <w:sz w:val="20"/>
        </w:rPr>
        <w:t xml:space="preserve"> </w:t>
      </w:r>
    </w:p>
    <w:p w14:paraId="53795646" w14:textId="77777777" w:rsidR="00D73200" w:rsidRPr="000D5C63" w:rsidRDefault="00D73200" w:rsidP="00D73200">
      <w:pPr>
        <w:jc w:val="both"/>
        <w:rPr>
          <w:b/>
          <w:kern w:val="2"/>
          <w:sz w:val="20"/>
        </w:rPr>
      </w:pPr>
      <w:r w:rsidRPr="000D5C63">
        <w:rPr>
          <w:kern w:val="2"/>
          <w:sz w:val="20"/>
        </w:rPr>
        <w:t>Telefon: +49 211/50 89 255</w:t>
      </w:r>
      <w:bookmarkStart w:id="0" w:name="_GoBack"/>
    </w:p>
    <w:p w14:paraId="70EFA35A" w14:textId="77777777" w:rsidR="00D73200" w:rsidRPr="000D5C63" w:rsidRDefault="00D73200" w:rsidP="00D73200">
      <w:pPr>
        <w:jc w:val="both"/>
        <w:rPr>
          <w:b/>
          <w:kern w:val="2"/>
          <w:sz w:val="20"/>
        </w:rPr>
      </w:pPr>
    </w:p>
    <w:p w14:paraId="345AB16D" w14:textId="77777777" w:rsidR="00D73200" w:rsidRPr="000D5C63" w:rsidRDefault="00D73200" w:rsidP="00D73200">
      <w:pPr>
        <w:tabs>
          <w:tab w:val="left" w:pos="3960"/>
        </w:tabs>
        <w:jc w:val="both"/>
        <w:rPr>
          <w:kern w:val="2"/>
          <w:sz w:val="20"/>
        </w:rPr>
      </w:pPr>
      <w:r w:rsidRPr="000D5C63">
        <w:rPr>
          <w:kern w:val="2"/>
          <w:sz w:val="20"/>
        </w:rPr>
        <w:t>Martin Stade</w:t>
      </w:r>
      <w:r w:rsidRPr="000D5C63">
        <w:rPr>
          <w:kern w:val="2"/>
          <w:sz w:val="20"/>
        </w:rPr>
        <w:tab/>
      </w:r>
    </w:p>
    <w:bookmarkEnd w:id="0"/>
    <w:p w14:paraId="165574A6" w14:textId="77777777" w:rsidR="00D73200" w:rsidRPr="000D5C63" w:rsidRDefault="00D73200" w:rsidP="00D73200">
      <w:pPr>
        <w:tabs>
          <w:tab w:val="left" w:pos="3960"/>
        </w:tabs>
        <w:jc w:val="both"/>
        <w:rPr>
          <w:kern w:val="2"/>
          <w:sz w:val="20"/>
        </w:rPr>
      </w:pPr>
      <w:r w:rsidRPr="000D5C63">
        <w:rPr>
          <w:kern w:val="2"/>
          <w:sz w:val="20"/>
        </w:rPr>
        <w:t>FUJIFILM Europe GmbH</w:t>
      </w:r>
      <w:r w:rsidRPr="000D5C63">
        <w:rPr>
          <w:kern w:val="2"/>
          <w:sz w:val="20"/>
        </w:rPr>
        <w:tab/>
      </w:r>
    </w:p>
    <w:p w14:paraId="6768B3CF" w14:textId="77777777" w:rsidR="00D73200" w:rsidRPr="000D5C63" w:rsidRDefault="00D73200" w:rsidP="00D73200">
      <w:pPr>
        <w:tabs>
          <w:tab w:val="left" w:pos="3960"/>
        </w:tabs>
        <w:jc w:val="both"/>
        <w:rPr>
          <w:kern w:val="2"/>
          <w:sz w:val="20"/>
        </w:rPr>
      </w:pPr>
      <w:r w:rsidRPr="000D5C63">
        <w:rPr>
          <w:kern w:val="2"/>
          <w:sz w:val="20"/>
        </w:rPr>
        <w:t xml:space="preserve">E-Mail: </w:t>
      </w:r>
      <w:hyperlink r:id="rId15" w:history="1">
        <w:r w:rsidRPr="000D5C63">
          <w:rPr>
            <w:rStyle w:val="Hyperlink"/>
            <w:kern w:val="2"/>
            <w:sz w:val="20"/>
          </w:rPr>
          <w:t>martin.stade@fujifilm.com</w:t>
        </w:r>
      </w:hyperlink>
      <w:r w:rsidRPr="000D5C63">
        <w:rPr>
          <w:kern w:val="2"/>
          <w:sz w:val="20"/>
        </w:rPr>
        <w:t xml:space="preserve"> </w:t>
      </w:r>
      <w:r w:rsidRPr="000D5C63">
        <w:rPr>
          <w:kern w:val="2"/>
          <w:sz w:val="20"/>
        </w:rPr>
        <w:tab/>
      </w:r>
    </w:p>
    <w:p w14:paraId="36C6EC2F" w14:textId="77777777" w:rsidR="00D73200" w:rsidRPr="000D5C63" w:rsidRDefault="00D73200" w:rsidP="00D73200">
      <w:pPr>
        <w:tabs>
          <w:tab w:val="left" w:pos="3960"/>
        </w:tabs>
        <w:jc w:val="both"/>
        <w:rPr>
          <w:kern w:val="2"/>
          <w:sz w:val="20"/>
        </w:rPr>
      </w:pPr>
      <w:r w:rsidRPr="000D5C63">
        <w:rPr>
          <w:kern w:val="2"/>
          <w:sz w:val="20"/>
        </w:rPr>
        <w:t>Telefon: +49 211/50 89 – 203</w:t>
      </w:r>
    </w:p>
    <w:p w14:paraId="085F94B4" w14:textId="77777777" w:rsidR="00D73200" w:rsidRPr="000D5C63" w:rsidRDefault="00D73200" w:rsidP="00D73200">
      <w:pPr>
        <w:spacing w:line="360" w:lineRule="auto"/>
        <w:jc w:val="both"/>
        <w:rPr>
          <w:b/>
          <w:kern w:val="2"/>
        </w:rPr>
      </w:pPr>
    </w:p>
    <w:p w14:paraId="79A645B9" w14:textId="77777777" w:rsidR="009431DB" w:rsidRPr="000D5C63" w:rsidRDefault="009431DB" w:rsidP="00E8240F">
      <w:pPr>
        <w:spacing w:line="360" w:lineRule="auto"/>
        <w:jc w:val="center"/>
        <w:rPr>
          <w:b/>
          <w:kern w:val="2"/>
        </w:rPr>
      </w:pPr>
    </w:p>
    <w:sectPr w:rsidR="009431DB" w:rsidRPr="000D5C63" w:rsidSect="00A63BC6">
      <w:headerReference w:type="default" r:id="rId16"/>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A3DD4" w14:textId="77777777" w:rsidR="00BE6ED8" w:rsidRDefault="00BE6ED8">
      <w:r>
        <w:separator/>
      </w:r>
    </w:p>
  </w:endnote>
  <w:endnote w:type="continuationSeparator" w:id="0">
    <w:p w14:paraId="3ED8C9F7" w14:textId="77777777" w:rsidR="00BE6ED8" w:rsidRDefault="00BE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F7F01" w14:textId="77777777" w:rsidR="00BE6ED8" w:rsidRDefault="00BE6ED8">
      <w:r>
        <w:separator/>
      </w:r>
    </w:p>
  </w:footnote>
  <w:footnote w:type="continuationSeparator" w:id="0">
    <w:p w14:paraId="72CB8539" w14:textId="77777777" w:rsidR="00BE6ED8" w:rsidRDefault="00BE6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03E130"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1561E"/>
    <w:rsid w:val="00022192"/>
    <w:rsid w:val="00024ABA"/>
    <w:rsid w:val="00040B3A"/>
    <w:rsid w:val="0005762B"/>
    <w:rsid w:val="00064024"/>
    <w:rsid w:val="0006699F"/>
    <w:rsid w:val="00071645"/>
    <w:rsid w:val="00071F87"/>
    <w:rsid w:val="00094643"/>
    <w:rsid w:val="000C270E"/>
    <w:rsid w:val="000C7309"/>
    <w:rsid w:val="000D222E"/>
    <w:rsid w:val="000D5C63"/>
    <w:rsid w:val="000E4C78"/>
    <w:rsid w:val="00104383"/>
    <w:rsid w:val="00124E05"/>
    <w:rsid w:val="00125226"/>
    <w:rsid w:val="00132167"/>
    <w:rsid w:val="00143E89"/>
    <w:rsid w:val="001643A8"/>
    <w:rsid w:val="00164744"/>
    <w:rsid w:val="00166A5B"/>
    <w:rsid w:val="00174336"/>
    <w:rsid w:val="001927C8"/>
    <w:rsid w:val="001A57F0"/>
    <w:rsid w:val="001B25F8"/>
    <w:rsid w:val="001B3F1C"/>
    <w:rsid w:val="001D43A6"/>
    <w:rsid w:val="001E38F7"/>
    <w:rsid w:val="001E67A8"/>
    <w:rsid w:val="001E7B7F"/>
    <w:rsid w:val="001F5D7F"/>
    <w:rsid w:val="00206FB3"/>
    <w:rsid w:val="0021112D"/>
    <w:rsid w:val="0021430E"/>
    <w:rsid w:val="00215197"/>
    <w:rsid w:val="00223F11"/>
    <w:rsid w:val="002306E2"/>
    <w:rsid w:val="00240E8F"/>
    <w:rsid w:val="0024323D"/>
    <w:rsid w:val="002432AE"/>
    <w:rsid w:val="002561C0"/>
    <w:rsid w:val="0026166F"/>
    <w:rsid w:val="00272A4D"/>
    <w:rsid w:val="00290917"/>
    <w:rsid w:val="00292AC0"/>
    <w:rsid w:val="002B0F28"/>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3378E"/>
    <w:rsid w:val="003413BD"/>
    <w:rsid w:val="00343A5E"/>
    <w:rsid w:val="00347192"/>
    <w:rsid w:val="00362615"/>
    <w:rsid w:val="0037456E"/>
    <w:rsid w:val="00376719"/>
    <w:rsid w:val="00393328"/>
    <w:rsid w:val="003A4AB2"/>
    <w:rsid w:val="003B53B1"/>
    <w:rsid w:val="003C6D39"/>
    <w:rsid w:val="003D0E25"/>
    <w:rsid w:val="003D3DFC"/>
    <w:rsid w:val="003E3273"/>
    <w:rsid w:val="00401F30"/>
    <w:rsid w:val="00413DDD"/>
    <w:rsid w:val="00433F9E"/>
    <w:rsid w:val="00451342"/>
    <w:rsid w:val="00464291"/>
    <w:rsid w:val="00467597"/>
    <w:rsid w:val="00486AB7"/>
    <w:rsid w:val="00495BBD"/>
    <w:rsid w:val="00495E82"/>
    <w:rsid w:val="004A3149"/>
    <w:rsid w:val="004B5C08"/>
    <w:rsid w:val="004C2263"/>
    <w:rsid w:val="004D3223"/>
    <w:rsid w:val="004E1BF4"/>
    <w:rsid w:val="004F2216"/>
    <w:rsid w:val="004F662C"/>
    <w:rsid w:val="004F69E7"/>
    <w:rsid w:val="0050407B"/>
    <w:rsid w:val="0050476D"/>
    <w:rsid w:val="00505244"/>
    <w:rsid w:val="005144B3"/>
    <w:rsid w:val="00516BBE"/>
    <w:rsid w:val="0054108D"/>
    <w:rsid w:val="00545EE2"/>
    <w:rsid w:val="005533A2"/>
    <w:rsid w:val="00562A0F"/>
    <w:rsid w:val="00567B3C"/>
    <w:rsid w:val="00567B46"/>
    <w:rsid w:val="00586D9F"/>
    <w:rsid w:val="00597A41"/>
    <w:rsid w:val="005A20AF"/>
    <w:rsid w:val="005B41C8"/>
    <w:rsid w:val="005C20D2"/>
    <w:rsid w:val="005C570C"/>
    <w:rsid w:val="005D1627"/>
    <w:rsid w:val="005E2ED4"/>
    <w:rsid w:val="005F0CD4"/>
    <w:rsid w:val="0060483C"/>
    <w:rsid w:val="00607E57"/>
    <w:rsid w:val="00610076"/>
    <w:rsid w:val="0061120B"/>
    <w:rsid w:val="00621180"/>
    <w:rsid w:val="0065255A"/>
    <w:rsid w:val="00657F3D"/>
    <w:rsid w:val="00661CC3"/>
    <w:rsid w:val="0069077A"/>
    <w:rsid w:val="006A3F22"/>
    <w:rsid w:val="006B1BB5"/>
    <w:rsid w:val="006D2964"/>
    <w:rsid w:val="006D5275"/>
    <w:rsid w:val="006E3789"/>
    <w:rsid w:val="00704AF6"/>
    <w:rsid w:val="00705AEA"/>
    <w:rsid w:val="0071031D"/>
    <w:rsid w:val="00716D07"/>
    <w:rsid w:val="00717F52"/>
    <w:rsid w:val="0072764D"/>
    <w:rsid w:val="0074089E"/>
    <w:rsid w:val="0075078F"/>
    <w:rsid w:val="007608B4"/>
    <w:rsid w:val="0076093A"/>
    <w:rsid w:val="00765F49"/>
    <w:rsid w:val="00774FC7"/>
    <w:rsid w:val="00786039"/>
    <w:rsid w:val="0079119F"/>
    <w:rsid w:val="007A0C64"/>
    <w:rsid w:val="007A3EA6"/>
    <w:rsid w:val="007A3EF5"/>
    <w:rsid w:val="007B2567"/>
    <w:rsid w:val="007B2F40"/>
    <w:rsid w:val="007B3A5C"/>
    <w:rsid w:val="007B600B"/>
    <w:rsid w:val="007C589A"/>
    <w:rsid w:val="007C6DD9"/>
    <w:rsid w:val="007D162D"/>
    <w:rsid w:val="007E70AF"/>
    <w:rsid w:val="007F0A6F"/>
    <w:rsid w:val="008063DE"/>
    <w:rsid w:val="008066B5"/>
    <w:rsid w:val="0082055B"/>
    <w:rsid w:val="00824783"/>
    <w:rsid w:val="00824F8D"/>
    <w:rsid w:val="0082709A"/>
    <w:rsid w:val="00831CEF"/>
    <w:rsid w:val="008445BB"/>
    <w:rsid w:val="00850AE9"/>
    <w:rsid w:val="00851BAE"/>
    <w:rsid w:val="008578E8"/>
    <w:rsid w:val="00864E00"/>
    <w:rsid w:val="00873FA7"/>
    <w:rsid w:val="008A16B2"/>
    <w:rsid w:val="008B3644"/>
    <w:rsid w:val="008B392D"/>
    <w:rsid w:val="008C489B"/>
    <w:rsid w:val="008D3E75"/>
    <w:rsid w:val="008E45A4"/>
    <w:rsid w:val="008E7291"/>
    <w:rsid w:val="008F4EF2"/>
    <w:rsid w:val="008F51FD"/>
    <w:rsid w:val="009120BB"/>
    <w:rsid w:val="00913464"/>
    <w:rsid w:val="00925CB5"/>
    <w:rsid w:val="0093346D"/>
    <w:rsid w:val="00934D87"/>
    <w:rsid w:val="00936FDE"/>
    <w:rsid w:val="00940E5C"/>
    <w:rsid w:val="009431DB"/>
    <w:rsid w:val="0096381F"/>
    <w:rsid w:val="009639AD"/>
    <w:rsid w:val="009729AE"/>
    <w:rsid w:val="00976DA9"/>
    <w:rsid w:val="009B05A2"/>
    <w:rsid w:val="009C6830"/>
    <w:rsid w:val="009D08BF"/>
    <w:rsid w:val="009D64E7"/>
    <w:rsid w:val="009E4A81"/>
    <w:rsid w:val="00A00AD5"/>
    <w:rsid w:val="00A04CC2"/>
    <w:rsid w:val="00A063D5"/>
    <w:rsid w:val="00A17201"/>
    <w:rsid w:val="00A23C42"/>
    <w:rsid w:val="00A247B3"/>
    <w:rsid w:val="00A30BBD"/>
    <w:rsid w:val="00A3168E"/>
    <w:rsid w:val="00A32514"/>
    <w:rsid w:val="00A37B70"/>
    <w:rsid w:val="00A40440"/>
    <w:rsid w:val="00A41245"/>
    <w:rsid w:val="00A42DBC"/>
    <w:rsid w:val="00A45020"/>
    <w:rsid w:val="00A45479"/>
    <w:rsid w:val="00A574F7"/>
    <w:rsid w:val="00A639FB"/>
    <w:rsid w:val="00A63BC6"/>
    <w:rsid w:val="00A6677C"/>
    <w:rsid w:val="00A70867"/>
    <w:rsid w:val="00A76AFA"/>
    <w:rsid w:val="00A8002B"/>
    <w:rsid w:val="00A826FA"/>
    <w:rsid w:val="00A92ABF"/>
    <w:rsid w:val="00AB5A55"/>
    <w:rsid w:val="00AD2727"/>
    <w:rsid w:val="00AD2D73"/>
    <w:rsid w:val="00AD363F"/>
    <w:rsid w:val="00AE5AA8"/>
    <w:rsid w:val="00AF69CC"/>
    <w:rsid w:val="00B239B4"/>
    <w:rsid w:val="00B25727"/>
    <w:rsid w:val="00B27886"/>
    <w:rsid w:val="00B43F00"/>
    <w:rsid w:val="00B51757"/>
    <w:rsid w:val="00B550E8"/>
    <w:rsid w:val="00B77444"/>
    <w:rsid w:val="00B91611"/>
    <w:rsid w:val="00BA4102"/>
    <w:rsid w:val="00BC5347"/>
    <w:rsid w:val="00BC674F"/>
    <w:rsid w:val="00BD330E"/>
    <w:rsid w:val="00BD64EC"/>
    <w:rsid w:val="00BD6BFB"/>
    <w:rsid w:val="00BE0A06"/>
    <w:rsid w:val="00BE1F72"/>
    <w:rsid w:val="00BE3E7F"/>
    <w:rsid w:val="00BE419D"/>
    <w:rsid w:val="00BE5F27"/>
    <w:rsid w:val="00BE6ED8"/>
    <w:rsid w:val="00BF78CD"/>
    <w:rsid w:val="00C03BDF"/>
    <w:rsid w:val="00C1287A"/>
    <w:rsid w:val="00C155C6"/>
    <w:rsid w:val="00C21070"/>
    <w:rsid w:val="00C248C2"/>
    <w:rsid w:val="00C27310"/>
    <w:rsid w:val="00C35BD1"/>
    <w:rsid w:val="00C43FA3"/>
    <w:rsid w:val="00C464D0"/>
    <w:rsid w:val="00C6037E"/>
    <w:rsid w:val="00C65CE2"/>
    <w:rsid w:val="00C711A0"/>
    <w:rsid w:val="00C76D26"/>
    <w:rsid w:val="00C868DC"/>
    <w:rsid w:val="00C976C5"/>
    <w:rsid w:val="00CA0AAE"/>
    <w:rsid w:val="00CB6826"/>
    <w:rsid w:val="00CD3412"/>
    <w:rsid w:val="00CE3CEA"/>
    <w:rsid w:val="00D061FB"/>
    <w:rsid w:val="00D23B2A"/>
    <w:rsid w:val="00D2429C"/>
    <w:rsid w:val="00D252CA"/>
    <w:rsid w:val="00D51BCC"/>
    <w:rsid w:val="00D6010B"/>
    <w:rsid w:val="00D61188"/>
    <w:rsid w:val="00D73200"/>
    <w:rsid w:val="00D7657B"/>
    <w:rsid w:val="00D770A0"/>
    <w:rsid w:val="00D82774"/>
    <w:rsid w:val="00DB070A"/>
    <w:rsid w:val="00DB22FC"/>
    <w:rsid w:val="00DD058A"/>
    <w:rsid w:val="00DE0FA8"/>
    <w:rsid w:val="00E0386A"/>
    <w:rsid w:val="00E1642B"/>
    <w:rsid w:val="00E22F38"/>
    <w:rsid w:val="00E32903"/>
    <w:rsid w:val="00E50400"/>
    <w:rsid w:val="00E54339"/>
    <w:rsid w:val="00E8240F"/>
    <w:rsid w:val="00E86B7B"/>
    <w:rsid w:val="00E93319"/>
    <w:rsid w:val="00EA2142"/>
    <w:rsid w:val="00EC238D"/>
    <w:rsid w:val="00EC2F86"/>
    <w:rsid w:val="00EE3983"/>
    <w:rsid w:val="00EE6C66"/>
    <w:rsid w:val="00EF462C"/>
    <w:rsid w:val="00F12C8B"/>
    <w:rsid w:val="00F13B4C"/>
    <w:rsid w:val="00F1405C"/>
    <w:rsid w:val="00F2237C"/>
    <w:rsid w:val="00F25729"/>
    <w:rsid w:val="00F323AA"/>
    <w:rsid w:val="00F443D4"/>
    <w:rsid w:val="00F4768F"/>
    <w:rsid w:val="00F62B74"/>
    <w:rsid w:val="00F6539B"/>
    <w:rsid w:val="00F66678"/>
    <w:rsid w:val="00F74990"/>
    <w:rsid w:val="00F76603"/>
    <w:rsid w:val="00F83585"/>
    <w:rsid w:val="00FA0B56"/>
    <w:rsid w:val="00FA2B71"/>
    <w:rsid w:val="00FA384F"/>
    <w:rsid w:val="00FA3FD6"/>
    <w:rsid w:val="00FA46A2"/>
    <w:rsid w:val="00FB6CDB"/>
    <w:rsid w:val="00FC1DF0"/>
    <w:rsid w:val="00FC2EBC"/>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EACB-9EBD-4F11-ADA1-393F7F63E33B}">
  <ds:schemaRefs>
    <ds:schemaRef ds:uri="http://schemas.microsoft.com/office/2006/documentManagement/types"/>
    <ds:schemaRef ds:uri="33a04f6d-823c-476e-bd30-27cf0fc2b76e"/>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F54BE3C-7B9C-49A9-B0F5-5844D7064525}">
  <ds:schemaRefs>
    <ds:schemaRef ds:uri="http://schemas.microsoft.com/sharepoint/v3/contenttype/forms"/>
  </ds:schemaRefs>
</ds:datastoreItem>
</file>

<file path=customXml/itemProps3.xml><?xml version="1.0" encoding="utf-8"?>
<ds:datastoreItem xmlns:ds="http://schemas.openxmlformats.org/officeDocument/2006/customXml" ds:itemID="{5D4F2030-7486-463C-83E0-A7986A701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8EEBC-3A2E-461E-AC1A-C7BF93A4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4674</Characters>
  <Application>Microsoft Office Word</Application>
  <DocSecurity>4</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5483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2018-11-12T14:36:00Z</dcterms:created>
  <dcterms:modified xsi:type="dcterms:W3CDTF">2018-11-12T14:36:00Z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