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8C" w:rsidRPr="004702A3" w:rsidRDefault="0007638C" w:rsidP="004702A3">
      <w:pPr>
        <w:pStyle w:val="DocumentTitle"/>
        <w:rPr>
          <w:b w:val="0"/>
        </w:rPr>
      </w:pPr>
      <w:r w:rsidRPr="004702A3">
        <w:rPr>
          <w:bCs w:val="0"/>
          <w:color w:val="000000"/>
        </w:rPr>
        <w:t xml:space="preserve">Canon launches </w:t>
      </w:r>
      <w:r w:rsidR="0047076E" w:rsidRPr="004702A3">
        <w:rPr>
          <w:iCs/>
        </w:rPr>
        <w:t>imagePROGRAF iPF510</w:t>
      </w:r>
    </w:p>
    <w:p w:rsidR="008707FA" w:rsidRPr="004702A3" w:rsidRDefault="007170EC" w:rsidP="000349FA">
      <w:pPr>
        <w:pStyle w:val="Documentdate"/>
        <w:numPr>
          <w:ilvl w:val="0"/>
          <w:numId w:val="2"/>
        </w:numPr>
        <w:spacing w:after="0"/>
        <w:ind w:left="714" w:hanging="357"/>
        <w:rPr>
          <w:i/>
          <w:sz w:val="20"/>
          <w:szCs w:val="20"/>
        </w:rPr>
      </w:pPr>
      <w:r w:rsidRPr="004702A3">
        <w:rPr>
          <w:i/>
          <w:sz w:val="20"/>
          <w:szCs w:val="20"/>
        </w:rPr>
        <w:t>17</w:t>
      </w:r>
      <w:r w:rsidR="008707FA" w:rsidRPr="004702A3">
        <w:rPr>
          <w:i/>
          <w:sz w:val="20"/>
          <w:szCs w:val="20"/>
        </w:rPr>
        <w:t xml:space="preserve"> inch imageP</w:t>
      </w:r>
      <w:r w:rsidRPr="004702A3">
        <w:rPr>
          <w:i/>
          <w:sz w:val="20"/>
          <w:szCs w:val="20"/>
        </w:rPr>
        <w:t>ROGRAF iPF510 replaces imagePROGRAF LP17</w:t>
      </w:r>
    </w:p>
    <w:p w:rsidR="000349FA" w:rsidRPr="004702A3" w:rsidRDefault="008707FA" w:rsidP="000349FA">
      <w:pPr>
        <w:pStyle w:val="Documentdate"/>
        <w:numPr>
          <w:ilvl w:val="0"/>
          <w:numId w:val="2"/>
        </w:numPr>
        <w:spacing w:after="0"/>
        <w:ind w:left="714" w:hanging="357"/>
        <w:rPr>
          <w:b/>
          <w:i/>
          <w:sz w:val="20"/>
          <w:szCs w:val="20"/>
        </w:rPr>
      </w:pPr>
      <w:r w:rsidRPr="004702A3">
        <w:rPr>
          <w:bCs/>
          <w:color w:val="000000"/>
          <w:sz w:val="20"/>
          <w:szCs w:val="20"/>
        </w:rPr>
        <w:t xml:space="preserve"> </w:t>
      </w:r>
      <w:r w:rsidR="008344C2" w:rsidRPr="004702A3">
        <w:rPr>
          <w:i/>
          <w:sz w:val="20"/>
          <w:szCs w:val="20"/>
        </w:rPr>
        <w:t>C</w:t>
      </w:r>
      <w:r w:rsidR="000349FA" w:rsidRPr="004702A3">
        <w:rPr>
          <w:i/>
          <w:sz w:val="20"/>
          <w:szCs w:val="20"/>
        </w:rPr>
        <w:t>ompatibility</w:t>
      </w:r>
      <w:r w:rsidR="008344C2" w:rsidRPr="004702A3">
        <w:rPr>
          <w:i/>
          <w:iCs/>
          <w:sz w:val="20"/>
          <w:szCs w:val="20"/>
        </w:rPr>
        <w:t xml:space="preserve"> with Microsoft Windows 7 Operating System (32 Bit and 64 Bit) and Apple Macintosh OSX Operating System</w:t>
      </w:r>
    </w:p>
    <w:p w:rsidR="00D443F2" w:rsidRPr="004702A3" w:rsidRDefault="008344C2" w:rsidP="004702A3">
      <w:pPr>
        <w:pStyle w:val="Documentdate"/>
        <w:numPr>
          <w:ilvl w:val="0"/>
          <w:numId w:val="2"/>
        </w:numPr>
        <w:spacing w:after="280"/>
        <w:ind w:left="714" w:hanging="357"/>
        <w:rPr>
          <w:i/>
          <w:sz w:val="20"/>
          <w:szCs w:val="20"/>
        </w:rPr>
      </w:pPr>
      <w:r w:rsidRPr="004702A3">
        <w:rPr>
          <w:i/>
          <w:sz w:val="20"/>
          <w:szCs w:val="20"/>
        </w:rPr>
        <w:t xml:space="preserve">Includes </w:t>
      </w:r>
      <w:r w:rsidRPr="004702A3">
        <w:rPr>
          <w:i/>
          <w:iCs/>
          <w:sz w:val="20"/>
          <w:szCs w:val="20"/>
        </w:rPr>
        <w:t>support for HP-GL/2 and HP</w:t>
      </w:r>
      <w:r w:rsidR="00002684">
        <w:rPr>
          <w:i/>
          <w:iCs/>
          <w:sz w:val="20"/>
          <w:szCs w:val="20"/>
        </w:rPr>
        <w:t>-</w:t>
      </w:r>
      <w:r w:rsidRPr="004702A3">
        <w:rPr>
          <w:i/>
          <w:iCs/>
          <w:sz w:val="20"/>
          <w:szCs w:val="20"/>
        </w:rPr>
        <w:t>RTL</w:t>
      </w:r>
    </w:p>
    <w:p w:rsidR="00D443F2" w:rsidRPr="004702A3" w:rsidRDefault="00D443F2" w:rsidP="004702A3">
      <w:pPr>
        <w:pStyle w:val="Documentdate"/>
        <w:spacing w:after="0"/>
        <w:rPr>
          <w:b/>
          <w:sz w:val="20"/>
          <w:szCs w:val="20"/>
        </w:rPr>
      </w:pPr>
    </w:p>
    <w:p w:rsidR="001615B3" w:rsidRPr="004702A3" w:rsidRDefault="00305F40" w:rsidP="001615B3">
      <w:pPr>
        <w:pStyle w:val="Documentdate"/>
        <w:spacing w:after="280" w:line="360" w:lineRule="auto"/>
        <w:rPr>
          <w:sz w:val="20"/>
          <w:szCs w:val="20"/>
        </w:rPr>
      </w:pPr>
      <w:r w:rsidRPr="00D528CD">
        <w:rPr>
          <w:b/>
          <w:sz w:val="20"/>
          <w:szCs w:val="20"/>
        </w:rPr>
        <w:t>LONDON,</w:t>
      </w:r>
      <w:r w:rsidR="00EA3D02" w:rsidRPr="00D528CD">
        <w:rPr>
          <w:b/>
          <w:sz w:val="20"/>
          <w:szCs w:val="20"/>
        </w:rPr>
        <w:t xml:space="preserve"> 12</w:t>
      </w:r>
      <w:r w:rsidR="00EA3D02" w:rsidRPr="00D528CD">
        <w:rPr>
          <w:b/>
          <w:sz w:val="20"/>
          <w:szCs w:val="20"/>
          <w:vertAlign w:val="superscript"/>
        </w:rPr>
        <w:t>th</w:t>
      </w:r>
      <w:r w:rsidR="00EA3D02" w:rsidRPr="00D528CD">
        <w:rPr>
          <w:b/>
          <w:sz w:val="20"/>
          <w:szCs w:val="20"/>
        </w:rPr>
        <w:t xml:space="preserve"> </w:t>
      </w:r>
      <w:r w:rsidR="00A07C39" w:rsidRPr="00D528CD">
        <w:rPr>
          <w:b/>
          <w:sz w:val="20"/>
          <w:szCs w:val="20"/>
        </w:rPr>
        <w:t>May</w:t>
      </w:r>
      <w:r w:rsidR="00EA3D02">
        <w:rPr>
          <w:sz w:val="20"/>
          <w:szCs w:val="20"/>
        </w:rPr>
        <w:t xml:space="preserve"> </w:t>
      </w:r>
      <w:r w:rsidR="00372CC8">
        <w:rPr>
          <w:sz w:val="20"/>
          <w:szCs w:val="20"/>
        </w:rPr>
        <w:t>–</w:t>
      </w:r>
      <w:r w:rsidR="003A2EF0">
        <w:rPr>
          <w:sz w:val="20"/>
          <w:szCs w:val="20"/>
        </w:rPr>
        <w:t xml:space="preserve"> </w:t>
      </w:r>
      <w:r w:rsidR="007170EC" w:rsidRPr="004702A3">
        <w:rPr>
          <w:iCs/>
          <w:sz w:val="20"/>
          <w:szCs w:val="20"/>
        </w:rPr>
        <w:t xml:space="preserve">Canon </w:t>
      </w:r>
      <w:r w:rsidR="0029231C">
        <w:rPr>
          <w:iCs/>
          <w:sz w:val="20"/>
          <w:szCs w:val="20"/>
        </w:rPr>
        <w:t>UK</w:t>
      </w:r>
      <w:r w:rsidR="007170EC" w:rsidRPr="004702A3">
        <w:rPr>
          <w:iCs/>
          <w:sz w:val="20"/>
          <w:szCs w:val="20"/>
        </w:rPr>
        <w:t xml:space="preserve"> </w:t>
      </w:r>
      <w:r w:rsidR="00EA3D02">
        <w:rPr>
          <w:iCs/>
          <w:sz w:val="20"/>
          <w:szCs w:val="20"/>
        </w:rPr>
        <w:t>has launched</w:t>
      </w:r>
      <w:r w:rsidR="001615B3" w:rsidRPr="004702A3">
        <w:rPr>
          <w:iCs/>
          <w:sz w:val="20"/>
          <w:szCs w:val="20"/>
        </w:rPr>
        <w:t xml:space="preserve"> t</w:t>
      </w:r>
      <w:r w:rsidR="00D443F2" w:rsidRPr="004702A3">
        <w:rPr>
          <w:iCs/>
          <w:sz w:val="20"/>
          <w:szCs w:val="20"/>
        </w:rPr>
        <w:t>he</w:t>
      </w:r>
      <w:r w:rsidR="001615B3" w:rsidRPr="004702A3">
        <w:rPr>
          <w:iCs/>
          <w:sz w:val="20"/>
          <w:szCs w:val="20"/>
        </w:rPr>
        <w:t xml:space="preserve"> 17 inch</w:t>
      </w:r>
      <w:r w:rsidR="00D443F2" w:rsidRPr="004702A3">
        <w:rPr>
          <w:iCs/>
          <w:sz w:val="20"/>
          <w:szCs w:val="20"/>
        </w:rPr>
        <w:t xml:space="preserve"> imagePROGRAF</w:t>
      </w:r>
      <w:r w:rsidR="0047076E" w:rsidRPr="004702A3">
        <w:rPr>
          <w:iCs/>
          <w:sz w:val="20"/>
          <w:szCs w:val="20"/>
        </w:rPr>
        <w:t xml:space="preserve"> </w:t>
      </w:r>
      <w:r w:rsidR="00D443F2" w:rsidRPr="004702A3">
        <w:rPr>
          <w:iCs/>
          <w:sz w:val="20"/>
          <w:szCs w:val="20"/>
        </w:rPr>
        <w:t>iPF510</w:t>
      </w:r>
      <w:r w:rsidR="001615B3" w:rsidRPr="004702A3">
        <w:rPr>
          <w:iCs/>
          <w:sz w:val="20"/>
          <w:szCs w:val="20"/>
        </w:rPr>
        <w:t xml:space="preserve"> </w:t>
      </w:r>
      <w:r w:rsidR="005A48C2" w:rsidRPr="004702A3">
        <w:rPr>
          <w:sz w:val="20"/>
          <w:szCs w:val="20"/>
        </w:rPr>
        <w:t>large format printer</w:t>
      </w:r>
      <w:r w:rsidR="00A07C39">
        <w:rPr>
          <w:sz w:val="20"/>
          <w:szCs w:val="20"/>
        </w:rPr>
        <w:t>, an upgrade to</w:t>
      </w:r>
      <w:r w:rsidR="001615B3" w:rsidRPr="004702A3">
        <w:rPr>
          <w:iCs/>
          <w:sz w:val="20"/>
          <w:szCs w:val="20"/>
        </w:rPr>
        <w:t xml:space="preserve"> the successful </w:t>
      </w:r>
      <w:r w:rsidR="001615B3" w:rsidRPr="004702A3">
        <w:rPr>
          <w:sz w:val="20"/>
          <w:szCs w:val="20"/>
        </w:rPr>
        <w:t>imagePROGRAF LP17.</w:t>
      </w:r>
    </w:p>
    <w:p w:rsidR="006B13F4" w:rsidRPr="006B13F4" w:rsidRDefault="006B13F4" w:rsidP="006B13F4">
      <w:pPr>
        <w:pStyle w:val="body"/>
        <w:spacing w:before="240" w:after="280" w:line="360" w:lineRule="auto"/>
        <w:ind w:left="0"/>
        <w:rPr>
          <w:rFonts w:ascii="DendaNew" w:hAnsi="DendaNew"/>
          <w:iCs/>
          <w:sz w:val="20"/>
          <w:szCs w:val="20"/>
        </w:rPr>
      </w:pPr>
      <w:r>
        <w:rPr>
          <w:rFonts w:ascii="DendaNew" w:hAnsi="DendaNew"/>
          <w:sz w:val="20"/>
          <w:szCs w:val="20"/>
        </w:rPr>
        <w:t>In response to customer demand, t</w:t>
      </w:r>
      <w:r w:rsidRPr="004702A3">
        <w:rPr>
          <w:rFonts w:ascii="DendaNew" w:hAnsi="DendaNew"/>
          <w:iCs/>
          <w:sz w:val="20"/>
          <w:szCs w:val="20"/>
        </w:rPr>
        <w:t xml:space="preserve">he </w:t>
      </w:r>
      <w:r>
        <w:rPr>
          <w:rFonts w:ascii="DendaNew" w:hAnsi="DendaNew"/>
          <w:iCs/>
          <w:sz w:val="20"/>
          <w:szCs w:val="20"/>
        </w:rPr>
        <w:t xml:space="preserve">new </w:t>
      </w:r>
      <w:r w:rsidRPr="004702A3">
        <w:rPr>
          <w:rFonts w:ascii="DendaNew" w:hAnsi="DendaNew"/>
          <w:iCs/>
          <w:sz w:val="20"/>
          <w:szCs w:val="20"/>
        </w:rPr>
        <w:t xml:space="preserve">printer </w:t>
      </w:r>
      <w:r>
        <w:rPr>
          <w:rFonts w:ascii="DendaNew" w:hAnsi="DendaNew"/>
          <w:iCs/>
          <w:sz w:val="20"/>
          <w:szCs w:val="20"/>
        </w:rPr>
        <w:t xml:space="preserve">now </w:t>
      </w:r>
      <w:r w:rsidRPr="004702A3">
        <w:rPr>
          <w:rFonts w:ascii="DendaNew" w:hAnsi="DendaNew"/>
          <w:iCs/>
          <w:sz w:val="20"/>
          <w:szCs w:val="20"/>
        </w:rPr>
        <w:t>supports HP-GL/2 and HP</w:t>
      </w:r>
      <w:r>
        <w:rPr>
          <w:rFonts w:ascii="DendaNew" w:hAnsi="DendaNew"/>
          <w:iCs/>
          <w:sz w:val="20"/>
          <w:szCs w:val="20"/>
        </w:rPr>
        <w:t>-</w:t>
      </w:r>
      <w:r w:rsidRPr="004702A3">
        <w:rPr>
          <w:rFonts w:ascii="DendaNew" w:hAnsi="DendaNew"/>
          <w:iCs/>
          <w:sz w:val="20"/>
          <w:szCs w:val="20"/>
        </w:rPr>
        <w:t>RTL</w:t>
      </w:r>
      <w:r>
        <w:rPr>
          <w:rFonts w:ascii="DendaNew" w:hAnsi="DendaNew"/>
          <w:iCs/>
          <w:sz w:val="20"/>
          <w:szCs w:val="20"/>
        </w:rPr>
        <w:t>, which</w:t>
      </w:r>
      <w:r w:rsidRPr="004702A3">
        <w:rPr>
          <w:rFonts w:ascii="DendaNew" w:hAnsi="DendaNew"/>
          <w:iCs/>
          <w:sz w:val="20"/>
          <w:szCs w:val="20"/>
        </w:rPr>
        <w:t xml:space="preserve"> will appeal to the CAD (Computer Aided Design) and GIS (Geographic Information System) markets.</w:t>
      </w:r>
      <w:r>
        <w:rPr>
          <w:rFonts w:ascii="DendaNew" w:hAnsi="DendaNew"/>
          <w:iCs/>
          <w:sz w:val="20"/>
          <w:szCs w:val="20"/>
        </w:rPr>
        <w:t xml:space="preserve"> Additionally, the </w:t>
      </w:r>
      <w:r w:rsidRPr="004702A3">
        <w:rPr>
          <w:rFonts w:ascii="DendaNew" w:hAnsi="DendaNew"/>
          <w:iCs/>
          <w:sz w:val="20"/>
          <w:szCs w:val="20"/>
        </w:rPr>
        <w:t xml:space="preserve">imagePROGRAF iPF510 </w:t>
      </w:r>
      <w:r>
        <w:rPr>
          <w:rFonts w:ascii="DendaNew" w:hAnsi="DendaNew"/>
          <w:iCs/>
          <w:sz w:val="20"/>
          <w:szCs w:val="20"/>
        </w:rPr>
        <w:t>is now c</w:t>
      </w:r>
      <w:r w:rsidRPr="004702A3">
        <w:rPr>
          <w:rFonts w:ascii="DendaNew" w:hAnsi="DendaNew"/>
          <w:iCs/>
          <w:sz w:val="20"/>
          <w:szCs w:val="20"/>
        </w:rPr>
        <w:t>ompatible with Microsoft Windows 7 Operating System (32 Bit and 64 Bit) and Apple Macintosh OSX Operating System.</w:t>
      </w:r>
    </w:p>
    <w:p w:rsidR="004A1E3F" w:rsidRPr="004702A3" w:rsidRDefault="005A48C2" w:rsidP="004A1E3F">
      <w:pPr>
        <w:pStyle w:val="body"/>
        <w:spacing w:after="280" w:line="360" w:lineRule="auto"/>
        <w:ind w:left="0"/>
        <w:rPr>
          <w:rFonts w:ascii="DendaNew" w:hAnsi="DendaNew"/>
          <w:iCs/>
          <w:sz w:val="20"/>
          <w:szCs w:val="20"/>
        </w:rPr>
      </w:pPr>
      <w:r w:rsidRPr="004702A3">
        <w:rPr>
          <w:rFonts w:ascii="DendaNew" w:hAnsi="DendaNew"/>
          <w:sz w:val="20"/>
          <w:szCs w:val="20"/>
        </w:rPr>
        <w:t xml:space="preserve">Offering </w:t>
      </w:r>
      <w:r w:rsidR="00D16678" w:rsidRPr="004702A3">
        <w:rPr>
          <w:rFonts w:ascii="DendaNew" w:hAnsi="DendaNew"/>
          <w:iCs/>
          <w:sz w:val="20"/>
          <w:szCs w:val="20"/>
        </w:rPr>
        <w:t xml:space="preserve">the </w:t>
      </w:r>
      <w:r w:rsidR="008344C2" w:rsidRPr="004702A3">
        <w:rPr>
          <w:rFonts w:ascii="DendaNew" w:hAnsi="DendaNew"/>
          <w:iCs/>
          <w:sz w:val="20"/>
          <w:szCs w:val="20"/>
        </w:rPr>
        <w:t xml:space="preserve">print </w:t>
      </w:r>
      <w:r w:rsidR="00D16678" w:rsidRPr="004702A3">
        <w:rPr>
          <w:rFonts w:ascii="DendaNew" w:hAnsi="DendaNew"/>
          <w:iCs/>
          <w:sz w:val="20"/>
          <w:szCs w:val="20"/>
        </w:rPr>
        <w:t>quality</w:t>
      </w:r>
      <w:r w:rsidR="004702A3">
        <w:rPr>
          <w:rFonts w:ascii="DendaNew" w:hAnsi="DendaNew"/>
          <w:iCs/>
          <w:sz w:val="20"/>
          <w:szCs w:val="20"/>
        </w:rPr>
        <w:t>,</w:t>
      </w:r>
      <w:r w:rsidR="00D16678" w:rsidRPr="004702A3">
        <w:rPr>
          <w:rFonts w:ascii="DendaNew" w:hAnsi="DendaNew"/>
          <w:iCs/>
          <w:sz w:val="20"/>
          <w:szCs w:val="20"/>
        </w:rPr>
        <w:t xml:space="preserve"> </w:t>
      </w:r>
      <w:r w:rsidR="008344C2" w:rsidRPr="004702A3">
        <w:rPr>
          <w:rFonts w:ascii="DendaNew" w:hAnsi="DendaNew"/>
          <w:iCs/>
          <w:sz w:val="20"/>
          <w:szCs w:val="20"/>
        </w:rPr>
        <w:t xml:space="preserve">high </w:t>
      </w:r>
      <w:r w:rsidR="00D16678" w:rsidRPr="004702A3">
        <w:rPr>
          <w:rFonts w:ascii="DendaNew" w:hAnsi="DendaNew"/>
          <w:iCs/>
          <w:sz w:val="20"/>
          <w:szCs w:val="20"/>
        </w:rPr>
        <w:t>per</w:t>
      </w:r>
      <w:r w:rsidR="008344C2" w:rsidRPr="004702A3">
        <w:rPr>
          <w:rFonts w:ascii="DendaNew" w:hAnsi="DendaNew"/>
          <w:iCs/>
          <w:sz w:val="20"/>
          <w:szCs w:val="20"/>
        </w:rPr>
        <w:t>fo</w:t>
      </w:r>
      <w:r w:rsidR="00081810" w:rsidRPr="004702A3">
        <w:rPr>
          <w:rFonts w:ascii="DendaNew" w:hAnsi="DendaNew"/>
          <w:iCs/>
          <w:sz w:val="20"/>
          <w:szCs w:val="20"/>
        </w:rPr>
        <w:t>rmance</w:t>
      </w:r>
      <w:r w:rsidR="004702A3">
        <w:rPr>
          <w:rFonts w:ascii="DendaNew" w:hAnsi="DendaNew"/>
          <w:iCs/>
          <w:sz w:val="20"/>
          <w:szCs w:val="20"/>
        </w:rPr>
        <w:t xml:space="preserve"> and cost effectiveness that</w:t>
      </w:r>
      <w:r w:rsidR="00081810" w:rsidRPr="004702A3">
        <w:rPr>
          <w:rFonts w:ascii="DendaNew" w:hAnsi="DendaNew"/>
          <w:iCs/>
          <w:sz w:val="20"/>
          <w:szCs w:val="20"/>
        </w:rPr>
        <w:t xml:space="preserve"> today’s market requires</w:t>
      </w:r>
      <w:r w:rsidRPr="004702A3">
        <w:rPr>
          <w:rFonts w:ascii="DendaNew" w:hAnsi="DendaNew"/>
          <w:sz w:val="20"/>
          <w:szCs w:val="20"/>
        </w:rPr>
        <w:t xml:space="preserve">, the </w:t>
      </w:r>
      <w:r w:rsidRPr="004702A3">
        <w:rPr>
          <w:rFonts w:ascii="DendaNew" w:hAnsi="DendaNew"/>
          <w:iCs/>
          <w:sz w:val="20"/>
          <w:szCs w:val="20"/>
        </w:rPr>
        <w:t>imagePROGRAF iPF510 has been d</w:t>
      </w:r>
      <w:r w:rsidR="00D443F2" w:rsidRPr="004702A3">
        <w:rPr>
          <w:rFonts w:ascii="DendaNew" w:hAnsi="DendaNew"/>
          <w:iCs/>
          <w:sz w:val="20"/>
          <w:szCs w:val="20"/>
        </w:rPr>
        <w:t>esigned</w:t>
      </w:r>
      <w:r w:rsidRPr="004702A3">
        <w:rPr>
          <w:rFonts w:ascii="DendaNew" w:hAnsi="DendaNew"/>
          <w:iCs/>
          <w:sz w:val="20"/>
          <w:szCs w:val="20"/>
        </w:rPr>
        <w:t xml:space="preserve"> to meet the in-house print </w:t>
      </w:r>
      <w:r w:rsidR="000869A5" w:rsidRPr="004702A3">
        <w:rPr>
          <w:rFonts w:ascii="DendaNew" w:hAnsi="DendaNew"/>
          <w:iCs/>
          <w:sz w:val="20"/>
          <w:szCs w:val="20"/>
        </w:rPr>
        <w:t>needs of vertical markets, such as</w:t>
      </w:r>
      <w:r w:rsidR="00D443F2" w:rsidRPr="004702A3">
        <w:rPr>
          <w:rFonts w:ascii="DendaNew" w:hAnsi="DendaNew"/>
          <w:iCs/>
          <w:sz w:val="20"/>
          <w:szCs w:val="20"/>
        </w:rPr>
        <w:t xml:space="preserve"> </w:t>
      </w:r>
      <w:r w:rsidR="000869A5" w:rsidRPr="004702A3">
        <w:rPr>
          <w:rFonts w:ascii="DendaNew" w:hAnsi="DendaNew"/>
          <w:iCs/>
          <w:sz w:val="20"/>
          <w:szCs w:val="20"/>
        </w:rPr>
        <w:t>retail, hospitality, leisure, healthcare</w:t>
      </w:r>
      <w:r w:rsidR="002508C7" w:rsidRPr="004702A3">
        <w:rPr>
          <w:rFonts w:ascii="DendaNew" w:hAnsi="DendaNew"/>
          <w:iCs/>
          <w:sz w:val="20"/>
          <w:szCs w:val="20"/>
        </w:rPr>
        <w:t xml:space="preserve">, </w:t>
      </w:r>
      <w:r w:rsidR="000869A5" w:rsidRPr="004702A3">
        <w:rPr>
          <w:rFonts w:ascii="DendaNew" w:hAnsi="DendaNew"/>
          <w:iCs/>
          <w:sz w:val="20"/>
          <w:szCs w:val="20"/>
        </w:rPr>
        <w:t>education</w:t>
      </w:r>
      <w:r w:rsidR="002508C7" w:rsidRPr="004702A3">
        <w:rPr>
          <w:rFonts w:ascii="DendaNew" w:hAnsi="DendaNew"/>
          <w:iCs/>
          <w:sz w:val="20"/>
          <w:szCs w:val="20"/>
        </w:rPr>
        <w:t>,</w:t>
      </w:r>
      <w:r w:rsidR="00CA09A6" w:rsidRPr="004702A3">
        <w:rPr>
          <w:rFonts w:ascii="DendaNew" w:hAnsi="DendaNew"/>
          <w:iCs/>
          <w:sz w:val="20"/>
          <w:szCs w:val="20"/>
        </w:rPr>
        <w:t xml:space="preserve"> </w:t>
      </w:r>
      <w:r w:rsidR="002508C7" w:rsidRPr="004702A3">
        <w:rPr>
          <w:rFonts w:ascii="DendaNew" w:hAnsi="DendaNew"/>
          <w:iCs/>
          <w:sz w:val="20"/>
          <w:szCs w:val="20"/>
        </w:rPr>
        <w:t>public sector, transportation and office.</w:t>
      </w:r>
      <w:r w:rsidR="00137769">
        <w:rPr>
          <w:rFonts w:ascii="DendaNew" w:hAnsi="DendaNew"/>
          <w:iCs/>
          <w:sz w:val="20"/>
          <w:szCs w:val="20"/>
        </w:rPr>
        <w:t xml:space="preserve"> It </w:t>
      </w:r>
      <w:r w:rsidR="00137769" w:rsidRPr="004702A3">
        <w:rPr>
          <w:rFonts w:ascii="DendaNew" w:hAnsi="DendaNew"/>
          <w:iCs/>
          <w:sz w:val="20"/>
          <w:szCs w:val="20"/>
        </w:rPr>
        <w:t>benefits from reduced noise and a small footprint, which offers flexible installation in various office layouts</w:t>
      </w:r>
      <w:r w:rsidR="00137769">
        <w:rPr>
          <w:rFonts w:ascii="DendaNew" w:hAnsi="DendaNew"/>
          <w:iCs/>
          <w:sz w:val="20"/>
          <w:szCs w:val="20"/>
        </w:rPr>
        <w:t>.</w:t>
      </w:r>
      <w:r w:rsidR="000869A5" w:rsidRPr="004702A3">
        <w:rPr>
          <w:rFonts w:ascii="DendaNew" w:hAnsi="DendaNew"/>
          <w:iCs/>
          <w:sz w:val="20"/>
          <w:szCs w:val="20"/>
        </w:rPr>
        <w:t xml:space="preserve"> </w:t>
      </w:r>
      <w:r w:rsidRPr="004702A3">
        <w:rPr>
          <w:rFonts w:ascii="DendaNew" w:hAnsi="DendaNew"/>
          <w:iCs/>
          <w:sz w:val="20"/>
          <w:szCs w:val="20"/>
        </w:rPr>
        <w:t xml:space="preserve"> </w:t>
      </w:r>
    </w:p>
    <w:p w:rsidR="00BD2ED0" w:rsidRPr="004702A3" w:rsidRDefault="008344C2" w:rsidP="00BD2ED0">
      <w:pPr>
        <w:spacing w:after="280" w:line="360" w:lineRule="auto"/>
        <w:rPr>
          <w:rFonts w:ascii="DendaNew" w:hAnsi="DendaNew"/>
          <w:sz w:val="20"/>
          <w:szCs w:val="20"/>
        </w:rPr>
      </w:pPr>
      <w:r w:rsidRPr="004702A3">
        <w:rPr>
          <w:rStyle w:val="style193"/>
          <w:rFonts w:ascii="DendaNew" w:hAnsi="DendaNew"/>
          <w:sz w:val="20"/>
          <w:szCs w:val="20"/>
        </w:rPr>
        <w:t>With</w:t>
      </w:r>
      <w:r w:rsidR="009824C0" w:rsidRPr="004702A3">
        <w:rPr>
          <w:rStyle w:val="style193"/>
          <w:rFonts w:ascii="DendaNew" w:hAnsi="DendaNew"/>
          <w:sz w:val="20"/>
          <w:szCs w:val="20"/>
        </w:rPr>
        <w:t xml:space="preserve"> simple-to-use software, t</w:t>
      </w:r>
      <w:r w:rsidR="00D16678" w:rsidRPr="004702A3">
        <w:rPr>
          <w:rStyle w:val="style193"/>
          <w:rFonts w:ascii="DendaNew" w:hAnsi="DendaNew"/>
          <w:sz w:val="20"/>
          <w:szCs w:val="20"/>
        </w:rPr>
        <w:t>he imagePROGRAF iPF510</w:t>
      </w:r>
      <w:r w:rsidR="009824C0" w:rsidRPr="004702A3">
        <w:rPr>
          <w:rStyle w:val="style193"/>
          <w:rFonts w:ascii="DendaNew" w:hAnsi="DendaNew"/>
          <w:sz w:val="20"/>
          <w:szCs w:val="20"/>
        </w:rPr>
        <w:t xml:space="preserve"> </w:t>
      </w:r>
      <w:r w:rsidR="00007ED6" w:rsidRPr="004702A3">
        <w:rPr>
          <w:rStyle w:val="style193"/>
          <w:rFonts w:ascii="DendaNew" w:hAnsi="DendaNew"/>
          <w:sz w:val="20"/>
          <w:szCs w:val="20"/>
        </w:rPr>
        <w:t>enables the quick in-house production</w:t>
      </w:r>
      <w:r w:rsidRPr="004702A3">
        <w:rPr>
          <w:rStyle w:val="style193"/>
          <w:rFonts w:ascii="DendaNew" w:hAnsi="DendaNew"/>
          <w:sz w:val="20"/>
          <w:szCs w:val="20"/>
        </w:rPr>
        <w:t xml:space="preserve"> of</w:t>
      </w:r>
      <w:r w:rsidR="00007ED6" w:rsidRPr="004702A3">
        <w:rPr>
          <w:rFonts w:ascii="DendaNew" w:hAnsi="DendaNew"/>
          <w:iCs/>
          <w:sz w:val="20"/>
          <w:szCs w:val="20"/>
        </w:rPr>
        <w:t xml:space="preserve"> large </w:t>
      </w:r>
      <w:r w:rsidR="00081810" w:rsidRPr="004702A3">
        <w:rPr>
          <w:rFonts w:ascii="DendaNew" w:hAnsi="DendaNew"/>
          <w:iCs/>
          <w:sz w:val="20"/>
          <w:szCs w:val="20"/>
        </w:rPr>
        <w:t xml:space="preserve">format </w:t>
      </w:r>
      <w:r w:rsidR="00007ED6" w:rsidRPr="004702A3">
        <w:rPr>
          <w:rFonts w:ascii="DendaNew" w:hAnsi="DendaNew"/>
          <w:iCs/>
          <w:sz w:val="20"/>
          <w:szCs w:val="20"/>
        </w:rPr>
        <w:t>prints, such as point-of-</w:t>
      </w:r>
      <w:r w:rsidR="002508C7" w:rsidRPr="004702A3">
        <w:rPr>
          <w:rFonts w:ascii="DendaNew" w:hAnsi="DendaNew"/>
          <w:iCs/>
          <w:sz w:val="20"/>
          <w:szCs w:val="20"/>
        </w:rPr>
        <w:t xml:space="preserve">sale </w:t>
      </w:r>
      <w:r w:rsidR="00007ED6" w:rsidRPr="004702A3">
        <w:rPr>
          <w:rFonts w:ascii="DendaNew" w:hAnsi="DendaNew"/>
          <w:iCs/>
          <w:sz w:val="20"/>
          <w:szCs w:val="20"/>
        </w:rPr>
        <w:t>displ</w:t>
      </w:r>
      <w:r w:rsidR="000019E7" w:rsidRPr="004702A3">
        <w:rPr>
          <w:rFonts w:ascii="DendaNew" w:hAnsi="DendaNew"/>
          <w:iCs/>
          <w:sz w:val="20"/>
          <w:szCs w:val="20"/>
        </w:rPr>
        <w:t xml:space="preserve">ays, posters and </w:t>
      </w:r>
      <w:r w:rsidR="00007ED6" w:rsidRPr="004702A3">
        <w:rPr>
          <w:rFonts w:ascii="DendaNew" w:hAnsi="DendaNew"/>
          <w:iCs/>
          <w:sz w:val="20"/>
          <w:szCs w:val="20"/>
        </w:rPr>
        <w:t>company notices, as well as office documents, maps and CAD applications.</w:t>
      </w:r>
      <w:r w:rsidR="00BD2ED0" w:rsidRPr="004702A3">
        <w:rPr>
          <w:rFonts w:ascii="DendaNew" w:hAnsi="DendaNew"/>
          <w:iCs/>
          <w:sz w:val="20"/>
          <w:szCs w:val="20"/>
        </w:rPr>
        <w:t xml:space="preserve">  </w:t>
      </w:r>
      <w:r w:rsidR="00BD2ED0" w:rsidRPr="004702A3">
        <w:rPr>
          <w:rFonts w:ascii="DendaNew" w:hAnsi="DendaNew"/>
          <w:sz w:val="20"/>
          <w:szCs w:val="20"/>
        </w:rPr>
        <w:t>Featuring a Reactive ink system, the printer uses four highly colourfast dye inks</w:t>
      </w:r>
      <w:r w:rsidR="004702A3" w:rsidRPr="004702A3">
        <w:rPr>
          <w:rFonts w:ascii="DendaNew" w:hAnsi="DendaNew"/>
          <w:sz w:val="20"/>
          <w:szCs w:val="20"/>
        </w:rPr>
        <w:t xml:space="preserve"> – </w:t>
      </w:r>
      <w:r w:rsidR="00BD2ED0" w:rsidRPr="004702A3">
        <w:rPr>
          <w:rFonts w:ascii="DendaNew" w:hAnsi="DendaNew"/>
          <w:sz w:val="20"/>
          <w:szCs w:val="20"/>
        </w:rPr>
        <w:t xml:space="preserve">Cyan, Magenta, Yellow and Black - plus two channels of pigment-based Matte Black – to deliver vibrant full-bleed posters, clear text documents and crisp </w:t>
      </w:r>
      <w:r w:rsidR="002508C7" w:rsidRPr="004702A3">
        <w:rPr>
          <w:rFonts w:ascii="DendaNew" w:hAnsi="DendaNew"/>
          <w:sz w:val="20"/>
          <w:szCs w:val="20"/>
        </w:rPr>
        <w:t>technical</w:t>
      </w:r>
      <w:r w:rsidR="00BD2ED0" w:rsidRPr="004702A3">
        <w:rPr>
          <w:rFonts w:ascii="DendaNew" w:hAnsi="DendaNew"/>
          <w:sz w:val="20"/>
          <w:szCs w:val="20"/>
        </w:rPr>
        <w:t xml:space="preserve"> drawings.</w:t>
      </w:r>
    </w:p>
    <w:p w:rsidR="00181A69" w:rsidRDefault="00181A69" w:rsidP="00372CC8">
      <w:pPr>
        <w:pStyle w:val="body"/>
        <w:spacing w:after="280" w:line="360" w:lineRule="auto"/>
        <w:ind w:left="0"/>
        <w:rPr>
          <w:rFonts w:ascii="DendaNew" w:hAnsi="DendaNew"/>
          <w:bCs/>
          <w:color w:val="000000"/>
          <w:sz w:val="20"/>
          <w:szCs w:val="20"/>
        </w:rPr>
      </w:pPr>
      <w:r w:rsidRPr="004702A3">
        <w:rPr>
          <w:rFonts w:ascii="DendaNew" w:hAnsi="DendaNew"/>
          <w:iCs/>
          <w:sz w:val="20"/>
          <w:szCs w:val="20"/>
        </w:rPr>
        <w:t xml:space="preserve">PosterArtist Lite software, which </w:t>
      </w:r>
      <w:r w:rsidRPr="004702A3">
        <w:rPr>
          <w:rStyle w:val="style193"/>
          <w:rFonts w:ascii="DendaNew" w:hAnsi="DendaNew"/>
          <w:sz w:val="20"/>
          <w:szCs w:val="20"/>
        </w:rPr>
        <w:t xml:space="preserve">makes it easy for any user to create a huge variety of posters in just a few </w:t>
      </w:r>
      <w:r w:rsidR="00CA4B7A">
        <w:rPr>
          <w:rStyle w:val="style193"/>
          <w:rFonts w:ascii="DendaNew" w:hAnsi="DendaNew"/>
          <w:sz w:val="20"/>
          <w:szCs w:val="20"/>
        </w:rPr>
        <w:t xml:space="preserve">simple </w:t>
      </w:r>
      <w:r w:rsidRPr="004702A3">
        <w:rPr>
          <w:rStyle w:val="style193"/>
          <w:rFonts w:ascii="DendaNew" w:hAnsi="DendaNew"/>
          <w:sz w:val="20"/>
          <w:szCs w:val="20"/>
        </w:rPr>
        <w:t>steps</w:t>
      </w:r>
      <w:r w:rsidR="00CA4B7A">
        <w:rPr>
          <w:rStyle w:val="style193"/>
          <w:rFonts w:ascii="DendaNew" w:hAnsi="DendaNew"/>
          <w:sz w:val="20"/>
          <w:szCs w:val="20"/>
        </w:rPr>
        <w:t>,</w:t>
      </w:r>
      <w:r w:rsidRPr="004702A3">
        <w:rPr>
          <w:rStyle w:val="style193"/>
          <w:rFonts w:ascii="DendaNew" w:hAnsi="DendaNew"/>
          <w:sz w:val="20"/>
          <w:szCs w:val="20"/>
        </w:rPr>
        <w:t xml:space="preserve"> comes bundled with the imagePROGRAF iPF510</w:t>
      </w:r>
      <w:r w:rsidR="00CA4B7A">
        <w:rPr>
          <w:rStyle w:val="style193"/>
          <w:rFonts w:ascii="DendaNew" w:hAnsi="DendaNew"/>
          <w:sz w:val="20"/>
          <w:szCs w:val="20"/>
        </w:rPr>
        <w:t>.</w:t>
      </w:r>
      <w:r w:rsidRPr="004702A3">
        <w:rPr>
          <w:rStyle w:val="style193"/>
          <w:rFonts w:ascii="DendaNew" w:hAnsi="DendaNew"/>
          <w:sz w:val="20"/>
          <w:szCs w:val="20"/>
        </w:rPr>
        <w:t xml:space="preserve"> </w:t>
      </w:r>
      <w:r w:rsidR="00CA4B7A">
        <w:rPr>
          <w:rStyle w:val="style193"/>
          <w:rFonts w:ascii="DendaNew" w:hAnsi="DendaNew"/>
          <w:sz w:val="20"/>
          <w:szCs w:val="20"/>
        </w:rPr>
        <w:t>T</w:t>
      </w:r>
      <w:r w:rsidRPr="004702A3">
        <w:rPr>
          <w:rStyle w:val="style193"/>
          <w:rFonts w:ascii="DendaNew" w:hAnsi="DendaNew"/>
          <w:sz w:val="20"/>
          <w:szCs w:val="20"/>
        </w:rPr>
        <w:t>he new version of the full PosterArtist package – PosterArtist V2.20 – is available</w:t>
      </w:r>
      <w:r w:rsidR="00137769">
        <w:rPr>
          <w:rStyle w:val="style193"/>
          <w:rFonts w:ascii="DendaNew" w:hAnsi="DendaNew"/>
          <w:sz w:val="20"/>
          <w:szCs w:val="20"/>
        </w:rPr>
        <w:t xml:space="preserve"> </w:t>
      </w:r>
      <w:r w:rsidRPr="004702A3">
        <w:rPr>
          <w:rStyle w:val="style193"/>
          <w:rFonts w:ascii="DendaNew" w:hAnsi="DendaNew"/>
          <w:sz w:val="20"/>
          <w:szCs w:val="20"/>
        </w:rPr>
        <w:t>separately.</w:t>
      </w:r>
      <w:r w:rsidR="004702A3" w:rsidRPr="004702A3">
        <w:rPr>
          <w:rStyle w:val="style193"/>
          <w:rFonts w:ascii="DendaNew" w:hAnsi="DendaNew"/>
          <w:sz w:val="20"/>
          <w:szCs w:val="20"/>
        </w:rPr>
        <w:t xml:space="preserve"> </w:t>
      </w:r>
      <w:r w:rsidR="004702A3" w:rsidRPr="004702A3">
        <w:rPr>
          <w:rFonts w:ascii="DendaNew" w:hAnsi="DendaNew"/>
          <w:bCs/>
          <w:color w:val="000000"/>
          <w:sz w:val="20"/>
          <w:szCs w:val="20"/>
        </w:rPr>
        <w:t>This supports Windows XP, Windows Vista and Windows 7</w:t>
      </w:r>
      <w:r w:rsidR="00002684">
        <w:rPr>
          <w:rFonts w:ascii="DendaNew" w:hAnsi="DendaNew"/>
          <w:bCs/>
          <w:color w:val="000000"/>
          <w:sz w:val="20"/>
          <w:szCs w:val="20"/>
        </w:rPr>
        <w:t xml:space="preserve"> </w:t>
      </w:r>
      <w:r w:rsidR="00002684" w:rsidRPr="004702A3">
        <w:rPr>
          <w:rFonts w:ascii="DendaNew" w:hAnsi="DendaNew"/>
          <w:iCs/>
          <w:sz w:val="20"/>
          <w:szCs w:val="20"/>
        </w:rPr>
        <w:t>(32 Bit and 64 Bit)</w:t>
      </w:r>
      <w:r w:rsidR="004702A3" w:rsidRPr="004702A3">
        <w:rPr>
          <w:rFonts w:ascii="DendaNew" w:hAnsi="DendaNew"/>
          <w:bCs/>
          <w:color w:val="000000"/>
          <w:sz w:val="20"/>
          <w:szCs w:val="20"/>
        </w:rPr>
        <w:t>, features new artwork and can be used with other Canon printers.</w:t>
      </w:r>
    </w:p>
    <w:p w:rsidR="00372CC8" w:rsidRPr="00372CC8" w:rsidRDefault="00372CC8" w:rsidP="00372CC8">
      <w:pPr>
        <w:pStyle w:val="body"/>
        <w:spacing w:after="280" w:line="360" w:lineRule="auto"/>
        <w:ind w:left="0"/>
        <w:rPr>
          <w:rFonts w:ascii="DendaNew" w:hAnsi="DendaNew"/>
          <w:iCs/>
          <w:sz w:val="20"/>
          <w:szCs w:val="20"/>
        </w:rPr>
      </w:pPr>
      <w:r w:rsidRPr="00372CC8">
        <w:rPr>
          <w:rFonts w:ascii="DendaNew" w:hAnsi="DendaNew"/>
          <w:bCs/>
          <w:color w:val="000000"/>
          <w:sz w:val="20"/>
          <w:szCs w:val="20"/>
        </w:rPr>
        <w:lastRenderedPageBreak/>
        <w:t xml:space="preserve">The </w:t>
      </w:r>
      <w:r w:rsidRPr="00372CC8">
        <w:rPr>
          <w:rStyle w:val="style193"/>
          <w:rFonts w:ascii="DendaNew" w:hAnsi="DendaNew"/>
          <w:sz w:val="20"/>
          <w:szCs w:val="20"/>
        </w:rPr>
        <w:t xml:space="preserve">imagePROGRAF iPF510 </w:t>
      </w:r>
      <w:r w:rsidR="00EA3D02">
        <w:rPr>
          <w:rFonts w:ascii="DendaNew" w:hAnsi="DendaNew"/>
          <w:sz w:val="20"/>
          <w:szCs w:val="20"/>
        </w:rPr>
        <w:t>is</w:t>
      </w:r>
      <w:r w:rsidRPr="00372CC8">
        <w:rPr>
          <w:rFonts w:ascii="DendaNew" w:hAnsi="DendaNew"/>
          <w:sz w:val="20"/>
          <w:szCs w:val="20"/>
        </w:rPr>
        <w:t xml:space="preserve"> </w:t>
      </w:r>
      <w:r w:rsidR="00EA3D02">
        <w:rPr>
          <w:rFonts w:ascii="DendaNew" w:hAnsi="DendaNew"/>
          <w:sz w:val="20"/>
          <w:szCs w:val="20"/>
        </w:rPr>
        <w:t xml:space="preserve">now </w:t>
      </w:r>
      <w:r w:rsidRPr="00372CC8">
        <w:rPr>
          <w:rFonts w:ascii="DendaNew" w:hAnsi="DendaNew"/>
          <w:sz w:val="20"/>
          <w:szCs w:val="20"/>
        </w:rPr>
        <w:t xml:space="preserve">available </w:t>
      </w:r>
      <w:r w:rsidR="0029231C">
        <w:rPr>
          <w:rFonts w:ascii="DendaNew" w:hAnsi="DendaNew"/>
          <w:sz w:val="20"/>
          <w:szCs w:val="20"/>
        </w:rPr>
        <w:t>in the UK and Ireland</w:t>
      </w:r>
      <w:r w:rsidRPr="00372CC8">
        <w:rPr>
          <w:rFonts w:ascii="DendaNew" w:hAnsi="DendaNew"/>
          <w:sz w:val="20"/>
          <w:szCs w:val="20"/>
        </w:rPr>
        <w:t>.</w:t>
      </w:r>
    </w:p>
    <w:p w:rsidR="006F3984" w:rsidRPr="004702A3" w:rsidRDefault="004702A3" w:rsidP="00376B46">
      <w:pPr>
        <w:pStyle w:val="Bodycopy"/>
        <w:jc w:val="center"/>
      </w:pPr>
      <w:r w:rsidRPr="004702A3">
        <w:t>–</w:t>
      </w:r>
      <w:r>
        <w:t xml:space="preserve"> </w:t>
      </w:r>
      <w:r w:rsidR="00AF0288" w:rsidRPr="004702A3">
        <w:t xml:space="preserve">ENDS </w:t>
      </w:r>
      <w:r w:rsidR="00015382" w:rsidRPr="004702A3">
        <w:t>–</w:t>
      </w:r>
    </w:p>
    <w:p w:rsidR="0029231C" w:rsidRDefault="0029231C" w:rsidP="0029231C">
      <w:pPr>
        <w:pStyle w:val="Subheading"/>
        <w:ind w:right="510"/>
        <w:rPr>
          <w:color w:val="808080"/>
          <w:lang w:val="en-US"/>
        </w:rPr>
      </w:pPr>
      <w:r>
        <w:rPr>
          <w:color w:val="808080"/>
          <w:lang w:val="en-US"/>
        </w:rPr>
        <w:t>About Canon (UK) Limited</w:t>
      </w:r>
    </w:p>
    <w:p w:rsidR="0029231C" w:rsidRDefault="0029231C" w:rsidP="0029231C">
      <w:pPr>
        <w:autoSpaceDE w:val="0"/>
        <w:autoSpaceDN w:val="0"/>
        <w:ind w:right="510"/>
        <w:rPr>
          <w:rFonts w:ascii="DendaNew" w:hAnsi="DendaNew"/>
          <w:color w:val="000000"/>
          <w:sz w:val="20"/>
          <w:szCs w:val="20"/>
          <w:lang w:val="en-US"/>
        </w:rPr>
      </w:pPr>
      <w:r>
        <w:rPr>
          <w:rFonts w:ascii="DendaNew" w:hAnsi="DendaNew"/>
          <w:color w:val="000000"/>
          <w:sz w:val="20"/>
          <w:szCs w:val="20"/>
          <w:lang w:val="en-US"/>
        </w:rPr>
        <w:t> </w:t>
      </w:r>
    </w:p>
    <w:p w:rsidR="0029231C" w:rsidRDefault="0029231C" w:rsidP="0029231C">
      <w:pPr>
        <w:autoSpaceDE w:val="0"/>
        <w:autoSpaceDN w:val="0"/>
        <w:ind w:right="510"/>
        <w:rPr>
          <w:rFonts w:ascii="DendaNew" w:hAnsi="DendaNew"/>
          <w:color w:val="000000"/>
          <w:sz w:val="20"/>
          <w:szCs w:val="20"/>
          <w:lang w:val="en-US"/>
        </w:rPr>
      </w:pPr>
      <w:r>
        <w:rPr>
          <w:rFonts w:ascii="DendaNew" w:hAnsi="DendaNew"/>
          <w:color w:val="000000"/>
          <w:sz w:val="20"/>
          <w:szCs w:val="20"/>
          <w:lang w:val="en-US"/>
        </w:rPr>
        <w:t xml:space="preserve">Canon (UK) Ltd is the UK &amp; Ireland marketing and sales operation for the global company, Canon Inc., based in Tokyo, Japan and it employs around 1,450 people. </w:t>
      </w:r>
    </w:p>
    <w:p w:rsidR="0029231C" w:rsidRDefault="0029231C" w:rsidP="0029231C">
      <w:pPr>
        <w:autoSpaceDE w:val="0"/>
        <w:autoSpaceDN w:val="0"/>
        <w:ind w:right="510"/>
        <w:rPr>
          <w:rFonts w:ascii="DendaNew" w:hAnsi="DendaNew"/>
          <w:color w:val="000000"/>
          <w:sz w:val="20"/>
          <w:szCs w:val="20"/>
          <w:lang w:val="en-US"/>
        </w:rPr>
      </w:pPr>
    </w:p>
    <w:p w:rsidR="0029231C" w:rsidRDefault="0029231C" w:rsidP="0029231C">
      <w:pPr>
        <w:autoSpaceDE w:val="0"/>
        <w:autoSpaceDN w:val="0"/>
        <w:ind w:right="510"/>
        <w:rPr>
          <w:rFonts w:ascii="DendaNew" w:hAnsi="DendaNew"/>
          <w:color w:val="000000"/>
          <w:sz w:val="20"/>
          <w:szCs w:val="20"/>
          <w:lang w:val="en-US"/>
        </w:rPr>
      </w:pPr>
      <w:r>
        <w:rPr>
          <w:rFonts w:ascii="DendaNew" w:hAnsi="DendaNew"/>
          <w:color w:val="000000"/>
          <w:sz w:val="20"/>
          <w:szCs w:val="20"/>
          <w:lang w:val="en-US"/>
        </w:rPr>
        <w:t xml:space="preserve">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 </w:t>
      </w:r>
    </w:p>
    <w:p w:rsidR="0029231C" w:rsidRDefault="0029231C" w:rsidP="0029231C">
      <w:pPr>
        <w:autoSpaceDE w:val="0"/>
        <w:autoSpaceDN w:val="0"/>
        <w:ind w:right="510"/>
        <w:rPr>
          <w:rFonts w:ascii="DendaNew" w:hAnsi="DendaNew"/>
          <w:color w:val="000000"/>
          <w:sz w:val="20"/>
          <w:szCs w:val="20"/>
          <w:lang w:val="en-US"/>
        </w:rPr>
      </w:pPr>
    </w:p>
    <w:p w:rsidR="0029231C" w:rsidRDefault="0029231C" w:rsidP="0029231C">
      <w:pPr>
        <w:autoSpaceDE w:val="0"/>
        <w:autoSpaceDN w:val="0"/>
        <w:ind w:right="510"/>
        <w:rPr>
          <w:rFonts w:ascii="DendaNew" w:hAnsi="DendaNew"/>
          <w:color w:val="000000"/>
          <w:sz w:val="20"/>
          <w:szCs w:val="20"/>
          <w:lang w:val="en-US"/>
        </w:rPr>
      </w:pPr>
      <w:r>
        <w:rPr>
          <w:rFonts w:ascii="DendaNew" w:hAnsi="DendaNew"/>
          <w:color w:val="000000"/>
          <w:sz w:val="20"/>
          <w:szCs w:val="20"/>
          <w:lang w:val="en-US"/>
        </w:rPr>
        <w:t xml:space="preserve">Canon invests heavily in R&amp;D to deliver the richest and most innovative products and services to satisfy customers’ creative needs. From amateur photographers to professional print companies, Canon enables each customer to realise their own passion for image. </w:t>
      </w:r>
    </w:p>
    <w:p w:rsidR="0029231C" w:rsidRDefault="0029231C" w:rsidP="0029231C">
      <w:pPr>
        <w:autoSpaceDE w:val="0"/>
        <w:autoSpaceDN w:val="0"/>
        <w:ind w:right="510"/>
        <w:rPr>
          <w:rFonts w:ascii="DendaNew" w:hAnsi="DendaNew"/>
          <w:color w:val="000000"/>
          <w:sz w:val="20"/>
          <w:szCs w:val="20"/>
          <w:lang w:val="en-US"/>
        </w:rPr>
      </w:pPr>
    </w:p>
    <w:p w:rsidR="0029231C" w:rsidRDefault="0029231C" w:rsidP="0029231C">
      <w:pPr>
        <w:autoSpaceDE w:val="0"/>
        <w:autoSpaceDN w:val="0"/>
        <w:ind w:right="510"/>
        <w:rPr>
          <w:rFonts w:ascii="DendaNew" w:hAnsi="DendaNew"/>
          <w:color w:val="000000"/>
          <w:sz w:val="20"/>
          <w:szCs w:val="20"/>
          <w:lang w:val="en-US"/>
        </w:rPr>
      </w:pPr>
      <w:r>
        <w:rPr>
          <w:rFonts w:ascii="DendaNew" w:hAnsi="DendaNew"/>
          <w:color w:val="000000"/>
          <w:sz w:val="20"/>
          <w:szCs w:val="20"/>
          <w:lang w:val="en-US"/>
        </w:rPr>
        <w:t xml:space="preserve">Canon believes that considering the interests of society and the environment is an integral part of good business practice and this is embodied in its corporate philosophy Kyosei - ‘living and working together for the common good’. </w:t>
      </w:r>
    </w:p>
    <w:p w:rsidR="0029231C" w:rsidRDefault="0029231C" w:rsidP="0029231C">
      <w:pPr>
        <w:autoSpaceDE w:val="0"/>
        <w:autoSpaceDN w:val="0"/>
        <w:ind w:right="510"/>
        <w:rPr>
          <w:rFonts w:ascii="DendaNew" w:hAnsi="DendaNew"/>
          <w:color w:val="000000"/>
          <w:sz w:val="20"/>
          <w:szCs w:val="20"/>
          <w:lang w:val="en-US"/>
        </w:rPr>
      </w:pPr>
    </w:p>
    <w:p w:rsidR="0029231C" w:rsidRDefault="0029231C" w:rsidP="0029231C">
      <w:pPr>
        <w:pStyle w:val="Contact"/>
        <w:ind w:right="510"/>
      </w:pPr>
      <w:r>
        <w:rPr>
          <w:b/>
          <w:bCs/>
        </w:rPr>
        <w:t xml:space="preserve">Further information about Canon UK Ltd is available at: </w:t>
      </w:r>
      <w:hyperlink r:id="rId7" w:history="1">
        <w:r>
          <w:rPr>
            <w:rStyle w:val="Hyperlink"/>
            <w:b/>
            <w:bCs/>
          </w:rPr>
          <w:t>www.canon.co.uk</w:t>
        </w:r>
      </w:hyperlink>
      <w:r>
        <w:rPr>
          <w:b/>
          <w:bCs/>
        </w:rPr>
        <w:t xml:space="preserve"> or visit the Canon Press Centre </w:t>
      </w:r>
      <w:hyperlink r:id="rId8" w:history="1">
        <w:r>
          <w:rPr>
            <w:rStyle w:val="Hyperlink"/>
            <w:b/>
            <w:bCs/>
          </w:rPr>
          <w:t>http://www.canon.co.uk/About_Us/Press_Centre/index.asp</w:t>
        </w:r>
      </w:hyperlink>
    </w:p>
    <w:p w:rsidR="0029231C" w:rsidRDefault="0029231C" w:rsidP="0029231C">
      <w:pPr>
        <w:pStyle w:val="Contact"/>
        <w:ind w:right="510"/>
      </w:pPr>
    </w:p>
    <w:p w:rsidR="0029231C" w:rsidRDefault="0029231C" w:rsidP="0029231C">
      <w:pPr>
        <w:autoSpaceDE w:val="0"/>
        <w:autoSpaceDN w:val="0"/>
        <w:spacing w:line="240" w:lineRule="atLeast"/>
        <w:ind w:right="510"/>
        <w:jc w:val="both"/>
        <w:rPr>
          <w:rFonts w:ascii="DendaNew" w:hAnsi="DendaNew"/>
          <w:b/>
          <w:bCs/>
          <w:color w:val="000000"/>
          <w:sz w:val="20"/>
          <w:szCs w:val="20"/>
          <w:lang w:val="en-US"/>
        </w:rPr>
      </w:pPr>
      <w:r>
        <w:rPr>
          <w:rFonts w:ascii="DendaNew" w:hAnsi="DendaNew"/>
          <w:b/>
          <w:bCs/>
          <w:color w:val="000000"/>
          <w:sz w:val="20"/>
          <w:szCs w:val="20"/>
          <w:lang w:val="en-US"/>
        </w:rPr>
        <w:t>UK Media enquiries, please contact:</w:t>
      </w:r>
    </w:p>
    <w:p w:rsidR="0029231C" w:rsidRDefault="0029231C" w:rsidP="0029231C">
      <w:pPr>
        <w:ind w:right="510"/>
        <w:jc w:val="both"/>
        <w:rPr>
          <w:rFonts w:ascii="DendaNew" w:hAnsi="DendaNew"/>
          <w:sz w:val="20"/>
          <w:szCs w:val="20"/>
        </w:rPr>
      </w:pPr>
    </w:p>
    <w:p w:rsidR="0029231C" w:rsidRDefault="00F1548D" w:rsidP="0029231C">
      <w:pPr>
        <w:jc w:val="both"/>
        <w:rPr>
          <w:rFonts w:ascii="DendaNew" w:hAnsi="DendaNew"/>
          <w:sz w:val="20"/>
          <w:szCs w:val="20"/>
        </w:rPr>
      </w:pPr>
      <w:r>
        <w:rPr>
          <w:rFonts w:ascii="DendaNew" w:hAnsi="DendaNew"/>
          <w:sz w:val="20"/>
          <w:szCs w:val="20"/>
        </w:rPr>
        <w:t xml:space="preserve">Georgina Scott </w:t>
      </w:r>
      <w:r w:rsidR="0029231C">
        <w:rPr>
          <w:rFonts w:ascii="DendaNew" w:hAnsi="DendaNew"/>
          <w:sz w:val="20"/>
          <w:szCs w:val="20"/>
        </w:rPr>
        <w:t xml:space="preserve">                                                    </w:t>
      </w:r>
      <w:r w:rsidR="0029231C">
        <w:rPr>
          <w:rFonts w:ascii="DendaNew" w:hAnsi="DendaNew" w:cs="DendaNew"/>
          <w:sz w:val="20"/>
          <w:szCs w:val="20"/>
        </w:rPr>
        <w:t>Kerry MacKenzie</w:t>
      </w:r>
    </w:p>
    <w:p w:rsidR="0029231C" w:rsidRDefault="0029231C" w:rsidP="0029231C">
      <w:pPr>
        <w:jc w:val="both"/>
        <w:rPr>
          <w:rFonts w:ascii="DendaNew" w:hAnsi="DendaNew"/>
          <w:sz w:val="20"/>
          <w:szCs w:val="20"/>
        </w:rPr>
      </w:pPr>
      <w:r>
        <w:rPr>
          <w:rFonts w:ascii="DendaNew" w:hAnsi="DendaNew"/>
          <w:sz w:val="20"/>
          <w:szCs w:val="20"/>
        </w:rPr>
        <w:t xml:space="preserve">Canon (UK) Ltd                                                   </w:t>
      </w:r>
      <w:r>
        <w:rPr>
          <w:rFonts w:ascii="DendaNew" w:hAnsi="DendaNew" w:cs="DendaNew"/>
          <w:sz w:val="20"/>
          <w:szCs w:val="20"/>
        </w:rPr>
        <w:t>AD Communications</w:t>
      </w:r>
    </w:p>
    <w:p w:rsidR="0029231C" w:rsidRPr="00DF765D" w:rsidRDefault="0029231C" w:rsidP="0029231C">
      <w:pPr>
        <w:jc w:val="both"/>
        <w:rPr>
          <w:rFonts w:ascii="DendaNew" w:hAnsi="DendaNew"/>
          <w:sz w:val="20"/>
          <w:szCs w:val="20"/>
          <w:lang w:val="fr-FR"/>
        </w:rPr>
      </w:pPr>
      <w:r w:rsidRPr="00DF765D">
        <w:rPr>
          <w:rFonts w:ascii="DendaNew" w:hAnsi="DendaNew"/>
          <w:sz w:val="20"/>
          <w:szCs w:val="20"/>
          <w:lang w:val="fr-FR"/>
        </w:rPr>
        <w:t>+44 (0)1737 220000                                         </w:t>
      </w:r>
      <w:r w:rsidRPr="00D97E10">
        <w:rPr>
          <w:rFonts w:ascii="DendaNew" w:hAnsi="DendaNew" w:cs="DendaNew"/>
          <w:sz w:val="20"/>
          <w:szCs w:val="20"/>
          <w:lang w:val="it-IT"/>
        </w:rPr>
        <w:t>+ 44 (0) 1372 464470</w:t>
      </w:r>
    </w:p>
    <w:p w:rsidR="0029231C" w:rsidRDefault="00427D6D" w:rsidP="0029231C">
      <w:pPr>
        <w:ind w:right="83"/>
        <w:rPr>
          <w:rFonts w:ascii="DendaNew" w:hAnsi="DendaNew"/>
          <w:sz w:val="20"/>
          <w:szCs w:val="20"/>
          <w:lang w:val="it-IT"/>
        </w:rPr>
      </w:pPr>
      <w:hyperlink r:id="rId9" w:history="1">
        <w:r w:rsidRPr="00427D6D">
          <w:rPr>
            <w:rStyle w:val="Hyperlink"/>
            <w:rFonts w:ascii="DendaNew" w:hAnsi="DendaNew"/>
            <w:sz w:val="20"/>
            <w:szCs w:val="20"/>
            <w:lang w:val="fr-FR"/>
          </w:rPr>
          <w:t>Georgina_Scott@cuk.canon.co.uk</w:t>
        </w:r>
      </w:hyperlink>
      <w:r w:rsidRPr="00427D6D">
        <w:rPr>
          <w:rFonts w:ascii="DendaNew" w:hAnsi="DendaNew"/>
          <w:sz w:val="20"/>
          <w:szCs w:val="20"/>
          <w:lang w:val="fr-FR"/>
        </w:rPr>
        <w:t xml:space="preserve">   </w:t>
      </w:r>
      <w:r w:rsidR="0029231C" w:rsidRPr="00DF765D">
        <w:rPr>
          <w:rFonts w:ascii="DendaNew" w:hAnsi="DendaNew"/>
          <w:sz w:val="20"/>
          <w:szCs w:val="20"/>
          <w:lang w:val="fr-FR"/>
        </w:rPr>
        <w:t>             </w:t>
      </w:r>
      <w:r w:rsidR="0029231C" w:rsidRPr="00D97E10">
        <w:rPr>
          <w:rFonts w:ascii="DendaNew" w:hAnsi="DendaNew"/>
          <w:sz w:val="20"/>
          <w:szCs w:val="20"/>
          <w:lang w:val="it-IT"/>
        </w:rPr>
        <w:t>M</w:t>
      </w:r>
      <w:r w:rsidR="0029231C" w:rsidRPr="00D97E10">
        <w:rPr>
          <w:rFonts w:ascii="DendaNew" w:hAnsi="DendaNew" w:cs="DendaNew"/>
          <w:sz w:val="20"/>
          <w:szCs w:val="20"/>
          <w:lang w:val="it-IT"/>
        </w:rPr>
        <w:t>obile: +44 (0)7801 669773</w:t>
      </w:r>
      <w:r w:rsidR="0029231C" w:rsidRPr="00D97E10">
        <w:rPr>
          <w:rFonts w:ascii="DendaNew" w:hAnsi="DendaNew"/>
          <w:sz w:val="20"/>
          <w:szCs w:val="20"/>
          <w:lang w:val="it-IT"/>
        </w:rPr>
        <w:t xml:space="preserve">   </w:t>
      </w:r>
    </w:p>
    <w:p w:rsidR="0029231C" w:rsidRPr="00DF765D" w:rsidRDefault="0029231C" w:rsidP="0029231C">
      <w:pPr>
        <w:ind w:right="83"/>
        <w:rPr>
          <w:rFonts w:ascii="DendaNew" w:hAnsi="DendaNew" w:cs="DendaNew"/>
          <w:sz w:val="20"/>
          <w:szCs w:val="20"/>
          <w:lang w:val="fr-FR"/>
        </w:rPr>
      </w:pPr>
      <w:r>
        <w:rPr>
          <w:rFonts w:ascii="DendaNew" w:hAnsi="DendaNew"/>
          <w:sz w:val="20"/>
          <w:szCs w:val="20"/>
          <w:lang w:val="it-IT"/>
        </w:rPr>
        <w:tab/>
      </w:r>
      <w:r>
        <w:rPr>
          <w:rFonts w:ascii="DendaNew" w:hAnsi="DendaNew"/>
          <w:sz w:val="20"/>
          <w:szCs w:val="20"/>
          <w:lang w:val="it-IT"/>
        </w:rPr>
        <w:tab/>
      </w:r>
      <w:r>
        <w:rPr>
          <w:rFonts w:ascii="DendaNew" w:hAnsi="DendaNew"/>
          <w:sz w:val="20"/>
          <w:szCs w:val="20"/>
          <w:lang w:val="it-IT"/>
        </w:rPr>
        <w:tab/>
      </w:r>
      <w:r>
        <w:rPr>
          <w:rFonts w:ascii="DendaNew" w:hAnsi="DendaNew"/>
          <w:sz w:val="20"/>
          <w:szCs w:val="20"/>
          <w:lang w:val="it-IT"/>
        </w:rPr>
        <w:tab/>
      </w:r>
      <w:r>
        <w:rPr>
          <w:rFonts w:ascii="DendaNew" w:hAnsi="DendaNew"/>
          <w:sz w:val="20"/>
          <w:szCs w:val="20"/>
          <w:lang w:val="it-IT"/>
        </w:rPr>
        <w:tab/>
      </w:r>
      <w:hyperlink r:id="rId10" w:history="1">
        <w:r w:rsidR="005204E6">
          <w:rPr>
            <w:rStyle w:val="Hyperlink"/>
            <w:rFonts w:ascii="DendaNew" w:hAnsi="DendaNew" w:cs="DendaNew"/>
            <w:sz w:val="20"/>
            <w:szCs w:val="20"/>
            <w:lang w:val="it-IT"/>
          </w:rPr>
          <w:t>canonproprint</w:t>
        </w:r>
        <w:r w:rsidR="005204E6" w:rsidRPr="00D97E10">
          <w:rPr>
            <w:rStyle w:val="Hyperlink"/>
            <w:rFonts w:ascii="DendaNew" w:hAnsi="DendaNew" w:cs="DendaNew"/>
            <w:sz w:val="20"/>
            <w:szCs w:val="20"/>
            <w:lang w:val="it-IT"/>
          </w:rPr>
          <w:t>@adcomms.co.uk</w:t>
        </w:r>
      </w:hyperlink>
    </w:p>
    <w:sectPr w:rsidR="0029231C" w:rsidRPr="00DF765D" w:rsidSect="006F3984">
      <w:headerReference w:type="default" r:id="rId11"/>
      <w:footerReference w:type="default" r:id="rId12"/>
      <w:headerReference w:type="first" r:id="rId13"/>
      <w:footerReference w:type="first" r:id="rId14"/>
      <w:pgSz w:w="11906" w:h="16838" w:code="9"/>
      <w:pgMar w:top="3005" w:right="851" w:bottom="1644" w:left="34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7B8" w:rsidRDefault="006F57B8">
      <w:r>
        <w:separator/>
      </w:r>
    </w:p>
  </w:endnote>
  <w:endnote w:type="continuationSeparator" w:id="0">
    <w:p w:rsidR="006F57B8" w:rsidRDefault="006F57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altName w:val="Times New Roman"/>
    <w:charset w:val="00"/>
    <w:family w:val="auto"/>
    <w:pitch w:val="variable"/>
    <w:sig w:usb0="00000001"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1C" w:rsidRDefault="00F716D3">
    <w:pPr>
      <w:pStyle w:val="Footer"/>
    </w:pPr>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9933940</wp:posOffset>
          </wp:positionV>
          <wp:extent cx="7559675" cy="760095"/>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59675" cy="76009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1C" w:rsidRDefault="00F716D3">
    <w:pPr>
      <w:pStyle w:val="Footer"/>
    </w:pPr>
    <w:r>
      <w:rPr>
        <w:noProof/>
      </w:rPr>
      <w:drawing>
        <wp:anchor distT="0" distB="0" distL="114300" distR="114300" simplePos="0" relativeHeight="251658752" behindDoc="0" locked="0" layoutInCell="1" allowOverlap="1">
          <wp:simplePos x="0" y="0"/>
          <wp:positionH relativeFrom="page">
            <wp:posOffset>245110</wp:posOffset>
          </wp:positionH>
          <wp:positionV relativeFrom="page">
            <wp:posOffset>9717405</wp:posOffset>
          </wp:positionV>
          <wp:extent cx="7075170" cy="73469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075170" cy="7346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7B8" w:rsidRDefault="006F57B8">
      <w:r>
        <w:separator/>
      </w:r>
    </w:p>
  </w:footnote>
  <w:footnote w:type="continuationSeparator" w:id="0">
    <w:p w:rsidR="006F57B8" w:rsidRDefault="006F5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1C" w:rsidRDefault="00F716D3">
    <w:pPr>
      <w:pStyle w:val="Header"/>
    </w:pPr>
    <w:r>
      <w:rPr>
        <w:noProof/>
      </w:rPr>
      <w:drawing>
        <wp:anchor distT="0" distB="0" distL="114300" distR="114300" simplePos="0" relativeHeight="251659776" behindDoc="0" locked="0" layoutInCell="1" allowOverlap="1">
          <wp:simplePos x="0" y="0"/>
          <wp:positionH relativeFrom="page">
            <wp:posOffset>245110</wp:posOffset>
          </wp:positionH>
          <wp:positionV relativeFrom="page">
            <wp:posOffset>252095</wp:posOffset>
          </wp:positionV>
          <wp:extent cx="7075170" cy="76454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75170" cy="7645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1C" w:rsidRDefault="00F716D3" w:rsidP="005D02A4">
    <w:pPr>
      <w:pStyle w:val="Header"/>
    </w:pPr>
    <w:r>
      <w:rPr>
        <w:noProof/>
      </w:rPr>
      <w:drawing>
        <wp:anchor distT="0" distB="0" distL="114300" distR="114300" simplePos="0" relativeHeight="251656704" behindDoc="1" locked="0" layoutInCell="1" allowOverlap="1">
          <wp:simplePos x="0" y="0"/>
          <wp:positionH relativeFrom="page">
            <wp:posOffset>245110</wp:posOffset>
          </wp:positionH>
          <wp:positionV relativeFrom="page">
            <wp:posOffset>252095</wp:posOffset>
          </wp:positionV>
          <wp:extent cx="7073900" cy="77724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073900" cy="777240"/>
                  </a:xfrm>
                  <a:prstGeom prst="rect">
                    <a:avLst/>
                  </a:prstGeom>
                  <a:noFill/>
                  <a:ln w="9525">
                    <a:noFill/>
                    <a:miter lim="800000"/>
                    <a:headEnd/>
                    <a:tailEnd/>
                  </a:ln>
                </pic:spPr>
              </pic:pic>
            </a:graphicData>
          </a:graphic>
        </wp:anchor>
      </w:drawing>
    </w:r>
    <w:r w:rsidR="0029231C">
      <w:rPr>
        <w:noProof/>
        <w:lang w:eastAsia="ja-JP"/>
      </w:rPr>
      <w:pict>
        <v:shapetype id="_x0000_t202" coordsize="21600,21600" o:spt="202" path="m,l,21600r21600,l21600,xe">
          <v:stroke joinstyle="miter"/>
          <v:path gradientshapeok="t" o:connecttype="rect"/>
        </v:shapetype>
        <v:shape id="_x0000_s2052" type="#_x0000_t202" style="position:absolute;margin-left:-2.85pt;margin-top:52.45pt;width:305.45pt;height:52.55pt;z-index:251655680;mso-position-horizontal-relative:text;mso-position-vertical-relative:text" filled="f" fillcolor="#4762b9" stroked="f">
          <v:textbox style="mso-next-textbox:#_x0000_s2052" inset="0,0,0,0">
            <w:txbxContent>
              <w:p w:rsidR="0029231C" w:rsidRPr="007A5682" w:rsidRDefault="0029231C" w:rsidP="0092272E">
                <w:pPr>
                  <w:pStyle w:val="PressRelease"/>
                </w:pPr>
                <w:r>
                  <w:t>Press Release</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44C1"/>
    <w:multiLevelType w:val="hybridMultilevel"/>
    <w:tmpl w:val="A90CC06E"/>
    <w:lvl w:ilvl="0" w:tplc="D7B032D8">
      <w:start w:val="1"/>
      <w:numFmt w:val="decimal"/>
      <w:lvlText w:val="%1."/>
      <w:lvlJc w:val="left"/>
      <w:pPr>
        <w:tabs>
          <w:tab w:val="num" w:pos="720"/>
        </w:tabs>
        <w:ind w:left="720" w:hanging="360"/>
      </w:pPr>
    </w:lvl>
    <w:lvl w:ilvl="1" w:tplc="EA5AFEE6" w:tentative="1">
      <w:start w:val="1"/>
      <w:numFmt w:val="decimal"/>
      <w:lvlText w:val="%2."/>
      <w:lvlJc w:val="left"/>
      <w:pPr>
        <w:tabs>
          <w:tab w:val="num" w:pos="1440"/>
        </w:tabs>
        <w:ind w:left="1440" w:hanging="360"/>
      </w:pPr>
    </w:lvl>
    <w:lvl w:ilvl="2" w:tplc="7774430C" w:tentative="1">
      <w:start w:val="1"/>
      <w:numFmt w:val="decimal"/>
      <w:lvlText w:val="%3."/>
      <w:lvlJc w:val="left"/>
      <w:pPr>
        <w:tabs>
          <w:tab w:val="num" w:pos="2160"/>
        </w:tabs>
        <w:ind w:left="2160" w:hanging="360"/>
      </w:pPr>
    </w:lvl>
    <w:lvl w:ilvl="3" w:tplc="8430C972" w:tentative="1">
      <w:start w:val="1"/>
      <w:numFmt w:val="decimal"/>
      <w:lvlText w:val="%4."/>
      <w:lvlJc w:val="left"/>
      <w:pPr>
        <w:tabs>
          <w:tab w:val="num" w:pos="2880"/>
        </w:tabs>
        <w:ind w:left="2880" w:hanging="360"/>
      </w:pPr>
    </w:lvl>
    <w:lvl w:ilvl="4" w:tplc="8DA8F70E" w:tentative="1">
      <w:start w:val="1"/>
      <w:numFmt w:val="decimal"/>
      <w:lvlText w:val="%5."/>
      <w:lvlJc w:val="left"/>
      <w:pPr>
        <w:tabs>
          <w:tab w:val="num" w:pos="3600"/>
        </w:tabs>
        <w:ind w:left="3600" w:hanging="360"/>
      </w:pPr>
    </w:lvl>
    <w:lvl w:ilvl="5" w:tplc="9482DE40" w:tentative="1">
      <w:start w:val="1"/>
      <w:numFmt w:val="decimal"/>
      <w:lvlText w:val="%6."/>
      <w:lvlJc w:val="left"/>
      <w:pPr>
        <w:tabs>
          <w:tab w:val="num" w:pos="4320"/>
        </w:tabs>
        <w:ind w:left="4320" w:hanging="360"/>
      </w:pPr>
    </w:lvl>
    <w:lvl w:ilvl="6" w:tplc="CA1E6714" w:tentative="1">
      <w:start w:val="1"/>
      <w:numFmt w:val="decimal"/>
      <w:lvlText w:val="%7."/>
      <w:lvlJc w:val="left"/>
      <w:pPr>
        <w:tabs>
          <w:tab w:val="num" w:pos="5040"/>
        </w:tabs>
        <w:ind w:left="5040" w:hanging="360"/>
      </w:pPr>
    </w:lvl>
    <w:lvl w:ilvl="7" w:tplc="EF9CD380" w:tentative="1">
      <w:start w:val="1"/>
      <w:numFmt w:val="decimal"/>
      <w:lvlText w:val="%8."/>
      <w:lvlJc w:val="left"/>
      <w:pPr>
        <w:tabs>
          <w:tab w:val="num" w:pos="5760"/>
        </w:tabs>
        <w:ind w:left="5760" w:hanging="360"/>
      </w:pPr>
    </w:lvl>
    <w:lvl w:ilvl="8" w:tplc="5F244B62" w:tentative="1">
      <w:start w:val="1"/>
      <w:numFmt w:val="decimal"/>
      <w:lvlText w:val="%9."/>
      <w:lvlJc w:val="left"/>
      <w:pPr>
        <w:tabs>
          <w:tab w:val="num" w:pos="6480"/>
        </w:tabs>
        <w:ind w:left="6480" w:hanging="360"/>
      </w:pPr>
    </w:lvl>
  </w:abstractNum>
  <w:abstractNum w:abstractNumId="1">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C02637"/>
    <w:multiLevelType w:val="hybridMultilevel"/>
    <w:tmpl w:val="BBDA54AA"/>
    <w:lvl w:ilvl="0" w:tplc="7C4CE826">
      <w:numFmt w:val="bullet"/>
      <w:lvlText w:val="-"/>
      <w:lvlJc w:val="left"/>
      <w:pPr>
        <w:ind w:left="720" w:hanging="360"/>
      </w:pPr>
      <w:rPr>
        <w:rFonts w:ascii="DendaNew" w:eastAsia="Times New Roman" w:hAnsi="DendaNew" w:cs="DendaNew"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670DB8"/>
    <w:multiLevelType w:val="hybridMultilevel"/>
    <w:tmpl w:val="077A5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4E6B1DFD"/>
    <w:multiLevelType w:val="hybridMultilevel"/>
    <w:tmpl w:val="52F4F210"/>
    <w:lvl w:ilvl="0" w:tplc="E1668F18">
      <w:start w:val="1"/>
      <w:numFmt w:val="decimal"/>
      <w:lvlText w:val="%1."/>
      <w:lvlJc w:val="left"/>
      <w:pPr>
        <w:tabs>
          <w:tab w:val="num" w:pos="720"/>
        </w:tabs>
        <w:ind w:left="720" w:hanging="360"/>
      </w:pPr>
    </w:lvl>
    <w:lvl w:ilvl="1" w:tplc="1F2E7868">
      <w:start w:val="1"/>
      <w:numFmt w:val="decimal"/>
      <w:lvlText w:val="%2."/>
      <w:lvlJc w:val="left"/>
      <w:pPr>
        <w:tabs>
          <w:tab w:val="num" w:pos="1440"/>
        </w:tabs>
        <w:ind w:left="1440" w:hanging="360"/>
      </w:pPr>
    </w:lvl>
    <w:lvl w:ilvl="2" w:tplc="A6AA468C" w:tentative="1">
      <w:start w:val="1"/>
      <w:numFmt w:val="decimal"/>
      <w:lvlText w:val="%3."/>
      <w:lvlJc w:val="left"/>
      <w:pPr>
        <w:tabs>
          <w:tab w:val="num" w:pos="2160"/>
        </w:tabs>
        <w:ind w:left="2160" w:hanging="360"/>
      </w:pPr>
    </w:lvl>
    <w:lvl w:ilvl="3" w:tplc="BF28EC40" w:tentative="1">
      <w:start w:val="1"/>
      <w:numFmt w:val="decimal"/>
      <w:lvlText w:val="%4."/>
      <w:lvlJc w:val="left"/>
      <w:pPr>
        <w:tabs>
          <w:tab w:val="num" w:pos="2880"/>
        </w:tabs>
        <w:ind w:left="2880" w:hanging="360"/>
      </w:pPr>
    </w:lvl>
    <w:lvl w:ilvl="4" w:tplc="19C62F52" w:tentative="1">
      <w:start w:val="1"/>
      <w:numFmt w:val="decimal"/>
      <w:lvlText w:val="%5."/>
      <w:lvlJc w:val="left"/>
      <w:pPr>
        <w:tabs>
          <w:tab w:val="num" w:pos="3600"/>
        </w:tabs>
        <w:ind w:left="3600" w:hanging="360"/>
      </w:pPr>
    </w:lvl>
    <w:lvl w:ilvl="5" w:tplc="AD8A2DC8" w:tentative="1">
      <w:start w:val="1"/>
      <w:numFmt w:val="decimal"/>
      <w:lvlText w:val="%6."/>
      <w:lvlJc w:val="left"/>
      <w:pPr>
        <w:tabs>
          <w:tab w:val="num" w:pos="4320"/>
        </w:tabs>
        <w:ind w:left="4320" w:hanging="360"/>
      </w:pPr>
    </w:lvl>
    <w:lvl w:ilvl="6" w:tplc="B4B62644" w:tentative="1">
      <w:start w:val="1"/>
      <w:numFmt w:val="decimal"/>
      <w:lvlText w:val="%7."/>
      <w:lvlJc w:val="left"/>
      <w:pPr>
        <w:tabs>
          <w:tab w:val="num" w:pos="5040"/>
        </w:tabs>
        <w:ind w:left="5040" w:hanging="360"/>
      </w:pPr>
    </w:lvl>
    <w:lvl w:ilvl="7" w:tplc="4AAC0C60" w:tentative="1">
      <w:start w:val="1"/>
      <w:numFmt w:val="decimal"/>
      <w:lvlText w:val="%8."/>
      <w:lvlJc w:val="left"/>
      <w:pPr>
        <w:tabs>
          <w:tab w:val="num" w:pos="5760"/>
        </w:tabs>
        <w:ind w:left="5760" w:hanging="360"/>
      </w:pPr>
    </w:lvl>
    <w:lvl w:ilvl="8" w:tplc="39C80A9C"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683B72"/>
    <w:rsid w:val="000019E7"/>
    <w:rsid w:val="00002684"/>
    <w:rsid w:val="00007EA4"/>
    <w:rsid w:val="00007ED6"/>
    <w:rsid w:val="00015382"/>
    <w:rsid w:val="000155E0"/>
    <w:rsid w:val="00017C91"/>
    <w:rsid w:val="000247B8"/>
    <w:rsid w:val="00027C20"/>
    <w:rsid w:val="000349FA"/>
    <w:rsid w:val="00040045"/>
    <w:rsid w:val="0004389D"/>
    <w:rsid w:val="00056E89"/>
    <w:rsid w:val="000634D0"/>
    <w:rsid w:val="00064AFA"/>
    <w:rsid w:val="000650CF"/>
    <w:rsid w:val="00076207"/>
    <w:rsid w:val="0007638C"/>
    <w:rsid w:val="00081810"/>
    <w:rsid w:val="00085345"/>
    <w:rsid w:val="000869A5"/>
    <w:rsid w:val="000A0CE5"/>
    <w:rsid w:val="000B6A54"/>
    <w:rsid w:val="000C318C"/>
    <w:rsid w:val="000C32B7"/>
    <w:rsid w:val="000D4DD8"/>
    <w:rsid w:val="000F3051"/>
    <w:rsid w:val="000F68CC"/>
    <w:rsid w:val="0010553F"/>
    <w:rsid w:val="0010793E"/>
    <w:rsid w:val="00107B0F"/>
    <w:rsid w:val="00117423"/>
    <w:rsid w:val="00122475"/>
    <w:rsid w:val="00131CB7"/>
    <w:rsid w:val="00132521"/>
    <w:rsid w:val="00137769"/>
    <w:rsid w:val="00141AFA"/>
    <w:rsid w:val="001615B3"/>
    <w:rsid w:val="00167852"/>
    <w:rsid w:val="00175872"/>
    <w:rsid w:val="00181A69"/>
    <w:rsid w:val="00192837"/>
    <w:rsid w:val="001A0E23"/>
    <w:rsid w:val="001A4169"/>
    <w:rsid w:val="001A73A8"/>
    <w:rsid w:val="001B2ADF"/>
    <w:rsid w:val="001B4D00"/>
    <w:rsid w:val="001C4F57"/>
    <w:rsid w:val="001D0624"/>
    <w:rsid w:val="00210099"/>
    <w:rsid w:val="002250B4"/>
    <w:rsid w:val="00226AF2"/>
    <w:rsid w:val="00226C3D"/>
    <w:rsid w:val="002332D4"/>
    <w:rsid w:val="002334A5"/>
    <w:rsid w:val="002426EC"/>
    <w:rsid w:val="00243136"/>
    <w:rsid w:val="00245B59"/>
    <w:rsid w:val="0024716C"/>
    <w:rsid w:val="002508C7"/>
    <w:rsid w:val="00274160"/>
    <w:rsid w:val="0029231C"/>
    <w:rsid w:val="002A3E56"/>
    <w:rsid w:val="002A3EFD"/>
    <w:rsid w:val="002A6B8A"/>
    <w:rsid w:val="002A6C7E"/>
    <w:rsid w:val="002B1FE2"/>
    <w:rsid w:val="002B6A89"/>
    <w:rsid w:val="002C0684"/>
    <w:rsid w:val="002C216F"/>
    <w:rsid w:val="002D0CD3"/>
    <w:rsid w:val="002E12EC"/>
    <w:rsid w:val="002E4CB3"/>
    <w:rsid w:val="002F396D"/>
    <w:rsid w:val="0030009A"/>
    <w:rsid w:val="00301F2A"/>
    <w:rsid w:val="00305F40"/>
    <w:rsid w:val="00316A14"/>
    <w:rsid w:val="00317CD7"/>
    <w:rsid w:val="003353C2"/>
    <w:rsid w:val="00337397"/>
    <w:rsid w:val="00346EC6"/>
    <w:rsid w:val="00352CD6"/>
    <w:rsid w:val="00366E4F"/>
    <w:rsid w:val="00366F3D"/>
    <w:rsid w:val="00372CC8"/>
    <w:rsid w:val="00375043"/>
    <w:rsid w:val="00376B46"/>
    <w:rsid w:val="00392144"/>
    <w:rsid w:val="0039589E"/>
    <w:rsid w:val="003A050F"/>
    <w:rsid w:val="003A197A"/>
    <w:rsid w:val="003A1FA5"/>
    <w:rsid w:val="003A2EF0"/>
    <w:rsid w:val="003A748D"/>
    <w:rsid w:val="003D3194"/>
    <w:rsid w:val="003D54EF"/>
    <w:rsid w:val="003E6DAD"/>
    <w:rsid w:val="003F17ED"/>
    <w:rsid w:val="003F66B3"/>
    <w:rsid w:val="00405A94"/>
    <w:rsid w:val="00413E7B"/>
    <w:rsid w:val="00420EB0"/>
    <w:rsid w:val="00427211"/>
    <w:rsid w:val="00427D6D"/>
    <w:rsid w:val="004465EE"/>
    <w:rsid w:val="004476BD"/>
    <w:rsid w:val="004523FE"/>
    <w:rsid w:val="00456125"/>
    <w:rsid w:val="00460D67"/>
    <w:rsid w:val="004702A3"/>
    <w:rsid w:val="0047076E"/>
    <w:rsid w:val="00476091"/>
    <w:rsid w:val="004A1E3F"/>
    <w:rsid w:val="004B313A"/>
    <w:rsid w:val="004D3F51"/>
    <w:rsid w:val="004E00FE"/>
    <w:rsid w:val="004E2AE2"/>
    <w:rsid w:val="004E4446"/>
    <w:rsid w:val="004E5A78"/>
    <w:rsid w:val="005027E8"/>
    <w:rsid w:val="00512ADC"/>
    <w:rsid w:val="005204E6"/>
    <w:rsid w:val="005359F6"/>
    <w:rsid w:val="005433D4"/>
    <w:rsid w:val="005573F9"/>
    <w:rsid w:val="00574B64"/>
    <w:rsid w:val="00581855"/>
    <w:rsid w:val="00587335"/>
    <w:rsid w:val="00590977"/>
    <w:rsid w:val="00590CFD"/>
    <w:rsid w:val="0059281A"/>
    <w:rsid w:val="005944C4"/>
    <w:rsid w:val="005973BF"/>
    <w:rsid w:val="005A48C2"/>
    <w:rsid w:val="005B7FC7"/>
    <w:rsid w:val="005C31FC"/>
    <w:rsid w:val="005D02A4"/>
    <w:rsid w:val="005E5B77"/>
    <w:rsid w:val="005F6966"/>
    <w:rsid w:val="00607134"/>
    <w:rsid w:val="00610849"/>
    <w:rsid w:val="00613088"/>
    <w:rsid w:val="00622744"/>
    <w:rsid w:val="00624146"/>
    <w:rsid w:val="00627C0D"/>
    <w:rsid w:val="006303A8"/>
    <w:rsid w:val="006400CC"/>
    <w:rsid w:val="00645B80"/>
    <w:rsid w:val="00650980"/>
    <w:rsid w:val="0065645A"/>
    <w:rsid w:val="006750D7"/>
    <w:rsid w:val="00676C00"/>
    <w:rsid w:val="00677C60"/>
    <w:rsid w:val="00683B72"/>
    <w:rsid w:val="00683D02"/>
    <w:rsid w:val="006936C0"/>
    <w:rsid w:val="00696F65"/>
    <w:rsid w:val="006A2039"/>
    <w:rsid w:val="006A45C1"/>
    <w:rsid w:val="006B0355"/>
    <w:rsid w:val="006B13F4"/>
    <w:rsid w:val="006B1AB5"/>
    <w:rsid w:val="006B6F3F"/>
    <w:rsid w:val="006C21F1"/>
    <w:rsid w:val="006F3984"/>
    <w:rsid w:val="006F470B"/>
    <w:rsid w:val="006F57B8"/>
    <w:rsid w:val="006F65C1"/>
    <w:rsid w:val="007170EC"/>
    <w:rsid w:val="00721249"/>
    <w:rsid w:val="00730E22"/>
    <w:rsid w:val="00732F1E"/>
    <w:rsid w:val="00736787"/>
    <w:rsid w:val="0073692F"/>
    <w:rsid w:val="00751B98"/>
    <w:rsid w:val="00751BAF"/>
    <w:rsid w:val="00751BB6"/>
    <w:rsid w:val="00757E33"/>
    <w:rsid w:val="00762D4E"/>
    <w:rsid w:val="00777C9B"/>
    <w:rsid w:val="00780DAC"/>
    <w:rsid w:val="00783F56"/>
    <w:rsid w:val="00785537"/>
    <w:rsid w:val="00785C37"/>
    <w:rsid w:val="007A5682"/>
    <w:rsid w:val="007A6ACA"/>
    <w:rsid w:val="007C1475"/>
    <w:rsid w:val="007E0367"/>
    <w:rsid w:val="007F3BAD"/>
    <w:rsid w:val="00800047"/>
    <w:rsid w:val="00800D68"/>
    <w:rsid w:val="00800F13"/>
    <w:rsid w:val="00831414"/>
    <w:rsid w:val="008344C2"/>
    <w:rsid w:val="00844742"/>
    <w:rsid w:val="008707FA"/>
    <w:rsid w:val="00882310"/>
    <w:rsid w:val="008B742A"/>
    <w:rsid w:val="008D55FD"/>
    <w:rsid w:val="00912CD0"/>
    <w:rsid w:val="00913746"/>
    <w:rsid w:val="0092272E"/>
    <w:rsid w:val="00927059"/>
    <w:rsid w:val="00945F6E"/>
    <w:rsid w:val="009541FB"/>
    <w:rsid w:val="00956943"/>
    <w:rsid w:val="00965562"/>
    <w:rsid w:val="00966828"/>
    <w:rsid w:val="00974766"/>
    <w:rsid w:val="009824C0"/>
    <w:rsid w:val="009977B2"/>
    <w:rsid w:val="009B529F"/>
    <w:rsid w:val="009B7B3E"/>
    <w:rsid w:val="009C31EC"/>
    <w:rsid w:val="009C4DC3"/>
    <w:rsid w:val="009D1659"/>
    <w:rsid w:val="009D751E"/>
    <w:rsid w:val="009E0733"/>
    <w:rsid w:val="009E359E"/>
    <w:rsid w:val="009F1362"/>
    <w:rsid w:val="009F6636"/>
    <w:rsid w:val="00A07C39"/>
    <w:rsid w:val="00A23A75"/>
    <w:rsid w:val="00A56A29"/>
    <w:rsid w:val="00A62150"/>
    <w:rsid w:val="00A70C90"/>
    <w:rsid w:val="00A77CDF"/>
    <w:rsid w:val="00A80F6F"/>
    <w:rsid w:val="00AA13C9"/>
    <w:rsid w:val="00AA51EB"/>
    <w:rsid w:val="00AA70EE"/>
    <w:rsid w:val="00AB78B6"/>
    <w:rsid w:val="00AC798B"/>
    <w:rsid w:val="00AD1EA2"/>
    <w:rsid w:val="00AD5E30"/>
    <w:rsid w:val="00AE7BD8"/>
    <w:rsid w:val="00AF0288"/>
    <w:rsid w:val="00B129A2"/>
    <w:rsid w:val="00B13E3D"/>
    <w:rsid w:val="00B45E56"/>
    <w:rsid w:val="00B83B5C"/>
    <w:rsid w:val="00B9179A"/>
    <w:rsid w:val="00BD2CBF"/>
    <w:rsid w:val="00BD2ED0"/>
    <w:rsid w:val="00BD761D"/>
    <w:rsid w:val="00BE185F"/>
    <w:rsid w:val="00BF1E66"/>
    <w:rsid w:val="00C212B2"/>
    <w:rsid w:val="00C272C1"/>
    <w:rsid w:val="00C407A7"/>
    <w:rsid w:val="00C42938"/>
    <w:rsid w:val="00C47382"/>
    <w:rsid w:val="00C47C74"/>
    <w:rsid w:val="00C54C88"/>
    <w:rsid w:val="00C57A29"/>
    <w:rsid w:val="00C64580"/>
    <w:rsid w:val="00C72446"/>
    <w:rsid w:val="00C9489D"/>
    <w:rsid w:val="00CA09A6"/>
    <w:rsid w:val="00CA4175"/>
    <w:rsid w:val="00CA4B7A"/>
    <w:rsid w:val="00CA7B8D"/>
    <w:rsid w:val="00CB391B"/>
    <w:rsid w:val="00CE16E3"/>
    <w:rsid w:val="00CF65E1"/>
    <w:rsid w:val="00CF6971"/>
    <w:rsid w:val="00D0402A"/>
    <w:rsid w:val="00D16678"/>
    <w:rsid w:val="00D344AC"/>
    <w:rsid w:val="00D443F2"/>
    <w:rsid w:val="00D52442"/>
    <w:rsid w:val="00D528CD"/>
    <w:rsid w:val="00D6195F"/>
    <w:rsid w:val="00D665C7"/>
    <w:rsid w:val="00D76A26"/>
    <w:rsid w:val="00D840FF"/>
    <w:rsid w:val="00D97E10"/>
    <w:rsid w:val="00DD46B5"/>
    <w:rsid w:val="00DF17B5"/>
    <w:rsid w:val="00E0204E"/>
    <w:rsid w:val="00E21A06"/>
    <w:rsid w:val="00E27B2C"/>
    <w:rsid w:val="00E61654"/>
    <w:rsid w:val="00E6568D"/>
    <w:rsid w:val="00E815C7"/>
    <w:rsid w:val="00E95C34"/>
    <w:rsid w:val="00EA112B"/>
    <w:rsid w:val="00EA115A"/>
    <w:rsid w:val="00EA3737"/>
    <w:rsid w:val="00EA3D02"/>
    <w:rsid w:val="00EB491B"/>
    <w:rsid w:val="00EC48A4"/>
    <w:rsid w:val="00EE1CC1"/>
    <w:rsid w:val="00EE48C7"/>
    <w:rsid w:val="00F045A9"/>
    <w:rsid w:val="00F151A6"/>
    <w:rsid w:val="00F1548D"/>
    <w:rsid w:val="00F202B5"/>
    <w:rsid w:val="00F30DB1"/>
    <w:rsid w:val="00F355BE"/>
    <w:rsid w:val="00F716D3"/>
    <w:rsid w:val="00F750F5"/>
    <w:rsid w:val="00F8009D"/>
    <w:rsid w:val="00F9468B"/>
    <w:rsid w:val="00F9722D"/>
    <w:rsid w:val="00F97394"/>
    <w:rsid w:val="00FA64D8"/>
    <w:rsid w:val="00FD4D11"/>
    <w:rsid w:val="00FE4850"/>
    <w:rsid w:val="00FF1E53"/>
    <w:rsid w:val="00FF4211"/>
    <w:rsid w:val="00FF42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443F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9B7B3E"/>
    <w:pPr>
      <w:keepNext/>
      <w:spacing w:before="240" w:after="60"/>
      <w:outlineLvl w:val="2"/>
    </w:pPr>
    <w:rPr>
      <w:rFonts w:ascii="Cambria" w:hAnsi="Cambria"/>
      <w:b/>
      <w:bCs/>
      <w:sz w:val="26"/>
      <w:szCs w:val="26"/>
      <w:lang/>
    </w:rPr>
  </w:style>
  <w:style w:type="paragraph" w:styleId="Heading4">
    <w:name w:val="heading 4"/>
    <w:basedOn w:val="Normal"/>
    <w:next w:val="Normal"/>
    <w:link w:val="Heading4Char"/>
    <w:qFormat/>
    <w:rsid w:val="00D443F2"/>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rsid w:val="00245B59"/>
    <w:pPr>
      <w:tabs>
        <w:tab w:val="center" w:pos="4153"/>
        <w:tab w:val="right" w:pos="8306"/>
      </w:tabs>
    </w:pPr>
    <w:rPr>
      <w:rFonts w:ascii="Arial" w:hAnsi="Arial" w:cs="Arial"/>
      <w:lang w:eastAsia="en-GB"/>
    </w:rPr>
  </w:style>
  <w:style w:type="character" w:styleId="FootnoteReference">
    <w:name w:val="footnote reference"/>
    <w:basedOn w:val="DefaultParagraphFont"/>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basedOn w:val="DefaultParagraphFont"/>
    <w:rsid w:val="00245B59"/>
    <w:rPr>
      <w:color w:val="0000FF"/>
      <w:u w:val="single"/>
    </w:rPr>
  </w:style>
  <w:style w:type="paragraph" w:styleId="NormalWeb">
    <w:name w:val="Normal (Web)"/>
    <w:basedOn w:val="Normal"/>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character" w:customStyle="1" w:styleId="featuresmaintext">
    <w:name w:val="features_maintext"/>
    <w:basedOn w:val="DefaultParagraphFont"/>
    <w:rsid w:val="00427211"/>
  </w:style>
  <w:style w:type="paragraph" w:styleId="BalloonText">
    <w:name w:val="Balloon Text"/>
    <w:basedOn w:val="Normal"/>
    <w:semiHidden/>
    <w:rsid w:val="00E21A06"/>
    <w:rPr>
      <w:rFonts w:ascii="Tahoma" w:hAnsi="Tahoma" w:cs="Tahoma"/>
      <w:sz w:val="16"/>
      <w:szCs w:val="16"/>
    </w:rPr>
  </w:style>
  <w:style w:type="character" w:styleId="CommentReference">
    <w:name w:val="annotation reference"/>
    <w:basedOn w:val="DefaultParagraphFont"/>
    <w:semiHidden/>
    <w:rsid w:val="00E21A06"/>
    <w:rPr>
      <w:sz w:val="16"/>
      <w:szCs w:val="16"/>
    </w:rPr>
  </w:style>
  <w:style w:type="paragraph" w:styleId="CommentText">
    <w:name w:val="annotation text"/>
    <w:basedOn w:val="Normal"/>
    <w:semiHidden/>
    <w:rsid w:val="00E21A06"/>
    <w:rPr>
      <w:sz w:val="20"/>
      <w:szCs w:val="20"/>
    </w:rPr>
  </w:style>
  <w:style w:type="paragraph" w:styleId="CommentSubject">
    <w:name w:val="annotation subject"/>
    <w:basedOn w:val="CommentText"/>
    <w:next w:val="CommentText"/>
    <w:semiHidden/>
    <w:rsid w:val="00E21A06"/>
    <w:rPr>
      <w:b/>
      <w:bCs/>
    </w:rPr>
  </w:style>
  <w:style w:type="character" w:styleId="FollowedHyperlink">
    <w:name w:val="FollowedHyperlink"/>
    <w:basedOn w:val="DefaultParagraphFont"/>
    <w:rsid w:val="001B4D00"/>
    <w:rPr>
      <w:color w:val="800080"/>
      <w:u w:val="single"/>
    </w:rPr>
  </w:style>
  <w:style w:type="character" w:customStyle="1" w:styleId="googqs-tidbit1">
    <w:name w:val="goog_qs-tidbit1"/>
    <w:basedOn w:val="DefaultParagraphFont"/>
    <w:rsid w:val="00F97394"/>
    <w:rPr>
      <w:vanish w:val="0"/>
      <w:webHidden w:val="0"/>
      <w:specVanish w:val="0"/>
    </w:rPr>
  </w:style>
  <w:style w:type="character" w:customStyle="1" w:styleId="Heading3Char">
    <w:name w:val="Heading 3 Char"/>
    <w:basedOn w:val="DefaultParagraphFont"/>
    <w:link w:val="Heading3"/>
    <w:rsid w:val="009B7B3E"/>
    <w:rPr>
      <w:rFonts w:ascii="Cambria" w:hAnsi="Cambria"/>
      <w:b/>
      <w:bCs/>
      <w:sz w:val="26"/>
      <w:szCs w:val="26"/>
      <w:lang w:eastAsia="en-US"/>
    </w:rPr>
  </w:style>
  <w:style w:type="character" w:customStyle="1" w:styleId="Heading1Char">
    <w:name w:val="Heading 1 Char"/>
    <w:basedOn w:val="DefaultParagraphFont"/>
    <w:link w:val="Heading1"/>
    <w:rsid w:val="00D443F2"/>
    <w:rPr>
      <w:rFonts w:ascii="Cambria" w:eastAsia="Times New Roman" w:hAnsi="Cambria" w:cs="Times New Roman"/>
      <w:b/>
      <w:bCs/>
      <w:kern w:val="32"/>
      <w:sz w:val="32"/>
      <w:szCs w:val="32"/>
      <w:lang w:eastAsia="en-US"/>
    </w:rPr>
  </w:style>
  <w:style w:type="character" w:customStyle="1" w:styleId="Heading4Char">
    <w:name w:val="Heading 4 Char"/>
    <w:basedOn w:val="DefaultParagraphFont"/>
    <w:link w:val="Heading4"/>
    <w:rsid w:val="00D443F2"/>
    <w:rPr>
      <w:rFonts w:ascii="Calibri" w:eastAsia="Times New Roman" w:hAnsi="Calibri" w:cs="Times New Roman"/>
      <w:b/>
      <w:bCs/>
      <w:sz w:val="28"/>
      <w:szCs w:val="28"/>
      <w:lang w:eastAsia="en-US"/>
    </w:rPr>
  </w:style>
  <w:style w:type="paragraph" w:styleId="NormalIndent">
    <w:name w:val="Normal Indent"/>
    <w:basedOn w:val="Normal"/>
    <w:uiPriority w:val="99"/>
    <w:unhideWhenUsed/>
    <w:rsid w:val="00D443F2"/>
    <w:pPr>
      <w:ind w:left="720"/>
    </w:pPr>
    <w:rPr>
      <w:rFonts w:eastAsia="Calibri"/>
      <w:lang w:eastAsia="en-GB"/>
    </w:rPr>
  </w:style>
  <w:style w:type="paragraph" w:customStyle="1" w:styleId="bullet1">
    <w:name w:val="bullet1"/>
    <w:basedOn w:val="Normal"/>
    <w:rsid w:val="00D443F2"/>
    <w:pPr>
      <w:snapToGrid w:val="0"/>
      <w:ind w:left="1135" w:hanging="284"/>
    </w:pPr>
    <w:rPr>
      <w:rFonts w:ascii="Arial" w:eastAsia="Calibri" w:hAnsi="Arial" w:cs="Arial"/>
      <w:sz w:val="21"/>
      <w:szCs w:val="21"/>
      <w:lang w:eastAsia="en-GB"/>
    </w:rPr>
  </w:style>
  <w:style w:type="paragraph" w:customStyle="1" w:styleId="body">
    <w:name w:val="body"/>
    <w:basedOn w:val="Normal"/>
    <w:rsid w:val="00D443F2"/>
    <w:pPr>
      <w:snapToGrid w:val="0"/>
      <w:ind w:left="851"/>
    </w:pPr>
    <w:rPr>
      <w:rFonts w:ascii="Arial" w:eastAsia="Calibri" w:hAnsi="Arial" w:cs="Arial"/>
      <w:sz w:val="21"/>
      <w:szCs w:val="21"/>
      <w:lang w:eastAsia="en-GB"/>
    </w:rPr>
  </w:style>
  <w:style w:type="character" w:styleId="Strong">
    <w:name w:val="Strong"/>
    <w:basedOn w:val="DefaultParagraphFont"/>
    <w:uiPriority w:val="22"/>
    <w:qFormat/>
    <w:rsid w:val="00D443F2"/>
    <w:rPr>
      <w:b/>
      <w:bCs/>
    </w:rPr>
  </w:style>
  <w:style w:type="character" w:customStyle="1" w:styleId="style193">
    <w:name w:val="style193"/>
    <w:basedOn w:val="DefaultParagraphFont"/>
    <w:rsid w:val="009824C0"/>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45125142">
      <w:bodyDiv w:val="1"/>
      <w:marLeft w:val="0"/>
      <w:marRight w:val="0"/>
      <w:marTop w:val="0"/>
      <w:marBottom w:val="0"/>
      <w:divBdr>
        <w:top w:val="none" w:sz="0" w:space="0" w:color="auto"/>
        <w:left w:val="none" w:sz="0" w:space="0" w:color="auto"/>
        <w:bottom w:val="none" w:sz="0" w:space="0" w:color="auto"/>
        <w:right w:val="none" w:sz="0" w:space="0" w:color="auto"/>
      </w:divBdr>
      <w:divsChild>
        <w:div w:id="699012858">
          <w:marLeft w:val="0"/>
          <w:marRight w:val="0"/>
          <w:marTop w:val="0"/>
          <w:marBottom w:val="0"/>
          <w:divBdr>
            <w:top w:val="none" w:sz="0" w:space="0" w:color="auto"/>
            <w:left w:val="none" w:sz="0" w:space="0" w:color="auto"/>
            <w:bottom w:val="none" w:sz="0" w:space="0" w:color="auto"/>
            <w:right w:val="none" w:sz="0" w:space="0" w:color="auto"/>
          </w:divBdr>
          <w:divsChild>
            <w:div w:id="763303558">
              <w:marLeft w:val="0"/>
              <w:marRight w:val="0"/>
              <w:marTop w:val="0"/>
              <w:marBottom w:val="0"/>
              <w:divBdr>
                <w:top w:val="none" w:sz="0" w:space="0" w:color="auto"/>
                <w:left w:val="none" w:sz="0" w:space="0" w:color="auto"/>
                <w:bottom w:val="none" w:sz="0" w:space="0" w:color="auto"/>
                <w:right w:val="none" w:sz="0" w:space="0" w:color="auto"/>
              </w:divBdr>
              <w:divsChild>
                <w:div w:id="1472946000">
                  <w:marLeft w:val="0"/>
                  <w:marRight w:val="0"/>
                  <w:marTop w:val="0"/>
                  <w:marBottom w:val="0"/>
                  <w:divBdr>
                    <w:top w:val="none" w:sz="0" w:space="0" w:color="auto"/>
                    <w:left w:val="none" w:sz="0" w:space="0" w:color="auto"/>
                    <w:bottom w:val="none" w:sz="0" w:space="0" w:color="auto"/>
                    <w:right w:val="none" w:sz="0" w:space="0" w:color="auto"/>
                  </w:divBdr>
                  <w:divsChild>
                    <w:div w:id="1400443103">
                      <w:marLeft w:val="0"/>
                      <w:marRight w:val="0"/>
                      <w:marTop w:val="0"/>
                      <w:marBottom w:val="0"/>
                      <w:divBdr>
                        <w:top w:val="none" w:sz="0" w:space="0" w:color="auto"/>
                        <w:left w:val="none" w:sz="0" w:space="0" w:color="auto"/>
                        <w:bottom w:val="none" w:sz="0" w:space="0" w:color="auto"/>
                        <w:right w:val="none" w:sz="0" w:space="0" w:color="auto"/>
                      </w:divBdr>
                      <w:divsChild>
                        <w:div w:id="1328165623">
                          <w:marLeft w:val="0"/>
                          <w:marRight w:val="0"/>
                          <w:marTop w:val="0"/>
                          <w:marBottom w:val="0"/>
                          <w:divBdr>
                            <w:top w:val="none" w:sz="0" w:space="0" w:color="auto"/>
                            <w:left w:val="none" w:sz="0" w:space="0" w:color="auto"/>
                            <w:bottom w:val="none" w:sz="0" w:space="0" w:color="auto"/>
                            <w:right w:val="none" w:sz="0" w:space="0" w:color="auto"/>
                          </w:divBdr>
                          <w:divsChild>
                            <w:div w:id="1169758138">
                              <w:marLeft w:val="0"/>
                              <w:marRight w:val="0"/>
                              <w:marTop w:val="0"/>
                              <w:marBottom w:val="0"/>
                              <w:divBdr>
                                <w:top w:val="none" w:sz="0" w:space="0" w:color="auto"/>
                                <w:left w:val="none" w:sz="0" w:space="0" w:color="auto"/>
                                <w:bottom w:val="none" w:sz="0" w:space="0" w:color="auto"/>
                                <w:right w:val="none" w:sz="0" w:space="0" w:color="auto"/>
                              </w:divBdr>
                              <w:divsChild>
                                <w:div w:id="20073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51044">
      <w:bodyDiv w:val="1"/>
      <w:marLeft w:val="0"/>
      <w:marRight w:val="0"/>
      <w:marTop w:val="0"/>
      <w:marBottom w:val="0"/>
      <w:divBdr>
        <w:top w:val="none" w:sz="0" w:space="0" w:color="auto"/>
        <w:left w:val="none" w:sz="0" w:space="0" w:color="auto"/>
        <w:bottom w:val="none" w:sz="0" w:space="0" w:color="auto"/>
        <w:right w:val="none" w:sz="0" w:space="0" w:color="auto"/>
      </w:divBdr>
    </w:div>
    <w:div w:id="269316286">
      <w:bodyDiv w:val="1"/>
      <w:marLeft w:val="0"/>
      <w:marRight w:val="0"/>
      <w:marTop w:val="0"/>
      <w:marBottom w:val="0"/>
      <w:divBdr>
        <w:top w:val="none" w:sz="0" w:space="0" w:color="auto"/>
        <w:left w:val="none" w:sz="0" w:space="0" w:color="auto"/>
        <w:bottom w:val="none" w:sz="0" w:space="0" w:color="auto"/>
        <w:right w:val="none" w:sz="0" w:space="0" w:color="auto"/>
      </w:divBdr>
      <w:divsChild>
        <w:div w:id="227616451">
          <w:marLeft w:val="1080"/>
          <w:marRight w:val="0"/>
          <w:marTop w:val="0"/>
          <w:marBottom w:val="0"/>
          <w:divBdr>
            <w:top w:val="none" w:sz="0" w:space="0" w:color="auto"/>
            <w:left w:val="none" w:sz="0" w:space="0" w:color="auto"/>
            <w:bottom w:val="none" w:sz="0" w:space="0" w:color="auto"/>
            <w:right w:val="none" w:sz="0" w:space="0" w:color="auto"/>
          </w:divBdr>
        </w:div>
        <w:div w:id="480847700">
          <w:marLeft w:val="360"/>
          <w:marRight w:val="0"/>
          <w:marTop w:val="0"/>
          <w:marBottom w:val="0"/>
          <w:divBdr>
            <w:top w:val="none" w:sz="0" w:space="0" w:color="auto"/>
            <w:left w:val="none" w:sz="0" w:space="0" w:color="auto"/>
            <w:bottom w:val="none" w:sz="0" w:space="0" w:color="auto"/>
            <w:right w:val="none" w:sz="0" w:space="0" w:color="auto"/>
          </w:divBdr>
        </w:div>
        <w:div w:id="747269833">
          <w:marLeft w:val="360"/>
          <w:marRight w:val="0"/>
          <w:marTop w:val="0"/>
          <w:marBottom w:val="0"/>
          <w:divBdr>
            <w:top w:val="none" w:sz="0" w:space="0" w:color="auto"/>
            <w:left w:val="none" w:sz="0" w:space="0" w:color="auto"/>
            <w:bottom w:val="none" w:sz="0" w:space="0" w:color="auto"/>
            <w:right w:val="none" w:sz="0" w:space="0" w:color="auto"/>
          </w:divBdr>
        </w:div>
        <w:div w:id="808590793">
          <w:marLeft w:val="360"/>
          <w:marRight w:val="0"/>
          <w:marTop w:val="0"/>
          <w:marBottom w:val="0"/>
          <w:divBdr>
            <w:top w:val="none" w:sz="0" w:space="0" w:color="auto"/>
            <w:left w:val="none" w:sz="0" w:space="0" w:color="auto"/>
            <w:bottom w:val="none" w:sz="0" w:space="0" w:color="auto"/>
            <w:right w:val="none" w:sz="0" w:space="0" w:color="auto"/>
          </w:divBdr>
        </w:div>
        <w:div w:id="820004873">
          <w:marLeft w:val="360"/>
          <w:marRight w:val="0"/>
          <w:marTop w:val="0"/>
          <w:marBottom w:val="0"/>
          <w:divBdr>
            <w:top w:val="none" w:sz="0" w:space="0" w:color="auto"/>
            <w:left w:val="none" w:sz="0" w:space="0" w:color="auto"/>
            <w:bottom w:val="none" w:sz="0" w:space="0" w:color="auto"/>
            <w:right w:val="none" w:sz="0" w:space="0" w:color="auto"/>
          </w:divBdr>
        </w:div>
        <w:div w:id="1001394168">
          <w:marLeft w:val="360"/>
          <w:marRight w:val="0"/>
          <w:marTop w:val="0"/>
          <w:marBottom w:val="0"/>
          <w:divBdr>
            <w:top w:val="none" w:sz="0" w:space="0" w:color="auto"/>
            <w:left w:val="none" w:sz="0" w:space="0" w:color="auto"/>
            <w:bottom w:val="none" w:sz="0" w:space="0" w:color="auto"/>
            <w:right w:val="none" w:sz="0" w:space="0" w:color="auto"/>
          </w:divBdr>
        </w:div>
        <w:div w:id="1134636610">
          <w:marLeft w:val="360"/>
          <w:marRight w:val="0"/>
          <w:marTop w:val="0"/>
          <w:marBottom w:val="0"/>
          <w:divBdr>
            <w:top w:val="none" w:sz="0" w:space="0" w:color="auto"/>
            <w:left w:val="none" w:sz="0" w:space="0" w:color="auto"/>
            <w:bottom w:val="none" w:sz="0" w:space="0" w:color="auto"/>
            <w:right w:val="none" w:sz="0" w:space="0" w:color="auto"/>
          </w:divBdr>
        </w:div>
        <w:div w:id="1178735490">
          <w:marLeft w:val="360"/>
          <w:marRight w:val="0"/>
          <w:marTop w:val="0"/>
          <w:marBottom w:val="0"/>
          <w:divBdr>
            <w:top w:val="none" w:sz="0" w:space="0" w:color="auto"/>
            <w:left w:val="none" w:sz="0" w:space="0" w:color="auto"/>
            <w:bottom w:val="none" w:sz="0" w:space="0" w:color="auto"/>
            <w:right w:val="none" w:sz="0" w:space="0" w:color="auto"/>
          </w:divBdr>
        </w:div>
        <w:div w:id="1599411862">
          <w:marLeft w:val="360"/>
          <w:marRight w:val="0"/>
          <w:marTop w:val="0"/>
          <w:marBottom w:val="0"/>
          <w:divBdr>
            <w:top w:val="none" w:sz="0" w:space="0" w:color="auto"/>
            <w:left w:val="none" w:sz="0" w:space="0" w:color="auto"/>
            <w:bottom w:val="none" w:sz="0" w:space="0" w:color="auto"/>
            <w:right w:val="none" w:sz="0" w:space="0" w:color="auto"/>
          </w:divBdr>
        </w:div>
        <w:div w:id="1711686451">
          <w:marLeft w:val="1080"/>
          <w:marRight w:val="0"/>
          <w:marTop w:val="0"/>
          <w:marBottom w:val="0"/>
          <w:divBdr>
            <w:top w:val="none" w:sz="0" w:space="0" w:color="auto"/>
            <w:left w:val="none" w:sz="0" w:space="0" w:color="auto"/>
            <w:bottom w:val="none" w:sz="0" w:space="0" w:color="auto"/>
            <w:right w:val="none" w:sz="0" w:space="0" w:color="auto"/>
          </w:divBdr>
        </w:div>
      </w:divsChild>
    </w:div>
    <w:div w:id="682900712">
      <w:bodyDiv w:val="1"/>
      <w:marLeft w:val="0"/>
      <w:marRight w:val="0"/>
      <w:marTop w:val="0"/>
      <w:marBottom w:val="0"/>
      <w:divBdr>
        <w:top w:val="none" w:sz="0" w:space="0" w:color="auto"/>
        <w:left w:val="none" w:sz="0" w:space="0" w:color="auto"/>
        <w:bottom w:val="none" w:sz="0" w:space="0" w:color="auto"/>
        <w:right w:val="none" w:sz="0" w:space="0" w:color="auto"/>
      </w:divBdr>
    </w:div>
    <w:div w:id="201845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on.co.uk/About_Us/Press_Centre/index.as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anon.co.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mackenzie@adcomms.co.uk" TargetMode="External"/><Relationship Id="rId4" Type="http://schemas.openxmlformats.org/officeDocument/2006/relationships/webSettings" Target="webSettings.xml"/><Relationship Id="rId9" Type="http://schemas.openxmlformats.org/officeDocument/2006/relationships/hyperlink" Target="mailto:Georgina_Scott@cuk.canon.co.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Press Release</vt:lpstr>
    </vt:vector>
  </TitlesOfParts>
  <Company>Canon</Company>
  <LinksUpToDate>false</LinksUpToDate>
  <CharactersWithSpaces>4080</CharactersWithSpaces>
  <SharedDoc>false</SharedDoc>
  <HLinks>
    <vt:vector size="24" baseType="variant">
      <vt:variant>
        <vt:i4>1441903</vt:i4>
      </vt:variant>
      <vt:variant>
        <vt:i4>9</vt:i4>
      </vt:variant>
      <vt:variant>
        <vt:i4>0</vt:i4>
      </vt:variant>
      <vt:variant>
        <vt:i4>5</vt:i4>
      </vt:variant>
      <vt:variant>
        <vt:lpwstr>mailto:kmackenzie@adcomms.co.uk</vt:lpwstr>
      </vt:variant>
      <vt:variant>
        <vt:lpwstr/>
      </vt:variant>
      <vt:variant>
        <vt:i4>655387</vt:i4>
      </vt:variant>
      <vt:variant>
        <vt:i4>6</vt:i4>
      </vt:variant>
      <vt:variant>
        <vt:i4>0</vt:i4>
      </vt:variant>
      <vt:variant>
        <vt:i4>5</vt:i4>
      </vt:variant>
      <vt:variant>
        <vt:lpwstr>mailto:Georgina_Scott@cuk.canon.co.uk</vt:lpwstr>
      </vt:variant>
      <vt:variant>
        <vt:lpwstr/>
      </vt:variant>
      <vt:variant>
        <vt:i4>30</vt:i4>
      </vt:variant>
      <vt:variant>
        <vt:i4>3</vt:i4>
      </vt:variant>
      <vt:variant>
        <vt:i4>0</vt:i4>
      </vt:variant>
      <vt:variant>
        <vt:i4>5</vt:i4>
      </vt:variant>
      <vt:variant>
        <vt:lpwstr>http://www.canon.co.uk/About_Us/Press_Centre/index.asp</vt:lpwstr>
      </vt:variant>
      <vt:variant>
        <vt:lpwstr/>
      </vt:variant>
      <vt:variant>
        <vt:i4>7209066</vt:i4>
      </vt:variant>
      <vt:variant>
        <vt:i4>0</vt:i4>
      </vt:variant>
      <vt:variant>
        <vt:i4>0</vt:i4>
      </vt:variant>
      <vt:variant>
        <vt:i4>5</vt:i4>
      </vt:variant>
      <vt:variant>
        <vt:lpwstr>http://www.canon.co.uk/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Gina.Jones</dc:creator>
  <cp:lastModifiedBy>Isabella Rohrbach</cp:lastModifiedBy>
  <cp:revision>2</cp:revision>
  <cp:lastPrinted>2011-03-07T17:23:00Z</cp:lastPrinted>
  <dcterms:created xsi:type="dcterms:W3CDTF">2011-05-16T10:11:00Z</dcterms:created>
  <dcterms:modified xsi:type="dcterms:W3CDTF">2011-05-16T10:11:00Z</dcterms:modified>
</cp:coreProperties>
</file>