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1F02" w14:textId="1DF688E9" w:rsidR="0011709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r>
        <w:rPr>
          <w:noProof/>
          <w:lang w:val="en-GB" w:eastAsia="en-GB"/>
        </w:rPr>
        <w:drawing>
          <wp:inline distT="0" distB="0" distL="0" distR="0" wp14:anchorId="15EF18EE" wp14:editId="109C247A">
            <wp:extent cx="2004060" cy="640080"/>
            <wp:effectExtent l="0" t="0" r="0" b="0"/>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649C3546" w14:textId="77777777" w:rsidR="009C4D81" w:rsidRPr="000D041D"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p>
    <w:p w14:paraId="649C3547" w14:textId="2F19365C" w:rsidR="009C4D81" w:rsidRPr="000D041D"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rPr>
      </w:pPr>
      <w:r>
        <w:rPr>
          <w:rFonts w:ascii="Arial Narrow" w:hAnsi="Arial Narrow"/>
          <w:b/>
          <w:szCs w:val="24"/>
        </w:rPr>
        <w:t>Attachés de presse :</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p>
    <w:p w14:paraId="649C354A" w14:textId="48E4554B" w:rsidR="00FF09BD" w:rsidRPr="00C63E1D" w:rsidRDefault="00C63E1D" w:rsidP="005A23A8">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szCs w:val="24"/>
        </w:rPr>
        <w:t>Sirah Awan/Greg Mills</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szCs w:val="24"/>
        </w:rPr>
        <w:t>AD Communications</w:t>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Pr>
          <w:rFonts w:ascii="Arial Narrow" w:hAnsi="Arial Narrow"/>
          <w:color w:val="auto"/>
          <w:sz w:val="24"/>
          <w:szCs w:val="24"/>
        </w:rPr>
        <w:t>+44 (0) 1372 464470</w:t>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p>
    <w:p w14:paraId="12A2691C" w14:textId="7F8A6A1F" w:rsidR="00074FD2" w:rsidRPr="00C63E1D" w:rsidRDefault="001F27FC" w:rsidP="005A23A8">
      <w:pPr>
        <w:pStyle w:val="bodytext0"/>
        <w:spacing w:before="0" w:beforeAutospacing="0" w:after="0" w:afterAutospacing="0"/>
        <w:rPr>
          <w:rFonts w:ascii="Arial Narrow" w:hAnsi="Arial Narrow" w:cs="Calibri"/>
          <w:color w:val="auto"/>
          <w:sz w:val="24"/>
          <w:szCs w:val="24"/>
          <w:u w:val="single"/>
        </w:rPr>
      </w:pPr>
      <w:hyperlink r:id="rId14" w:history="1">
        <w:r w:rsidR="009C11DA">
          <w:rPr>
            <w:rStyle w:val="Hyperlink"/>
            <w:rFonts w:ascii="Arial Narrow" w:hAnsi="Arial Narrow"/>
            <w:sz w:val="24"/>
            <w:szCs w:val="24"/>
          </w:rPr>
          <w:t>sawan@adcomms.co.uk</w:t>
        </w:r>
      </w:hyperlink>
      <w:r w:rsidR="009C11DA">
        <w:rPr>
          <w:rFonts w:ascii="Arial Narrow" w:hAnsi="Arial Narrow"/>
          <w:sz w:val="24"/>
          <w:szCs w:val="24"/>
        </w:rPr>
        <w:t xml:space="preserve"> </w:t>
      </w:r>
    </w:p>
    <w:p w14:paraId="649C354E" w14:textId="12F4A516" w:rsidR="009C4D81" w:rsidRPr="00C63E1D" w:rsidRDefault="001F27FC" w:rsidP="00C812F9">
      <w:pPr>
        <w:pStyle w:val="bodytext0"/>
        <w:spacing w:before="0" w:beforeAutospacing="0" w:after="0" w:afterAutospacing="0"/>
        <w:rPr>
          <w:rFonts w:ascii="Arial Narrow" w:hAnsi="Arial Narrow" w:cs="Calibri"/>
          <w:color w:val="auto"/>
          <w:sz w:val="24"/>
          <w:szCs w:val="24"/>
          <w:u w:val="single"/>
        </w:rPr>
      </w:pPr>
      <w:hyperlink r:id="rId15" w:history="1">
        <w:r w:rsidR="009C11DA">
          <w:rPr>
            <w:rStyle w:val="Hyperlink"/>
            <w:rFonts w:ascii="Arial Narrow" w:hAnsi="Arial Narrow"/>
            <w:sz w:val="24"/>
            <w:szCs w:val="24"/>
          </w:rPr>
          <w:t>gmills@adcomms.co.uk</w:t>
        </w:r>
      </w:hyperlink>
      <w:r w:rsidR="009C11DA">
        <w:rPr>
          <w:rFonts w:ascii="Arial Narrow" w:hAnsi="Arial Narrow"/>
          <w:color w:val="auto"/>
          <w:sz w:val="24"/>
          <w:szCs w:val="24"/>
        </w:rPr>
        <w:tab/>
      </w:r>
      <w:r w:rsidR="009C11DA">
        <w:rPr>
          <w:rFonts w:ascii="Arial Narrow" w:hAnsi="Arial Narrow"/>
          <w:color w:val="auto"/>
          <w:sz w:val="24"/>
          <w:szCs w:val="24"/>
        </w:rPr>
        <w:tab/>
      </w:r>
    </w:p>
    <w:p w14:paraId="560CE4DD" w14:textId="6591AA9C" w:rsidR="00FC7A68" w:rsidRPr="001E6B96" w:rsidRDefault="00FC7A68" w:rsidP="001E6B96">
      <w:pPr>
        <w:jc w:val="center"/>
        <w:rPr>
          <w:rFonts w:ascii="Arial Narrow" w:hAnsi="Arial Narrow" w:cs="Calibri"/>
          <w:sz w:val="28"/>
          <w:szCs w:val="28"/>
        </w:rPr>
      </w:pPr>
      <w:bookmarkStart w:id="0" w:name="OLE_LINK1"/>
      <w:bookmarkStart w:id="1" w:name="OLE_LINK2"/>
      <w:bookmarkStart w:id="2" w:name="OLE_LINK3"/>
      <w:bookmarkStart w:id="3" w:name="OLE_LINK4"/>
      <w:bookmarkStart w:id="4" w:name="OLE_LINK5"/>
    </w:p>
    <w:bookmarkEnd w:id="0"/>
    <w:bookmarkEnd w:id="1"/>
    <w:bookmarkEnd w:id="2"/>
    <w:bookmarkEnd w:id="3"/>
    <w:bookmarkEnd w:id="4"/>
    <w:p w14:paraId="473E3AFF" w14:textId="15075B12" w:rsidR="000D041D" w:rsidRPr="00A12467" w:rsidRDefault="00BF089D" w:rsidP="001E6B96">
      <w:pPr>
        <w:jc w:val="center"/>
        <w:rPr>
          <w:rFonts w:ascii="Arial Narrow" w:hAnsi="Arial Narrow"/>
          <w:b/>
          <w:color w:val="000000" w:themeColor="text1"/>
          <w:sz w:val="28"/>
          <w:szCs w:val="28"/>
        </w:rPr>
      </w:pPr>
      <w:r>
        <w:rPr>
          <w:rFonts w:ascii="Arial Narrow" w:hAnsi="Arial Narrow"/>
          <w:b/>
          <w:sz w:val="28"/>
          <w:szCs w:val="28"/>
        </w:rPr>
        <w:t>Sun </w:t>
      </w:r>
      <w:proofErr w:type="spellStart"/>
      <w:r>
        <w:rPr>
          <w:rFonts w:ascii="Arial Narrow" w:hAnsi="Arial Narrow"/>
          <w:b/>
          <w:sz w:val="28"/>
          <w:szCs w:val="28"/>
        </w:rPr>
        <w:t>Chemical</w:t>
      </w:r>
      <w:proofErr w:type="spellEnd"/>
      <w:r>
        <w:rPr>
          <w:rFonts w:ascii="Arial Narrow" w:hAnsi="Arial Narrow"/>
          <w:b/>
          <w:sz w:val="28"/>
          <w:szCs w:val="28"/>
        </w:rPr>
        <w:t xml:space="preserve"> lance le premier système de concentré d’encre </w:t>
      </w:r>
      <w:proofErr w:type="spellStart"/>
      <w:r>
        <w:rPr>
          <w:rFonts w:ascii="Arial Narrow" w:hAnsi="Arial Narrow"/>
          <w:b/>
          <w:sz w:val="28"/>
          <w:szCs w:val="28"/>
        </w:rPr>
        <w:t>flexo</w:t>
      </w:r>
      <w:proofErr w:type="spellEnd"/>
      <w:r>
        <w:rPr>
          <w:rFonts w:ascii="Arial Narrow" w:hAnsi="Arial Narrow"/>
          <w:b/>
          <w:sz w:val="28"/>
          <w:szCs w:val="28"/>
        </w:rPr>
        <w:t xml:space="preserve"> UV et de vernis technologique destiné aux systèmes de dosage </w:t>
      </w:r>
      <w:proofErr w:type="spellStart"/>
      <w:r>
        <w:rPr>
          <w:rFonts w:ascii="Arial Narrow" w:hAnsi="Arial Narrow"/>
          <w:b/>
          <w:sz w:val="28"/>
          <w:szCs w:val="28"/>
        </w:rPr>
        <w:t>flexo</w:t>
      </w:r>
      <w:proofErr w:type="spellEnd"/>
      <w:r>
        <w:rPr>
          <w:rFonts w:ascii="Arial Narrow" w:hAnsi="Arial Narrow"/>
          <w:b/>
          <w:sz w:val="28"/>
          <w:szCs w:val="28"/>
        </w:rPr>
        <w:t xml:space="preserve"> UV standard et présente un portefeuille complet de solutions en petite laize lors du </w:t>
      </w:r>
      <w:proofErr w:type="spellStart"/>
      <w:r>
        <w:rPr>
          <w:rFonts w:ascii="Arial Narrow" w:hAnsi="Arial Narrow"/>
          <w:b/>
          <w:color w:val="000000" w:themeColor="text1"/>
          <w:sz w:val="28"/>
          <w:szCs w:val="28"/>
        </w:rPr>
        <w:t>Labelexpo</w:t>
      </w:r>
      <w:proofErr w:type="spellEnd"/>
      <w:r>
        <w:rPr>
          <w:rFonts w:ascii="Arial Narrow" w:hAnsi="Arial Narrow"/>
          <w:b/>
          <w:color w:val="000000" w:themeColor="text1"/>
          <w:sz w:val="28"/>
          <w:szCs w:val="28"/>
        </w:rPr>
        <w:t> 2019</w:t>
      </w:r>
    </w:p>
    <w:p w14:paraId="2D14ED77" w14:textId="03280F5F" w:rsidR="0098474B" w:rsidRPr="00A12467" w:rsidRDefault="0098474B" w:rsidP="000D041D">
      <w:pPr>
        <w:rPr>
          <w:rFonts w:ascii="Arial Narrow" w:hAnsi="Arial Narrow" w:cstheme="minorBidi"/>
          <w:b/>
          <w:color w:val="000000" w:themeColor="text1"/>
        </w:rPr>
      </w:pPr>
    </w:p>
    <w:p w14:paraId="54CB1514" w14:textId="2C12B3BF" w:rsidR="003219DC" w:rsidRDefault="00C63E1D" w:rsidP="00A23A2D">
      <w:pPr>
        <w:rPr>
          <w:rFonts w:ascii="Arial Narrow" w:eastAsia="Calibri" w:hAnsi="Arial Narrow"/>
        </w:rPr>
      </w:pPr>
      <w:proofErr w:type="spellStart"/>
      <w:r>
        <w:rPr>
          <w:rFonts w:ascii="Arial Narrow" w:hAnsi="Arial Narrow"/>
          <w:b/>
        </w:rPr>
        <w:t>Wexham</w:t>
      </w:r>
      <w:proofErr w:type="spellEnd"/>
      <w:r>
        <w:rPr>
          <w:rFonts w:ascii="Arial Narrow" w:hAnsi="Arial Narrow"/>
          <w:b/>
        </w:rPr>
        <w:t xml:space="preserve"> Springs, Royaume-Uni </w:t>
      </w:r>
      <w:r>
        <w:rPr>
          <w:rFonts w:ascii="Arial Narrow" w:hAnsi="Arial Narrow"/>
          <w:b/>
          <w:i/>
        </w:rPr>
        <w:t xml:space="preserve">– </w:t>
      </w:r>
      <w:r w:rsidR="00BF3E33">
        <w:rPr>
          <w:rFonts w:ascii="Arial Narrow" w:hAnsi="Arial Narrow"/>
          <w:b/>
        </w:rPr>
        <w:t>12</w:t>
      </w:r>
      <w:r>
        <w:rPr>
          <w:rFonts w:ascii="Arial Narrow" w:hAnsi="Arial Narrow"/>
          <w:b/>
        </w:rPr>
        <w:t xml:space="preserve"> août 2019 : </w:t>
      </w:r>
      <w:r>
        <w:rPr>
          <w:rFonts w:ascii="Arial Narrow" w:hAnsi="Arial Narrow"/>
          <w:color w:val="000000" w:themeColor="text1"/>
          <w:shd w:val="clear" w:color="auto" w:fill="FFFFFF"/>
        </w:rPr>
        <w:t>Sun </w:t>
      </w:r>
      <w:proofErr w:type="spellStart"/>
      <w:r>
        <w:rPr>
          <w:rFonts w:ascii="Arial Narrow" w:hAnsi="Arial Narrow"/>
          <w:color w:val="000000" w:themeColor="text1"/>
          <w:shd w:val="clear" w:color="auto" w:fill="FFFFFF"/>
        </w:rPr>
        <w:t>Chemical</w:t>
      </w:r>
      <w:proofErr w:type="spellEnd"/>
      <w:r>
        <w:rPr>
          <w:rFonts w:ascii="Arial Narrow" w:hAnsi="Arial Narrow"/>
          <w:color w:val="000000" w:themeColor="text1"/>
          <w:shd w:val="clear" w:color="auto" w:fill="FFFFFF"/>
        </w:rPr>
        <w:t xml:space="preserve"> présentera son portefeuille complet de solutions pour les marchés de l’impression petite laize d’étiquettes et d’emballages, ainsi que ses dernières innovations et ses nouveaux produits sur le stand 5E45 de </w:t>
      </w:r>
      <w:proofErr w:type="spellStart"/>
      <w:r>
        <w:rPr>
          <w:rFonts w:ascii="Arial Narrow" w:hAnsi="Arial Narrow"/>
          <w:color w:val="000000" w:themeColor="text1"/>
          <w:shd w:val="clear" w:color="auto" w:fill="FFFFFF"/>
        </w:rPr>
        <w:t>Labelexpo</w:t>
      </w:r>
      <w:proofErr w:type="spellEnd"/>
      <w:r>
        <w:rPr>
          <w:rFonts w:ascii="Arial Narrow" w:hAnsi="Arial Narrow"/>
          <w:color w:val="000000" w:themeColor="text1"/>
          <w:shd w:val="clear" w:color="auto" w:fill="FFFFFF"/>
        </w:rPr>
        <w:t> 2019 à Bruxelles, en Belgique, qui se tiendra du 24 au 27 septembre 2019.</w:t>
      </w:r>
      <w:r>
        <w:rPr>
          <w:rFonts w:ascii="Arial Narrow" w:hAnsi="Arial Narrow"/>
          <w:color w:val="000000" w:themeColor="text1"/>
        </w:rPr>
        <w:t xml:space="preserve"> </w:t>
      </w:r>
      <w:r>
        <w:rPr>
          <w:rFonts w:ascii="Arial Narrow" w:hAnsi="Arial Narrow"/>
        </w:rPr>
        <w:t xml:space="preserve">En exposant sa vaste </w:t>
      </w:r>
      <w:r>
        <w:rPr>
          <w:rFonts w:ascii="Arial Narrow" w:hAnsi="Arial Narrow"/>
          <w:color w:val="000000" w:themeColor="text1"/>
        </w:rPr>
        <w:t>gamme</w:t>
      </w:r>
      <w:r>
        <w:rPr>
          <w:rFonts w:ascii="Arial Narrow" w:hAnsi="Arial Narrow"/>
        </w:rPr>
        <w:t>, Sun </w:t>
      </w:r>
      <w:proofErr w:type="spellStart"/>
      <w:r>
        <w:rPr>
          <w:rFonts w:ascii="Arial Narrow" w:hAnsi="Arial Narrow"/>
        </w:rPr>
        <w:t>Chemical</w:t>
      </w:r>
      <w:proofErr w:type="spellEnd"/>
      <w:r>
        <w:rPr>
          <w:rFonts w:ascii="Arial Narrow" w:hAnsi="Arial Narrow"/>
        </w:rPr>
        <w:t xml:space="preserve"> témoignera en outre de son engagement au service de la durabilité, toujours au cœur de la stratégie d’innovation et de développement de produits du plus grand fabricant au monde d’encres et de pigments d’imprimerie.</w:t>
      </w:r>
    </w:p>
    <w:p w14:paraId="78DA5A02" w14:textId="77777777" w:rsidR="003219DC" w:rsidRDefault="003219DC" w:rsidP="00A23A2D">
      <w:pPr>
        <w:rPr>
          <w:rFonts w:ascii="Arial Narrow" w:eastAsia="Calibri" w:hAnsi="Arial Narrow"/>
        </w:rPr>
      </w:pPr>
    </w:p>
    <w:p w14:paraId="31303EC5" w14:textId="3D3B377B" w:rsidR="0098474B" w:rsidRDefault="0098474B" w:rsidP="00A23A2D">
      <w:pPr>
        <w:rPr>
          <w:rFonts w:ascii="Arial Narrow" w:eastAsia="Calibri" w:hAnsi="Arial Narrow"/>
          <w:b/>
        </w:rPr>
      </w:pPr>
      <w:r>
        <w:rPr>
          <w:rFonts w:ascii="Arial Narrow" w:hAnsi="Arial Narrow"/>
          <w:b/>
        </w:rPr>
        <w:t>Encres UV</w:t>
      </w:r>
    </w:p>
    <w:p w14:paraId="41A8C124" w14:textId="77777777" w:rsidR="00DA5DEF" w:rsidRPr="0098474B" w:rsidRDefault="00DA5DEF" w:rsidP="00DA5DEF">
      <w:pPr>
        <w:rPr>
          <w:rFonts w:ascii="Arial Narrow" w:eastAsia="Calibri" w:hAnsi="Arial Narrow"/>
          <w:b/>
        </w:rPr>
      </w:pPr>
    </w:p>
    <w:p w14:paraId="020658A0" w14:textId="47D69A8E" w:rsidR="00DA5DEF" w:rsidRPr="005C1702" w:rsidRDefault="00DA5DEF" w:rsidP="00DA5DEF">
      <w:pPr>
        <w:rPr>
          <w:rFonts w:ascii="Arial Narrow" w:hAnsi="Arial Narrow"/>
          <w:color w:val="000000" w:themeColor="text1"/>
        </w:rPr>
      </w:pPr>
      <w:r>
        <w:rPr>
          <w:rFonts w:ascii="Arial Narrow" w:hAnsi="Arial Narrow"/>
          <w:color w:val="000000" w:themeColor="text1"/>
        </w:rPr>
        <w:t>Sun </w:t>
      </w:r>
      <w:proofErr w:type="spellStart"/>
      <w:r>
        <w:rPr>
          <w:rFonts w:ascii="Arial Narrow" w:hAnsi="Arial Narrow"/>
          <w:color w:val="000000" w:themeColor="text1"/>
        </w:rPr>
        <w:t>Chemical</w:t>
      </w:r>
      <w:proofErr w:type="spellEnd"/>
      <w:r>
        <w:rPr>
          <w:rFonts w:ascii="Arial Narrow" w:hAnsi="Arial Narrow"/>
          <w:color w:val="000000" w:themeColor="text1"/>
        </w:rPr>
        <w:t xml:space="preserve"> utilisera le salon </w:t>
      </w:r>
      <w:proofErr w:type="spellStart"/>
      <w:r>
        <w:rPr>
          <w:rFonts w:ascii="Arial Narrow" w:hAnsi="Arial Narrow"/>
          <w:color w:val="000000" w:themeColor="text1"/>
        </w:rPr>
        <w:t>Labelexpo</w:t>
      </w:r>
      <w:proofErr w:type="spellEnd"/>
      <w:r>
        <w:rPr>
          <w:rFonts w:ascii="Arial Narrow" w:hAnsi="Arial Narrow"/>
          <w:color w:val="000000" w:themeColor="text1"/>
        </w:rPr>
        <w:t xml:space="preserve"> comme une plateforme de lancement mondial de </w:t>
      </w:r>
      <w:proofErr w:type="spellStart"/>
      <w:r>
        <w:rPr>
          <w:rFonts w:ascii="Arial Narrow" w:hAnsi="Arial Narrow"/>
          <w:b/>
          <w:color w:val="000000" w:themeColor="text1"/>
        </w:rPr>
        <w:t>SolarVerse</w:t>
      </w:r>
      <w:proofErr w:type="spellEnd"/>
      <w:r>
        <w:rPr>
          <w:rFonts w:ascii="Arial Narrow" w:hAnsi="Arial Narrow"/>
          <w:color w:val="000000" w:themeColor="text1"/>
        </w:rPr>
        <w:t xml:space="preserve">, une gamme de concentrés à base </w:t>
      </w:r>
      <w:proofErr w:type="spellStart"/>
      <w:r>
        <w:rPr>
          <w:rFonts w:ascii="Arial Narrow" w:hAnsi="Arial Narrow"/>
          <w:color w:val="000000" w:themeColor="text1"/>
        </w:rPr>
        <w:t>flexo</w:t>
      </w:r>
      <w:proofErr w:type="spellEnd"/>
      <w:r>
        <w:rPr>
          <w:rFonts w:ascii="Arial Narrow" w:hAnsi="Arial Narrow"/>
          <w:color w:val="000000" w:themeColor="text1"/>
        </w:rPr>
        <w:t xml:space="preserve"> UV multifonctions, à faible viscosité et hautement pigmentés conçus pour simplifier le dosage grâce à un système </w:t>
      </w:r>
      <w:proofErr w:type="spellStart"/>
      <w:r>
        <w:rPr>
          <w:rFonts w:ascii="Arial Narrow" w:hAnsi="Arial Narrow"/>
          <w:color w:val="000000" w:themeColor="text1"/>
        </w:rPr>
        <w:t>flexo</w:t>
      </w:r>
      <w:proofErr w:type="spellEnd"/>
      <w:r>
        <w:rPr>
          <w:rFonts w:ascii="Arial Narrow" w:hAnsi="Arial Narrow"/>
          <w:color w:val="000000" w:themeColor="text1"/>
        </w:rPr>
        <w:t xml:space="preserve"> UV standard</w:t>
      </w:r>
      <w:r>
        <w:rPr>
          <w:rFonts w:ascii="Arial Narrow" w:hAnsi="Arial Narrow"/>
        </w:rPr>
        <w:t xml:space="preserve"> et offrant aux clients des avantages de taille en termes d’économies et de flexibilité.</w:t>
      </w:r>
      <w:r>
        <w:rPr>
          <w:rFonts w:ascii="Arial Narrow" w:hAnsi="Arial Narrow"/>
          <w:color w:val="000000" w:themeColor="text1"/>
        </w:rPr>
        <w:t xml:space="preserve"> Il suffit en effet de mélanger un concentré de base </w:t>
      </w:r>
      <w:proofErr w:type="spellStart"/>
      <w:r>
        <w:rPr>
          <w:rFonts w:ascii="Arial Narrow" w:hAnsi="Arial Narrow"/>
          <w:color w:val="000000" w:themeColor="text1"/>
        </w:rPr>
        <w:t>SolarVerse</w:t>
      </w:r>
      <w:proofErr w:type="spellEnd"/>
      <w:r>
        <w:rPr>
          <w:rFonts w:ascii="Arial Narrow" w:hAnsi="Arial Narrow"/>
          <w:color w:val="000000" w:themeColor="text1"/>
        </w:rPr>
        <w:t xml:space="preserve"> à un vernis technologique optimisé spécifique pour obtenir différents profils d’encres finies, prêts à être utilisés sur presse dans n’importe quelle couleur souhaitée. Les bases </w:t>
      </w:r>
      <w:proofErr w:type="spellStart"/>
      <w:r>
        <w:rPr>
          <w:rFonts w:ascii="Arial Narrow" w:hAnsi="Arial Narrow"/>
          <w:color w:val="000000" w:themeColor="text1"/>
        </w:rPr>
        <w:t>SolarVerse</w:t>
      </w:r>
      <w:proofErr w:type="spellEnd"/>
      <w:r>
        <w:rPr>
          <w:rFonts w:ascii="Arial Narrow" w:hAnsi="Arial Narrow"/>
          <w:color w:val="000000" w:themeColor="text1"/>
        </w:rPr>
        <w:t xml:space="preserve"> étant formulées avec des matériaux adaptés à des applications satisfaisant aux exigences de migration lorsqu’elles sont mélangées au bon vernis technologique, la gamme de bases unique est également idéale pour des applications d’étiquettes et d’emballages alimentaires </w:t>
      </w:r>
      <w:proofErr w:type="spellStart"/>
      <w:r>
        <w:rPr>
          <w:rFonts w:ascii="Arial Narrow" w:hAnsi="Arial Narrow"/>
          <w:color w:val="000000" w:themeColor="text1"/>
        </w:rPr>
        <w:t>flexo</w:t>
      </w:r>
      <w:proofErr w:type="spellEnd"/>
      <w:r>
        <w:rPr>
          <w:rFonts w:ascii="Arial Narrow" w:hAnsi="Arial Narrow"/>
          <w:color w:val="000000" w:themeColor="text1"/>
        </w:rPr>
        <w:t xml:space="preserve"> UV. En utilisant les mêmes concentrés de base </w:t>
      </w:r>
      <w:proofErr w:type="spellStart"/>
      <w:r>
        <w:rPr>
          <w:rFonts w:ascii="Arial Narrow" w:hAnsi="Arial Narrow"/>
          <w:color w:val="000000" w:themeColor="text1"/>
        </w:rPr>
        <w:t>SolarVerse</w:t>
      </w:r>
      <w:proofErr w:type="spellEnd"/>
      <w:r>
        <w:rPr>
          <w:rFonts w:ascii="Arial Narrow" w:hAnsi="Arial Narrow"/>
          <w:color w:val="000000" w:themeColor="text1"/>
        </w:rPr>
        <w:t xml:space="preserve"> pour chaque profil d’encre, l’homogénéité des couleurs est également assurée</w:t>
      </w:r>
      <w:r w:rsidR="00AB3888">
        <w:rPr>
          <w:rFonts w:ascii="Arial Narrow" w:hAnsi="Arial Narrow"/>
          <w:color w:val="000000" w:themeColor="text1"/>
        </w:rPr>
        <w:t>,</w:t>
      </w:r>
      <w:r>
        <w:rPr>
          <w:rFonts w:ascii="Arial Narrow" w:hAnsi="Arial Narrow"/>
          <w:color w:val="000000" w:themeColor="text1"/>
        </w:rPr>
        <w:t xml:space="preserve"> quel que soit l’usage final de l’impression.</w:t>
      </w:r>
    </w:p>
    <w:p w14:paraId="48829DBC" w14:textId="77777777" w:rsidR="00DA5DEF" w:rsidRDefault="00DA5DEF" w:rsidP="00DA5DEF">
      <w:pPr>
        <w:rPr>
          <w:rFonts w:ascii="Arial Narrow" w:hAnsi="Arial Narrow"/>
          <w:color w:val="000000" w:themeColor="text1"/>
        </w:rPr>
      </w:pPr>
    </w:p>
    <w:p w14:paraId="55EA0433" w14:textId="0600D8EF" w:rsidR="00DA5DEF" w:rsidRDefault="00DA5DEF" w:rsidP="00DA5DEF">
      <w:pPr>
        <w:rPr>
          <w:rFonts w:ascii="Arial Narrow" w:hAnsi="Arial Narrow"/>
          <w:color w:val="000000" w:themeColor="text1"/>
        </w:rPr>
      </w:pPr>
      <w:r>
        <w:rPr>
          <w:rFonts w:ascii="Arial Narrow" w:hAnsi="Arial Narrow"/>
          <w:color w:val="000000" w:themeColor="text1"/>
        </w:rPr>
        <w:t>De plus, Sun </w:t>
      </w:r>
      <w:proofErr w:type="spellStart"/>
      <w:r>
        <w:rPr>
          <w:rFonts w:ascii="Arial Narrow" w:hAnsi="Arial Narrow"/>
          <w:color w:val="000000" w:themeColor="text1"/>
        </w:rPr>
        <w:t>Chemical</w:t>
      </w:r>
      <w:proofErr w:type="spellEnd"/>
      <w:r>
        <w:rPr>
          <w:rFonts w:ascii="Arial Narrow" w:hAnsi="Arial Narrow"/>
          <w:color w:val="000000" w:themeColor="text1"/>
        </w:rPr>
        <w:t xml:space="preserve"> dévoilera un nouveau concept de produits alimentaires </w:t>
      </w:r>
      <w:proofErr w:type="spellStart"/>
      <w:r>
        <w:rPr>
          <w:rFonts w:ascii="Arial Narrow" w:hAnsi="Arial Narrow"/>
          <w:color w:val="000000" w:themeColor="text1"/>
        </w:rPr>
        <w:t>flexo</w:t>
      </w:r>
      <w:proofErr w:type="spellEnd"/>
      <w:r>
        <w:rPr>
          <w:rFonts w:ascii="Arial Narrow" w:hAnsi="Arial Narrow"/>
          <w:color w:val="000000" w:themeColor="text1"/>
        </w:rPr>
        <w:t xml:space="preserve"> UV au sein du système </w:t>
      </w:r>
      <w:proofErr w:type="spellStart"/>
      <w:r>
        <w:rPr>
          <w:rFonts w:ascii="Arial Narrow" w:hAnsi="Arial Narrow"/>
          <w:color w:val="000000" w:themeColor="text1"/>
        </w:rPr>
        <w:t>SolarVerse</w:t>
      </w:r>
      <w:proofErr w:type="spellEnd"/>
      <w:r>
        <w:rPr>
          <w:rFonts w:ascii="Arial Narrow" w:hAnsi="Arial Narrow"/>
          <w:color w:val="000000" w:themeColor="text1"/>
        </w:rPr>
        <w:t>, sous la marque </w:t>
      </w:r>
      <w:proofErr w:type="spellStart"/>
      <w:r>
        <w:rPr>
          <w:rFonts w:ascii="Arial Narrow" w:hAnsi="Arial Narrow"/>
          <w:color w:val="000000" w:themeColor="text1"/>
        </w:rPr>
        <w:t>SolarFlex</w:t>
      </w:r>
      <w:proofErr w:type="spellEnd"/>
      <w:r>
        <w:rPr>
          <w:rFonts w:ascii="Arial Narrow" w:hAnsi="Arial Narrow"/>
          <w:color w:val="000000" w:themeColor="text1"/>
        </w:rPr>
        <w:t> </w:t>
      </w:r>
      <w:proofErr w:type="spellStart"/>
      <w:r>
        <w:rPr>
          <w:rFonts w:ascii="Arial Narrow" w:hAnsi="Arial Narrow"/>
          <w:color w:val="000000" w:themeColor="text1"/>
        </w:rPr>
        <w:t>Zero</w:t>
      </w:r>
      <w:proofErr w:type="spellEnd"/>
      <w:r>
        <w:rPr>
          <w:rFonts w:ascii="Arial Narrow" w:hAnsi="Arial Narrow"/>
          <w:color w:val="000000" w:themeColor="text1"/>
        </w:rPr>
        <w:t>. Cette technologie a démontré pouvoir atteindre des caractéristiques d’odeur et de migration extrêmement faibles face à des applications d’étiquetage et d’emballage alimentaires. Sun </w:t>
      </w:r>
      <w:proofErr w:type="spellStart"/>
      <w:r>
        <w:rPr>
          <w:rFonts w:ascii="Arial Narrow" w:hAnsi="Arial Narrow"/>
          <w:color w:val="000000" w:themeColor="text1"/>
        </w:rPr>
        <w:t>Chemical</w:t>
      </w:r>
      <w:proofErr w:type="spellEnd"/>
      <w:r>
        <w:rPr>
          <w:rFonts w:ascii="Arial Narrow" w:hAnsi="Arial Narrow"/>
          <w:color w:val="000000" w:themeColor="text1"/>
        </w:rPr>
        <w:t xml:space="preserve"> la mettra à disposition pour validation commerciale au cours des prochains mois.  </w:t>
      </w:r>
    </w:p>
    <w:p w14:paraId="0DAFED46" w14:textId="77777777" w:rsidR="00DA5DEF" w:rsidRDefault="00DA5DEF" w:rsidP="00DA5DEF">
      <w:pPr>
        <w:rPr>
          <w:rFonts w:ascii="Arial Narrow" w:hAnsi="Arial Narrow"/>
          <w:color w:val="000000" w:themeColor="text1"/>
        </w:rPr>
      </w:pPr>
    </w:p>
    <w:p w14:paraId="312E5A9E" w14:textId="0EF40830" w:rsidR="00DA5DEF" w:rsidRPr="007E13F0" w:rsidRDefault="00DA5DEF" w:rsidP="00DA5DEF">
      <w:pPr>
        <w:rPr>
          <w:rFonts w:ascii="Arial Narrow" w:hAnsi="Arial Narrow"/>
        </w:rPr>
      </w:pPr>
      <w:r>
        <w:rPr>
          <w:rFonts w:ascii="Arial Narrow" w:hAnsi="Arial Narrow"/>
        </w:rPr>
        <w:lastRenderedPageBreak/>
        <w:t>En présentant d’autres développements destinés au marché UV, Sun </w:t>
      </w:r>
      <w:proofErr w:type="spellStart"/>
      <w:r>
        <w:rPr>
          <w:rFonts w:ascii="Arial Narrow" w:hAnsi="Arial Narrow"/>
        </w:rPr>
        <w:t>Chemical</w:t>
      </w:r>
      <w:proofErr w:type="spellEnd"/>
      <w:r>
        <w:rPr>
          <w:rFonts w:ascii="Arial Narrow" w:hAnsi="Arial Narrow"/>
        </w:rPr>
        <w:t xml:space="preserve"> exposera également sa toute dernière gamme de pointe d’encres </w:t>
      </w:r>
      <w:proofErr w:type="spellStart"/>
      <w:r>
        <w:rPr>
          <w:rFonts w:ascii="Arial Narrow" w:hAnsi="Arial Narrow"/>
        </w:rPr>
        <w:t>flexo</w:t>
      </w:r>
      <w:proofErr w:type="spellEnd"/>
      <w:r>
        <w:rPr>
          <w:rFonts w:ascii="Arial Narrow" w:hAnsi="Arial Narrow"/>
        </w:rPr>
        <w:t xml:space="preserve"> à séchage LED </w:t>
      </w:r>
      <w:proofErr w:type="spellStart"/>
      <w:r>
        <w:rPr>
          <w:rFonts w:ascii="Arial Narrow" w:hAnsi="Arial Narrow"/>
        </w:rPr>
        <w:t>SolarWave</w:t>
      </w:r>
      <w:proofErr w:type="spellEnd"/>
      <w:r>
        <w:rPr>
          <w:rFonts w:ascii="Arial Narrow" w:hAnsi="Arial Narrow"/>
        </w:rPr>
        <w:t xml:space="preserve"> et d’encres </w:t>
      </w:r>
      <w:proofErr w:type="spellStart"/>
      <w:r>
        <w:rPr>
          <w:rFonts w:ascii="Arial Narrow" w:hAnsi="Arial Narrow"/>
        </w:rPr>
        <w:t>offet</w:t>
      </w:r>
      <w:proofErr w:type="spellEnd"/>
      <w:r>
        <w:rPr>
          <w:rFonts w:ascii="Arial Narrow" w:hAnsi="Arial Narrow"/>
        </w:rPr>
        <w:t xml:space="preserve"> </w:t>
      </w:r>
      <w:proofErr w:type="spellStart"/>
      <w:r>
        <w:rPr>
          <w:rFonts w:ascii="Arial Narrow" w:hAnsi="Arial Narrow"/>
        </w:rPr>
        <w:t>SunWave</w:t>
      </w:r>
      <w:proofErr w:type="spellEnd"/>
      <w:r>
        <w:rPr>
          <w:rFonts w:ascii="Arial Narrow" w:hAnsi="Arial Narrow"/>
        </w:rPr>
        <w:t xml:space="preserve">. Les encres offset </w:t>
      </w:r>
      <w:proofErr w:type="spellStart"/>
      <w:r>
        <w:rPr>
          <w:rFonts w:ascii="Arial Narrow" w:hAnsi="Arial Narrow"/>
        </w:rPr>
        <w:t>SunWave</w:t>
      </w:r>
      <w:proofErr w:type="spellEnd"/>
      <w:r>
        <w:rPr>
          <w:rFonts w:ascii="Arial Narrow" w:hAnsi="Arial Narrow"/>
        </w:rPr>
        <w:t> </w:t>
      </w:r>
      <w:proofErr w:type="spellStart"/>
      <w:r>
        <w:rPr>
          <w:rFonts w:ascii="Arial Narrow" w:hAnsi="Arial Narrow"/>
        </w:rPr>
        <w:t>Lumina</w:t>
      </w:r>
      <w:proofErr w:type="spellEnd"/>
      <w:r>
        <w:rPr>
          <w:rFonts w:ascii="Arial Narrow" w:hAnsi="Arial Narrow"/>
        </w:rPr>
        <w:t>, totalement conformes aux normes de l’</w:t>
      </w:r>
      <w:proofErr w:type="spellStart"/>
      <w:r>
        <w:rPr>
          <w:rFonts w:ascii="Arial Narrow" w:hAnsi="Arial Narrow"/>
        </w:rPr>
        <w:t>EuPIA</w:t>
      </w:r>
      <w:proofErr w:type="spellEnd"/>
      <w:r>
        <w:rPr>
          <w:rFonts w:ascii="Arial Narrow" w:hAnsi="Arial Narrow"/>
        </w:rPr>
        <w:t>, conviennent parfaitement pour une utilisation sur tous les types de presse</w:t>
      </w:r>
      <w:r w:rsidR="00AB3888">
        <w:rPr>
          <w:rFonts w:ascii="Arial Narrow" w:hAnsi="Arial Narrow"/>
        </w:rPr>
        <w:t>s</w:t>
      </w:r>
      <w:r>
        <w:rPr>
          <w:rFonts w:ascii="Arial Narrow" w:hAnsi="Arial Narrow"/>
        </w:rPr>
        <w:t> UV LED à feuilles, notamment les modèles équipés de lampes au mercure à basse consommation, et affichent d’excellentes performances lithographiques permettant aux imprimeurs d’atteindre une productivité supérieure.</w:t>
      </w:r>
    </w:p>
    <w:p w14:paraId="5A571E1D" w14:textId="77777777" w:rsidR="00DA5DEF" w:rsidRDefault="00DA5DEF" w:rsidP="00DA5DEF">
      <w:pPr>
        <w:rPr>
          <w:rFonts w:ascii="Arial Narrow" w:hAnsi="Arial Narrow"/>
          <w:color w:val="000000" w:themeColor="text1"/>
        </w:rPr>
      </w:pPr>
    </w:p>
    <w:p w14:paraId="5B2B19A6" w14:textId="03EB76E0" w:rsidR="00DA5DEF" w:rsidRDefault="00DA5DEF" w:rsidP="00DA5DEF">
      <w:pPr>
        <w:rPr>
          <w:rFonts w:ascii="Arial Narrow" w:hAnsi="Arial Narrow"/>
          <w:color w:val="000000" w:themeColor="text1"/>
        </w:rPr>
      </w:pPr>
      <w:r>
        <w:rPr>
          <w:rFonts w:ascii="Arial Narrow" w:hAnsi="Arial Narrow"/>
          <w:color w:val="000000" w:themeColor="text1"/>
        </w:rPr>
        <w:t xml:space="preserve">Les encres </w:t>
      </w:r>
      <w:proofErr w:type="spellStart"/>
      <w:r>
        <w:rPr>
          <w:rFonts w:ascii="Arial Narrow" w:hAnsi="Arial Narrow"/>
          <w:color w:val="000000" w:themeColor="text1"/>
        </w:rPr>
        <w:t>flexo</w:t>
      </w:r>
      <w:proofErr w:type="spellEnd"/>
      <w:r>
        <w:rPr>
          <w:rFonts w:ascii="Arial Narrow" w:hAnsi="Arial Narrow"/>
          <w:color w:val="000000" w:themeColor="text1"/>
        </w:rPr>
        <w:t xml:space="preserve"> UV LED de qualité alimentaire </w:t>
      </w:r>
      <w:proofErr w:type="spellStart"/>
      <w:r>
        <w:rPr>
          <w:rFonts w:ascii="Arial Narrow" w:hAnsi="Arial Narrow"/>
          <w:color w:val="000000" w:themeColor="text1"/>
        </w:rPr>
        <w:t>SolarWave</w:t>
      </w:r>
      <w:proofErr w:type="spellEnd"/>
      <w:r>
        <w:rPr>
          <w:rFonts w:ascii="Arial Narrow" w:hAnsi="Arial Narrow"/>
          <w:color w:val="000000" w:themeColor="text1"/>
        </w:rPr>
        <w:t> FSP sont disponibles sous forme d’encres finies ou combinées à un vernis technologique UV LED dans le cadre du système </w:t>
      </w:r>
      <w:proofErr w:type="spellStart"/>
      <w:r>
        <w:rPr>
          <w:rFonts w:ascii="Arial Narrow" w:hAnsi="Arial Narrow"/>
          <w:color w:val="000000" w:themeColor="text1"/>
        </w:rPr>
        <w:t>SolarVerse</w:t>
      </w:r>
      <w:proofErr w:type="spellEnd"/>
      <w:r>
        <w:rPr>
          <w:rFonts w:ascii="Arial Narrow" w:hAnsi="Arial Narrow"/>
          <w:color w:val="000000" w:themeColor="text1"/>
        </w:rPr>
        <w:t>. Elles présentent l’ensemble des capacités des encres </w:t>
      </w:r>
      <w:proofErr w:type="spellStart"/>
      <w:r>
        <w:rPr>
          <w:rFonts w:ascii="Arial Narrow" w:hAnsi="Arial Narrow"/>
          <w:color w:val="000000" w:themeColor="text1"/>
        </w:rPr>
        <w:t>flexo</w:t>
      </w:r>
      <w:proofErr w:type="spellEnd"/>
      <w:r>
        <w:rPr>
          <w:rFonts w:ascii="Arial Narrow" w:hAnsi="Arial Narrow"/>
          <w:color w:val="000000" w:themeColor="text1"/>
        </w:rPr>
        <w:t xml:space="preserve"> UV traditionnelles lorsqu’elles sont séchées avec des systèmes UV LED adaptés.   </w:t>
      </w:r>
    </w:p>
    <w:p w14:paraId="4D56047E" w14:textId="77777777" w:rsidR="00AD6051" w:rsidRDefault="00AD6051" w:rsidP="000D041D">
      <w:pPr>
        <w:rPr>
          <w:rFonts w:ascii="Arial Narrow" w:hAnsi="Arial Narrow"/>
          <w:color w:val="000000" w:themeColor="text1"/>
        </w:rPr>
      </w:pPr>
    </w:p>
    <w:p w14:paraId="532F13C5" w14:textId="11EACF20" w:rsidR="00021AA4" w:rsidRDefault="00C46D5A" w:rsidP="00021AA4">
      <w:pPr>
        <w:rPr>
          <w:rFonts w:ascii="Arial Narrow" w:eastAsia="Calibri" w:hAnsi="Arial Narrow"/>
          <w:b/>
        </w:rPr>
      </w:pPr>
      <w:r>
        <w:rPr>
          <w:rFonts w:ascii="Arial Narrow" w:hAnsi="Arial Narrow"/>
          <w:b/>
        </w:rPr>
        <w:t xml:space="preserve">Gestion des couleurs </w:t>
      </w:r>
    </w:p>
    <w:p w14:paraId="01BFC740" w14:textId="77777777" w:rsidR="006A003B" w:rsidRPr="00DA5DEF" w:rsidRDefault="006A003B" w:rsidP="00DA5DEF">
      <w:pPr>
        <w:rPr>
          <w:rFonts w:ascii="Arial Narrow" w:eastAsia="Calibri" w:hAnsi="Arial Narrow"/>
          <w:b/>
        </w:rPr>
      </w:pPr>
    </w:p>
    <w:p w14:paraId="7876F5D3" w14:textId="1917FF92" w:rsidR="00DA5DEF" w:rsidRPr="00DA5DEF" w:rsidRDefault="00DA5DEF" w:rsidP="00DA5DEF">
      <w:pPr>
        <w:spacing w:after="100" w:afterAutospacing="1"/>
        <w:rPr>
          <w:rFonts w:ascii="Arial Narrow" w:hAnsi="Arial Narrow"/>
        </w:rPr>
      </w:pPr>
      <w:r>
        <w:rPr>
          <w:rFonts w:ascii="Arial Narrow" w:hAnsi="Arial Narrow"/>
        </w:rPr>
        <w:t xml:space="preserve">Autre temps fort du stand : la présentation de </w:t>
      </w:r>
      <w:proofErr w:type="spellStart"/>
      <w:r>
        <w:rPr>
          <w:rFonts w:ascii="Arial Narrow" w:hAnsi="Arial Narrow"/>
          <w:b/>
          <w:bCs/>
        </w:rPr>
        <w:t>SunColorBox</w:t>
      </w:r>
      <w:proofErr w:type="spellEnd"/>
      <w:r>
        <w:rPr>
          <w:rFonts w:ascii="Arial Narrow" w:hAnsi="Arial Narrow"/>
        </w:rPr>
        <w:t>, qui répond aux multiples problèmes liés à la gestion des couleurs. </w:t>
      </w:r>
      <w:proofErr w:type="spellStart"/>
      <w:r>
        <w:rPr>
          <w:rFonts w:ascii="Arial Narrow" w:hAnsi="Arial Narrow"/>
          <w:b/>
          <w:bCs/>
        </w:rPr>
        <w:t>SunColorBox</w:t>
      </w:r>
      <w:proofErr w:type="spellEnd"/>
      <w:r>
        <w:rPr>
          <w:rFonts w:ascii="Arial Narrow" w:hAnsi="Arial Narrow"/>
        </w:rPr>
        <w:t> (téléchargez le catalogue à l’adresse </w:t>
      </w:r>
      <w:hyperlink r:id="rId16" w:history="1">
        <w:r>
          <w:rPr>
            <w:rStyle w:val="Hyperlink"/>
            <w:rFonts w:ascii="Arial Narrow" w:hAnsi="Arial Narrow"/>
          </w:rPr>
          <w:t>https://www.sunchemical.com/color_consistency/</w:t>
        </w:r>
      </w:hyperlink>
      <w:r>
        <w:rPr>
          <w:rFonts w:ascii="Arial Narrow" w:hAnsi="Arial Narrow"/>
        </w:rPr>
        <w:t>) offre un ensemble d’outils et de services unique – allant des évaluations sur site et des audits de quadrichromie à la correspondance et à la validation de couleurs en passant par l’hébergement de bibliothèques numériques de tons directs - qui permet une communication couleur numérique cohérente et précise tout en garantissant une connectivité des données couleur dans l’ensemble de la chaîne d’approvisionnement des emballages. </w:t>
      </w:r>
      <w:proofErr w:type="spellStart"/>
      <w:r>
        <w:rPr>
          <w:rFonts w:ascii="Arial Narrow" w:hAnsi="Arial Narrow"/>
        </w:rPr>
        <w:t>SunColorBox</w:t>
      </w:r>
      <w:proofErr w:type="spellEnd"/>
      <w:r>
        <w:rPr>
          <w:rFonts w:ascii="Arial Narrow" w:hAnsi="Arial Narrow"/>
        </w:rPr>
        <w:t>, une offre de services à forte valeur ajoutée, propose à chaque client - qu’il s’agisse d’impression de tons directs, CMJN ou d’une palette de couleurs étendue - un outil permettant de gérer les teintes selon une efficacité maximale et en assurant leur homogénéité sur l’ensemble des formats et emplacements géographiques. Cet outil leur permet en outre de choisir les services les plus adaptés selon la taille de leur entreprise et les investissements exigés.</w:t>
      </w:r>
    </w:p>
    <w:p w14:paraId="3EF02B7C" w14:textId="226B77D7" w:rsidR="0098474B" w:rsidRDefault="0098474B" w:rsidP="000D041D">
      <w:pPr>
        <w:rPr>
          <w:rFonts w:ascii="Arial Narrow" w:hAnsi="Arial Narrow"/>
          <w:b/>
          <w:color w:val="000000" w:themeColor="text1"/>
        </w:rPr>
      </w:pPr>
      <w:r>
        <w:rPr>
          <w:rFonts w:ascii="Arial Narrow" w:hAnsi="Arial Narrow"/>
          <w:b/>
          <w:color w:val="000000" w:themeColor="text1"/>
        </w:rPr>
        <w:t xml:space="preserve">Jet d’encre numérique </w:t>
      </w:r>
    </w:p>
    <w:p w14:paraId="3069EEEE" w14:textId="77777777" w:rsidR="006A003B" w:rsidRPr="00AD6051" w:rsidRDefault="006A003B" w:rsidP="000D041D">
      <w:pPr>
        <w:rPr>
          <w:rFonts w:ascii="Arial Narrow" w:eastAsia="Calibri" w:hAnsi="Arial Narrow"/>
        </w:rPr>
      </w:pPr>
    </w:p>
    <w:p w14:paraId="4ABAD40F" w14:textId="5B144415" w:rsidR="00987A04" w:rsidRPr="00DA5DEF" w:rsidRDefault="00AC32D5" w:rsidP="00DA5DEF">
      <w:pPr>
        <w:pStyle w:val="CommentText"/>
        <w:rPr>
          <w:sz w:val="24"/>
          <w:szCs w:val="24"/>
        </w:rPr>
      </w:pPr>
      <w:r>
        <w:rPr>
          <w:rFonts w:ascii="Arial Narrow" w:hAnsi="Arial Narrow"/>
          <w:color w:val="000000" w:themeColor="text1"/>
          <w:sz w:val="24"/>
          <w:szCs w:val="24"/>
        </w:rPr>
        <w:t xml:space="preserve">Seront également présentes sur le stand les solutions signées </w:t>
      </w:r>
      <w:proofErr w:type="spellStart"/>
      <w:r>
        <w:rPr>
          <w:rStyle w:val="Strong"/>
          <w:rFonts w:ascii="Arial Narrow" w:hAnsi="Arial Narrow"/>
          <w:color w:val="000000" w:themeColor="text1"/>
          <w:sz w:val="24"/>
          <w:szCs w:val="24"/>
        </w:rPr>
        <w:t>SunJet</w:t>
      </w:r>
      <w:proofErr w:type="spellEnd"/>
      <w:r>
        <w:rPr>
          <w:rStyle w:val="Strong"/>
          <w:rFonts w:ascii="Arial Narrow" w:hAnsi="Arial Narrow"/>
          <w:color w:val="000000" w:themeColor="text1"/>
          <w:sz w:val="24"/>
          <w:szCs w:val="24"/>
        </w:rPr>
        <w:t xml:space="preserve">, </w:t>
      </w:r>
      <w:r>
        <w:rPr>
          <w:rFonts w:ascii="Arial Narrow" w:hAnsi="Arial Narrow"/>
          <w:color w:val="000000" w:themeColor="text1"/>
          <w:sz w:val="24"/>
          <w:szCs w:val="24"/>
        </w:rPr>
        <w:t>la marque dédiée aux activités jet d’encre numérique de Sun </w:t>
      </w:r>
      <w:proofErr w:type="spellStart"/>
      <w:r>
        <w:rPr>
          <w:rFonts w:ascii="Arial Narrow" w:hAnsi="Arial Narrow"/>
          <w:color w:val="000000" w:themeColor="text1"/>
          <w:sz w:val="24"/>
          <w:szCs w:val="24"/>
        </w:rPr>
        <w:t>Chemical</w:t>
      </w:r>
      <w:proofErr w:type="spellEnd"/>
      <w:r>
        <w:rPr>
          <w:rFonts w:ascii="Arial Narrow" w:hAnsi="Arial Narrow"/>
          <w:color w:val="000000" w:themeColor="text1"/>
          <w:sz w:val="24"/>
          <w:szCs w:val="24"/>
        </w:rPr>
        <w:t xml:space="preserve">. </w:t>
      </w:r>
      <w:r>
        <w:rPr>
          <w:rFonts w:ascii="Arial Narrow" w:hAnsi="Arial Narrow"/>
          <w:sz w:val="24"/>
          <w:szCs w:val="24"/>
        </w:rPr>
        <w:t xml:space="preserve">En travaillant à l’échelle internationale avec des </w:t>
      </w:r>
      <w:r>
        <w:rPr>
          <w:rFonts w:ascii="Arial Narrow" w:hAnsi="Arial Narrow"/>
          <w:color w:val="000000" w:themeColor="text1"/>
          <w:sz w:val="24"/>
          <w:szCs w:val="24"/>
        </w:rPr>
        <w:t xml:space="preserve">partenaires OEM, des intégrateurs de systèmes et des fabricants de têtes d’impression, </w:t>
      </w:r>
      <w:proofErr w:type="spellStart"/>
      <w:r>
        <w:rPr>
          <w:rFonts w:ascii="Arial Narrow" w:hAnsi="Arial Narrow"/>
          <w:b/>
          <w:color w:val="000000" w:themeColor="text1"/>
          <w:sz w:val="24"/>
          <w:szCs w:val="24"/>
        </w:rPr>
        <w:t>SunJet</w:t>
      </w:r>
      <w:proofErr w:type="spellEnd"/>
      <w:r>
        <w:rPr>
          <w:rFonts w:ascii="Arial Narrow" w:hAnsi="Arial Narrow"/>
          <w:color w:val="000000" w:themeColor="text1"/>
          <w:sz w:val="24"/>
          <w:szCs w:val="24"/>
        </w:rPr>
        <w:t xml:space="preserve"> offre des solutions de chimie à jet d’encre exceptionnelles, dont des </w:t>
      </w:r>
      <w:r>
        <w:rPr>
          <w:rFonts w:ascii="Arial Narrow" w:hAnsi="Arial Narrow"/>
          <w:iCs/>
          <w:color w:val="000000"/>
          <w:sz w:val="24"/>
          <w:szCs w:val="24"/>
        </w:rPr>
        <w:t xml:space="preserve">blancs à opacité élevée leaders du marché, destinés à un large éventail </w:t>
      </w:r>
      <w:r>
        <w:rPr>
          <w:rFonts w:ascii="Arial Narrow" w:hAnsi="Arial Narrow"/>
          <w:color w:val="000000" w:themeColor="text1"/>
          <w:sz w:val="24"/>
          <w:szCs w:val="24"/>
        </w:rPr>
        <w:t>d’applications d’étiquettes et en laize étroite. Sous la marque </w:t>
      </w:r>
      <w:proofErr w:type="spellStart"/>
      <w:r>
        <w:rPr>
          <w:rFonts w:ascii="Arial Narrow" w:hAnsi="Arial Narrow"/>
          <w:b/>
          <w:color w:val="000000" w:themeColor="text1"/>
          <w:sz w:val="24"/>
          <w:szCs w:val="24"/>
        </w:rPr>
        <w:t>SunJet</w:t>
      </w:r>
      <w:proofErr w:type="spellEnd"/>
      <w:r>
        <w:rPr>
          <w:rFonts w:ascii="Arial Narrow" w:hAnsi="Arial Narrow"/>
          <w:color w:val="000000" w:themeColor="text1"/>
          <w:sz w:val="24"/>
          <w:szCs w:val="24"/>
        </w:rPr>
        <w:t>, Sun </w:t>
      </w:r>
      <w:proofErr w:type="spellStart"/>
      <w:r>
        <w:rPr>
          <w:rFonts w:ascii="Arial Narrow" w:hAnsi="Arial Narrow"/>
          <w:color w:val="000000" w:themeColor="text1"/>
          <w:sz w:val="24"/>
          <w:szCs w:val="24"/>
        </w:rPr>
        <w:t>Chemical</w:t>
      </w:r>
      <w:proofErr w:type="spellEnd"/>
      <w:r>
        <w:rPr>
          <w:rFonts w:ascii="Arial Narrow" w:hAnsi="Arial Narrow"/>
          <w:color w:val="000000" w:themeColor="text1"/>
          <w:sz w:val="24"/>
          <w:szCs w:val="24"/>
        </w:rPr>
        <w:t xml:space="preserve"> présentera sa technologie UV, à faisceau électronique et aqueuse à travers sa gamme </w:t>
      </w:r>
      <w:proofErr w:type="spellStart"/>
      <w:r>
        <w:rPr>
          <w:rFonts w:ascii="Arial Narrow" w:hAnsi="Arial Narrow"/>
          <w:b/>
          <w:color w:val="000000" w:themeColor="text1"/>
          <w:sz w:val="24"/>
          <w:szCs w:val="24"/>
        </w:rPr>
        <w:t>Etijet</w:t>
      </w:r>
      <w:proofErr w:type="spellEnd"/>
      <w:r>
        <w:rPr>
          <w:rFonts w:ascii="Arial Narrow" w:hAnsi="Arial Narrow"/>
          <w:color w:val="000000" w:themeColor="text1"/>
          <w:sz w:val="24"/>
          <w:szCs w:val="24"/>
        </w:rPr>
        <w:t xml:space="preserve">, ainsi que sa ligne pour effets numériques baptisée </w:t>
      </w:r>
      <w:r>
        <w:rPr>
          <w:rFonts w:ascii="Arial Narrow" w:hAnsi="Arial Narrow"/>
          <w:color w:val="000000" w:themeColor="text1"/>
          <w:sz w:val="24"/>
          <w:szCs w:val="24"/>
          <w:shd w:val="clear" w:color="auto" w:fill="FFFFFF"/>
        </w:rPr>
        <w:t>« </w:t>
      </w:r>
      <w:proofErr w:type="spellStart"/>
      <w:r>
        <w:rPr>
          <w:rStyle w:val="Strong"/>
          <w:rFonts w:ascii="Arial Narrow" w:hAnsi="Arial Narrow"/>
          <w:color w:val="000000" w:themeColor="text1"/>
          <w:sz w:val="24"/>
          <w:szCs w:val="24"/>
          <w:shd w:val="clear" w:color="auto" w:fill="FFFFFF"/>
        </w:rPr>
        <w:t>Amplio</w:t>
      </w:r>
      <w:proofErr w:type="spellEnd"/>
      <w:r>
        <w:rPr>
          <w:rFonts w:ascii="Arial Narrow" w:hAnsi="Arial Narrow"/>
          <w:color w:val="000000" w:themeColor="text1"/>
          <w:sz w:val="24"/>
          <w:szCs w:val="24"/>
          <w:shd w:val="clear" w:color="auto" w:fill="FFFFFF"/>
        </w:rPr>
        <w:t xml:space="preserve"> », qui comprend des apprêts, des vernis à effets, des vernis brillance et de pelliculage, ainsi que des adhésifs pour créer des effets numériques. </w:t>
      </w:r>
      <w:r>
        <w:rPr>
          <w:rFonts w:ascii="Arial Narrow" w:hAnsi="Arial Narrow"/>
          <w:color w:val="000000" w:themeColor="text1"/>
          <w:sz w:val="24"/>
          <w:szCs w:val="24"/>
        </w:rPr>
        <w:t xml:space="preserve">Démontrant sa compréhension et sa connaissance des réglementations en matière de sécurité alimentaire, </w:t>
      </w:r>
      <w:proofErr w:type="spellStart"/>
      <w:r>
        <w:rPr>
          <w:rFonts w:ascii="Arial Narrow" w:hAnsi="Arial Narrow"/>
          <w:b/>
          <w:color w:val="000000" w:themeColor="text1"/>
          <w:sz w:val="24"/>
          <w:szCs w:val="24"/>
        </w:rPr>
        <w:t>SunJet</w:t>
      </w:r>
      <w:proofErr w:type="spellEnd"/>
      <w:r>
        <w:rPr>
          <w:rFonts w:ascii="Arial Narrow" w:hAnsi="Arial Narrow"/>
          <w:color w:val="000000" w:themeColor="text1"/>
          <w:sz w:val="24"/>
          <w:szCs w:val="24"/>
        </w:rPr>
        <w:t xml:space="preserve"> dévoilera également sa gamme de solutions jet d’encre conformes aux exigences de migration pour l’impression du côté des emballages alimentaires primaires et secondaires qui n’est pas en contact avec la nourriture.</w:t>
      </w:r>
    </w:p>
    <w:p w14:paraId="668F908F" w14:textId="77777777" w:rsidR="00466F7F" w:rsidRPr="00DA5DEF" w:rsidRDefault="00466F7F" w:rsidP="00952E01">
      <w:pPr>
        <w:rPr>
          <w:rFonts w:ascii="Arial Narrow" w:hAnsi="Arial Narrow" w:cs="Arial"/>
          <w:color w:val="000000" w:themeColor="text1"/>
        </w:rPr>
      </w:pPr>
    </w:p>
    <w:p w14:paraId="2CA9B948" w14:textId="3F38B92B" w:rsidR="00466F7F" w:rsidRPr="00DA5DEF" w:rsidRDefault="00466F7F" w:rsidP="00952E01">
      <w:pPr>
        <w:rPr>
          <w:rFonts w:ascii="Arial Narrow" w:hAnsi="Arial Narrow" w:cs="Arial"/>
          <w:color w:val="000000" w:themeColor="text1"/>
        </w:rPr>
      </w:pPr>
      <w:r>
        <w:rPr>
          <w:rFonts w:ascii="Arial Narrow" w:hAnsi="Arial Narrow"/>
          <w:color w:val="000000" w:themeColor="text1"/>
        </w:rPr>
        <w:t>Sun </w:t>
      </w:r>
      <w:proofErr w:type="spellStart"/>
      <w:r>
        <w:rPr>
          <w:rFonts w:ascii="Arial Narrow" w:hAnsi="Arial Narrow"/>
          <w:color w:val="000000" w:themeColor="text1"/>
        </w:rPr>
        <w:t>Chemical</w:t>
      </w:r>
      <w:proofErr w:type="spellEnd"/>
      <w:r>
        <w:rPr>
          <w:rFonts w:ascii="Arial Narrow" w:hAnsi="Arial Narrow"/>
          <w:color w:val="000000" w:themeColor="text1"/>
        </w:rPr>
        <w:t xml:space="preserve"> prouvera ainsi son engagement sans faille visant à fournir à ses clients et aux marchés des solutions sur mesure en réalisant des démonstrations sur le stand des produits </w:t>
      </w:r>
      <w:proofErr w:type="spellStart"/>
      <w:r>
        <w:rPr>
          <w:rFonts w:ascii="Arial Narrow" w:hAnsi="Arial Narrow"/>
          <w:b/>
          <w:color w:val="000000" w:themeColor="text1"/>
        </w:rPr>
        <w:t>SunEvo</w:t>
      </w:r>
      <w:proofErr w:type="spellEnd"/>
      <w:r>
        <w:rPr>
          <w:rFonts w:ascii="Arial Narrow" w:hAnsi="Arial Narrow"/>
          <w:b/>
          <w:color w:val="000000" w:themeColor="text1"/>
        </w:rPr>
        <w:t xml:space="preserve"> Primus </w:t>
      </w:r>
      <w:r>
        <w:rPr>
          <w:rFonts w:ascii="Arial Narrow" w:hAnsi="Arial Narrow"/>
          <w:color w:val="000000" w:themeColor="text1"/>
        </w:rPr>
        <w:t xml:space="preserve">et </w:t>
      </w:r>
      <w:proofErr w:type="spellStart"/>
      <w:r>
        <w:rPr>
          <w:rFonts w:ascii="Arial Narrow" w:hAnsi="Arial Narrow"/>
          <w:b/>
          <w:color w:val="000000" w:themeColor="text1"/>
        </w:rPr>
        <w:t>SunEvo</w:t>
      </w:r>
      <w:proofErr w:type="spellEnd"/>
      <w:r>
        <w:rPr>
          <w:rFonts w:ascii="Arial Narrow" w:hAnsi="Arial Narrow"/>
          <w:b/>
          <w:color w:val="000000" w:themeColor="text1"/>
        </w:rPr>
        <w:t> </w:t>
      </w:r>
      <w:proofErr w:type="spellStart"/>
      <w:r>
        <w:rPr>
          <w:rFonts w:ascii="Arial Narrow" w:hAnsi="Arial Narrow"/>
          <w:b/>
          <w:color w:val="000000" w:themeColor="text1"/>
        </w:rPr>
        <w:t>Protect</w:t>
      </w:r>
      <w:proofErr w:type="spellEnd"/>
      <w:r>
        <w:rPr>
          <w:rFonts w:ascii="Arial Narrow" w:hAnsi="Arial Narrow"/>
          <w:color w:val="000000" w:themeColor="text1"/>
        </w:rPr>
        <w:t>. Ces gammes de revêtements destinées à faciliter l’évolution de l’emballage par impression numérique proposent des flux de travail optimisés et des solutions techniquement avancées conformes aux normes du secteur.</w:t>
      </w:r>
    </w:p>
    <w:p w14:paraId="53188CBC" w14:textId="77777777" w:rsidR="00A025A6" w:rsidRDefault="00A025A6" w:rsidP="005E2152">
      <w:pPr>
        <w:rPr>
          <w:rFonts w:ascii="Arial Narrow" w:hAnsi="Arial Narrow" w:cs="Arial"/>
          <w:color w:val="000000" w:themeColor="text1"/>
        </w:rPr>
      </w:pPr>
    </w:p>
    <w:p w14:paraId="17C11185" w14:textId="72709A85" w:rsidR="000D041D" w:rsidRDefault="00DA5DEF" w:rsidP="005F611A">
      <w:pPr>
        <w:rPr>
          <w:rFonts w:ascii="Arial Narrow" w:hAnsi="Arial Narrow" w:cs="Arial"/>
          <w:b/>
          <w:color w:val="000000" w:themeColor="text1"/>
        </w:rPr>
      </w:pPr>
      <w:r>
        <w:rPr>
          <w:rFonts w:ascii="Arial Narrow" w:hAnsi="Arial Narrow"/>
          <w:b/>
          <w:color w:val="000000" w:themeColor="text1"/>
        </w:rPr>
        <w:lastRenderedPageBreak/>
        <w:t>Effets spéciaux</w:t>
      </w:r>
    </w:p>
    <w:p w14:paraId="28DD1234" w14:textId="77777777" w:rsidR="006A003B" w:rsidRPr="00AB3888" w:rsidRDefault="006A003B" w:rsidP="005F611A">
      <w:pPr>
        <w:rPr>
          <w:rFonts w:ascii="Arial Narrow" w:hAnsi="Arial Narrow"/>
        </w:rPr>
      </w:pPr>
    </w:p>
    <w:p w14:paraId="37F25601" w14:textId="42EAE1AB" w:rsidR="000D041D" w:rsidRDefault="000D041D" w:rsidP="005F611A">
      <w:pPr>
        <w:rPr>
          <w:rFonts w:ascii="Arial Narrow" w:hAnsi="Arial Narrow"/>
        </w:rPr>
      </w:pPr>
      <w:r>
        <w:rPr>
          <w:rFonts w:ascii="Arial Narrow" w:hAnsi="Arial Narrow"/>
        </w:rPr>
        <w:t xml:space="preserve">Afin de compléter sa gamme de produits lors du </w:t>
      </w:r>
      <w:proofErr w:type="spellStart"/>
      <w:r>
        <w:rPr>
          <w:rFonts w:ascii="Arial Narrow" w:hAnsi="Arial Narrow"/>
        </w:rPr>
        <w:t>Labelexpo</w:t>
      </w:r>
      <w:proofErr w:type="spellEnd"/>
      <w:r>
        <w:rPr>
          <w:rFonts w:ascii="Arial Narrow" w:hAnsi="Arial Narrow"/>
        </w:rPr>
        <w:t>, Sun </w:t>
      </w:r>
      <w:proofErr w:type="spellStart"/>
      <w:r>
        <w:rPr>
          <w:rFonts w:ascii="Arial Narrow" w:hAnsi="Arial Narrow"/>
        </w:rPr>
        <w:t>Chemical</w:t>
      </w:r>
      <w:proofErr w:type="spellEnd"/>
      <w:r>
        <w:rPr>
          <w:rFonts w:ascii="Arial Narrow" w:hAnsi="Arial Narrow"/>
        </w:rPr>
        <w:t xml:space="preserve"> présentera son éventail d’encres spécialisées et de revêtements, </w:t>
      </w:r>
      <w:proofErr w:type="spellStart"/>
      <w:r>
        <w:rPr>
          <w:rFonts w:ascii="Arial Narrow" w:hAnsi="Arial Narrow"/>
          <w:b/>
        </w:rPr>
        <w:t>SunInspire</w:t>
      </w:r>
      <w:proofErr w:type="spellEnd"/>
      <w:r>
        <w:rPr>
          <w:rFonts w:ascii="Arial Narrow" w:hAnsi="Arial Narrow"/>
        </w:rPr>
        <w:t>, pour applications d’étiquettes, qui confère</w:t>
      </w:r>
      <w:r w:rsidR="00AB3888">
        <w:rPr>
          <w:rFonts w:ascii="Arial Narrow" w:hAnsi="Arial Narrow"/>
        </w:rPr>
        <w:t>nt</w:t>
      </w:r>
      <w:r>
        <w:rPr>
          <w:rFonts w:ascii="Arial Narrow" w:hAnsi="Arial Narrow"/>
        </w:rPr>
        <w:t xml:space="preserve"> à ces dernières une dimension et une apparence uniques.</w:t>
      </w:r>
    </w:p>
    <w:p w14:paraId="6E8F6C00" w14:textId="77777777" w:rsidR="002E2696" w:rsidRPr="00C63E1D" w:rsidRDefault="002E2696" w:rsidP="002E2696">
      <w:pPr>
        <w:rPr>
          <w:rFonts w:ascii="Arial Narrow" w:eastAsia="Calibri" w:hAnsi="Arial Narrow"/>
        </w:rPr>
      </w:pPr>
    </w:p>
    <w:p w14:paraId="11F59571" w14:textId="01D3CAFE" w:rsidR="00E73013" w:rsidRPr="006A003B" w:rsidRDefault="00C63E1D" w:rsidP="002E2696">
      <w:pPr>
        <w:rPr>
          <w:rFonts w:ascii="Arial Narrow" w:eastAsia="Calibri" w:hAnsi="Arial Narrow"/>
          <w:color w:val="000000" w:themeColor="text1"/>
        </w:rPr>
      </w:pPr>
      <w:r>
        <w:rPr>
          <w:rFonts w:ascii="Arial Narrow" w:hAnsi="Arial Narrow"/>
          <w:color w:val="000000" w:themeColor="text1"/>
          <w:shd w:val="clear" w:color="auto" w:fill="FFFFFF"/>
        </w:rPr>
        <w:t>Pour de plus amples informations sur le portefeuille de produits de Sun </w:t>
      </w:r>
      <w:proofErr w:type="spellStart"/>
      <w:r>
        <w:rPr>
          <w:rFonts w:ascii="Arial Narrow" w:hAnsi="Arial Narrow"/>
          <w:color w:val="000000" w:themeColor="text1"/>
          <w:shd w:val="clear" w:color="auto" w:fill="FFFFFF"/>
        </w:rPr>
        <w:t>Chemical</w:t>
      </w:r>
      <w:proofErr w:type="spellEnd"/>
      <w:r>
        <w:rPr>
          <w:rFonts w:ascii="Arial Narrow" w:hAnsi="Arial Narrow"/>
          <w:color w:val="000000" w:themeColor="text1"/>
          <w:shd w:val="clear" w:color="auto" w:fill="FFFFFF"/>
        </w:rPr>
        <w:t>, nous vous invitons à consulter le site </w:t>
      </w:r>
      <w:hyperlink r:id="rId17" w:history="1">
        <w:r w:rsidR="00AE10AA" w:rsidRPr="00DC60D5">
          <w:rPr>
            <w:rStyle w:val="Hyperlink"/>
            <w:rFonts w:ascii="Arial Narrow" w:hAnsi="Arial Narrow" w:cs="Arial"/>
            <w:bdr w:val="none" w:sz="0" w:space="0" w:color="auto" w:frame="1"/>
            <w:shd w:val="clear" w:color="auto" w:fill="FFFFFF"/>
          </w:rPr>
          <w:t>www.sunchemical.com/labelexpo</w:t>
        </w:r>
      </w:hyperlink>
      <w:bookmarkStart w:id="5" w:name="_GoBack"/>
      <w:bookmarkEnd w:id="5"/>
      <w:r>
        <w:rPr>
          <w:rFonts w:ascii="Arial Narrow" w:hAnsi="Arial Narrow"/>
          <w:color w:val="000000" w:themeColor="text1"/>
          <w:shd w:val="clear" w:color="auto" w:fill="FFFFFF"/>
        </w:rPr>
        <w:t xml:space="preserve"> ou à visiter le stand 5E45 de Sun </w:t>
      </w:r>
      <w:proofErr w:type="spellStart"/>
      <w:r>
        <w:rPr>
          <w:rFonts w:ascii="Arial Narrow" w:hAnsi="Arial Narrow"/>
          <w:color w:val="000000" w:themeColor="text1"/>
          <w:shd w:val="clear" w:color="auto" w:fill="FFFFFF"/>
        </w:rPr>
        <w:t>Chemical</w:t>
      </w:r>
      <w:proofErr w:type="spellEnd"/>
      <w:r>
        <w:rPr>
          <w:rFonts w:ascii="Arial Narrow" w:hAnsi="Arial Narrow"/>
          <w:color w:val="000000" w:themeColor="text1"/>
          <w:shd w:val="clear" w:color="auto" w:fill="FFFFFF"/>
        </w:rPr>
        <w:t xml:space="preserve"> au salon </w:t>
      </w:r>
      <w:proofErr w:type="spellStart"/>
      <w:r>
        <w:rPr>
          <w:rFonts w:ascii="Arial Narrow" w:hAnsi="Arial Narrow"/>
          <w:color w:val="000000" w:themeColor="text1"/>
          <w:shd w:val="clear" w:color="auto" w:fill="FFFFFF"/>
        </w:rPr>
        <w:t>Labelexpo</w:t>
      </w:r>
      <w:proofErr w:type="spellEnd"/>
      <w:r>
        <w:rPr>
          <w:rFonts w:ascii="Arial Narrow" w:hAnsi="Arial Narrow"/>
          <w:color w:val="000000" w:themeColor="text1"/>
          <w:shd w:val="clear" w:color="auto" w:fill="FFFFFF"/>
        </w:rPr>
        <w:t> Europe 2019.</w:t>
      </w:r>
    </w:p>
    <w:p w14:paraId="4F23B2AB" w14:textId="77777777" w:rsidR="005C4658" w:rsidRDefault="005C4658" w:rsidP="002E2696">
      <w:pPr>
        <w:rPr>
          <w:rFonts w:ascii="Arial Narrow" w:eastAsia="Calibri" w:hAnsi="Arial Narrow"/>
        </w:rPr>
      </w:pPr>
    </w:p>
    <w:p w14:paraId="2D3CB791" w14:textId="6D65FD46" w:rsidR="009C4D81" w:rsidRDefault="00652D7D" w:rsidP="009C11DA">
      <w:pPr>
        <w:jc w:val="center"/>
        <w:rPr>
          <w:rFonts w:ascii="Arial Narrow" w:hAnsi="Arial Narrow"/>
          <w:lang w:val="en-US"/>
        </w:rPr>
      </w:pPr>
      <w:r w:rsidRPr="00E271DF">
        <w:rPr>
          <w:rFonts w:ascii="Arial Narrow" w:hAnsi="Arial Narrow"/>
          <w:lang w:val="en-US"/>
        </w:rPr>
        <w:t>FIN</w:t>
      </w:r>
    </w:p>
    <w:p w14:paraId="5E72F704" w14:textId="77777777" w:rsidR="00A11286" w:rsidRDefault="00A11286" w:rsidP="00A11286">
      <w:pPr>
        <w:rPr>
          <w:rFonts w:ascii="Arial Narrow" w:hAnsi="Arial Narrow"/>
          <w:lang w:val="en-US"/>
        </w:rPr>
      </w:pPr>
    </w:p>
    <w:p w14:paraId="7B7B4CB6" w14:textId="77777777" w:rsidR="00A11286" w:rsidRPr="009C3A59" w:rsidRDefault="00A11286" w:rsidP="00A11286">
      <w:pPr>
        <w:rPr>
          <w:rFonts w:ascii="Arial Narrow" w:hAnsi="Arial Narrow"/>
          <w:b/>
        </w:rPr>
      </w:pPr>
      <w:r>
        <w:rPr>
          <w:rFonts w:ascii="Arial Narrow" w:hAnsi="Arial Narrow"/>
          <w:b/>
        </w:rPr>
        <w:t xml:space="preserve">À propos de Sun </w:t>
      </w:r>
      <w:proofErr w:type="spellStart"/>
      <w:r>
        <w:rPr>
          <w:rFonts w:ascii="Arial Narrow" w:hAnsi="Arial Narrow"/>
          <w:b/>
        </w:rPr>
        <w:t>Chemical</w:t>
      </w:r>
      <w:proofErr w:type="spellEnd"/>
      <w:r>
        <w:rPr>
          <w:rFonts w:ascii="Arial Narrow" w:hAnsi="Arial Narrow"/>
          <w:b/>
        </w:rPr>
        <w:t xml:space="preserve"> </w:t>
      </w:r>
    </w:p>
    <w:p w14:paraId="7DAC84E3" w14:textId="77777777" w:rsidR="00A11286" w:rsidRPr="00E271DF" w:rsidRDefault="00A11286" w:rsidP="009C11DA">
      <w:pPr>
        <w:jc w:val="center"/>
        <w:rPr>
          <w:rFonts w:ascii="Arial Narrow" w:hAnsi="Arial Narrow"/>
          <w:lang w:val="en-US"/>
        </w:rPr>
      </w:pPr>
    </w:p>
    <w:p w14:paraId="4BD473DB" w14:textId="77777777" w:rsidR="00A11286" w:rsidRDefault="00A11286" w:rsidP="00A11286">
      <w:pPr>
        <w:ind w:right="540"/>
        <w:rPr>
          <w:rFonts w:ascii="Arial Narrow" w:hAnsi="Arial Narrow"/>
        </w:rPr>
      </w:pPr>
      <w:r>
        <w:rPr>
          <w:rFonts w:ascii="Arial Narrow" w:hAnsi="Arial Narrow"/>
        </w:rPr>
        <w:t xml:space="preserve">Sun </w:t>
      </w:r>
      <w:proofErr w:type="spellStart"/>
      <w:r>
        <w:rPr>
          <w:rFonts w:ascii="Arial Narrow" w:hAnsi="Arial Narrow"/>
        </w:rPr>
        <w:t>Chemical</w:t>
      </w:r>
      <w:proofErr w:type="spellEnd"/>
      <w:r>
        <w:rPr>
          <w:rFonts w:ascii="Arial Narrow" w:hAnsi="Arial Narrow"/>
        </w:rPr>
        <w:t xml:space="preserve">, membre du groupe DIC, est un grand fabricant d’encres, de vernis et de consommables d’imprimerie, de pigments, de polymères, de composés liquides et solides, et de matériaux d’application. Avec DIC, Sun </w:t>
      </w:r>
      <w:proofErr w:type="spellStart"/>
      <w:r>
        <w:rPr>
          <w:rFonts w:ascii="Arial Narrow" w:hAnsi="Arial Narrow"/>
        </w:rPr>
        <w:t>Chemical</w:t>
      </w:r>
      <w:proofErr w:type="spellEnd"/>
      <w:r>
        <w:rPr>
          <w:rFonts w:ascii="Arial Narrow" w:hAnsi="Arial Narrow"/>
        </w:rPr>
        <w:t xml:space="preserve"> réalise un chiffre d’affaires annuel de plus de 7,5 milliards USD et emploie plus de 20 000 personnes, au service d’une clientèle active partout dans le monde. </w:t>
      </w:r>
    </w:p>
    <w:p w14:paraId="1F5A345F" w14:textId="77777777" w:rsidR="00A11286" w:rsidRPr="009C3A59" w:rsidRDefault="00A11286" w:rsidP="00A11286">
      <w:pPr>
        <w:ind w:right="540"/>
        <w:rPr>
          <w:rFonts w:ascii="Arial Narrow" w:hAnsi="Arial Narrow"/>
        </w:rPr>
      </w:pPr>
    </w:p>
    <w:p w14:paraId="306D6EBA" w14:textId="2FEA5E99" w:rsidR="00A11286" w:rsidRDefault="00A11286" w:rsidP="00A11286">
      <w:pPr>
        <w:ind w:right="540"/>
      </w:pPr>
      <w:r w:rsidRPr="003D1EA0">
        <w:rPr>
          <w:rFonts w:ascii="Arial Narrow" w:hAnsi="Arial Narrow"/>
          <w:lang w:eastAsia="fr-FR"/>
        </w:rPr>
        <w:t xml:space="preserve">Sun </w:t>
      </w:r>
      <w:proofErr w:type="spellStart"/>
      <w:r w:rsidRPr="003D1EA0">
        <w:rPr>
          <w:rFonts w:ascii="Arial Narrow" w:hAnsi="Arial Narrow"/>
          <w:lang w:eastAsia="fr-FR"/>
        </w:rPr>
        <w:t>Chemical</w:t>
      </w:r>
      <w:proofErr w:type="spellEnd"/>
      <w:r w:rsidRPr="003D1EA0">
        <w:rPr>
          <w:rFonts w:ascii="Arial Narrow" w:hAnsi="Arial Narrow"/>
          <w:lang w:eastAsia="fr-FR"/>
        </w:rPr>
        <w:t xml:space="preserve"> Corporation est une filiale de Sun </w:t>
      </w:r>
      <w:proofErr w:type="spellStart"/>
      <w:r w:rsidRPr="003D1EA0">
        <w:rPr>
          <w:rFonts w:ascii="Arial Narrow" w:hAnsi="Arial Narrow"/>
          <w:lang w:eastAsia="fr-FR"/>
        </w:rPr>
        <w:t>Chemical</w:t>
      </w:r>
      <w:proofErr w:type="spellEnd"/>
      <w:r w:rsidRPr="003D1EA0">
        <w:rPr>
          <w:rFonts w:ascii="Arial Narrow" w:hAnsi="Arial Narrow"/>
          <w:lang w:eastAsia="fr-FR"/>
        </w:rPr>
        <w:t xml:space="preserve"> Group </w:t>
      </w:r>
      <w:proofErr w:type="spellStart"/>
      <w:r w:rsidRPr="003D1EA0">
        <w:rPr>
          <w:rFonts w:ascii="Arial Narrow" w:hAnsi="Arial Narrow"/>
          <w:lang w:eastAsia="fr-FR"/>
        </w:rPr>
        <w:t>Coöperatief</w:t>
      </w:r>
      <w:proofErr w:type="spellEnd"/>
      <w:r w:rsidRPr="003D1EA0">
        <w:rPr>
          <w:rFonts w:ascii="Arial Narrow" w:hAnsi="Arial Narrow"/>
          <w:lang w:eastAsia="fr-FR"/>
        </w:rPr>
        <w:t xml:space="preserve"> U.A., Pays-Bas, et a son siège à </w:t>
      </w:r>
      <w:proofErr w:type="spellStart"/>
      <w:r w:rsidRPr="003D1EA0">
        <w:rPr>
          <w:rFonts w:ascii="Arial Narrow" w:hAnsi="Arial Narrow"/>
          <w:lang w:eastAsia="fr-FR"/>
        </w:rPr>
        <w:t>Parsippany</w:t>
      </w:r>
      <w:proofErr w:type="spellEnd"/>
      <w:r w:rsidRPr="003D1EA0">
        <w:rPr>
          <w:rFonts w:ascii="Arial Narrow" w:hAnsi="Arial Narrow"/>
          <w:lang w:eastAsia="fr-FR"/>
        </w:rPr>
        <w:t xml:space="preserve">, New Jersey, États-Unis. Pour obtenir de plus amples informations, rendez-vous sur notre site Web </w:t>
      </w:r>
      <w:hyperlink r:id="rId18" w:tooltip="blocked::http://www.sunchemical.com/" w:history="1">
        <w:r w:rsidRPr="003D1EA0">
          <w:rPr>
            <w:rFonts w:ascii="Arial Narrow" w:hAnsi="Arial Narrow"/>
            <w:color w:val="0000FF"/>
            <w:u w:val="single"/>
            <w:lang w:eastAsia="fr-FR"/>
          </w:rPr>
          <w:t>www.sunchemical.com</w:t>
        </w:r>
      </w:hyperlink>
      <w:r>
        <w:t>.</w:t>
      </w:r>
    </w:p>
    <w:p w14:paraId="443AD069" w14:textId="77777777" w:rsidR="00A11286" w:rsidRDefault="00A11286" w:rsidP="00A11286">
      <w:pPr>
        <w:ind w:right="540"/>
        <w:rPr>
          <w:rFonts w:ascii="Arial Narrow" w:hAnsi="Arial Narrow" w:cs="Calibri"/>
        </w:rPr>
      </w:pPr>
    </w:p>
    <w:p w14:paraId="7CB25DB6" w14:textId="52316C3D" w:rsidR="00E271DF" w:rsidRPr="00E271DF" w:rsidRDefault="00E271DF" w:rsidP="009C11DA">
      <w:pPr>
        <w:jc w:val="center"/>
        <w:rPr>
          <w:rFonts w:ascii="Arial Narrow" w:hAnsi="Arial Narrow" w:cs="Calibri"/>
          <w:lang w:val="en-US"/>
        </w:rPr>
      </w:pPr>
      <w:r w:rsidRPr="000D041D">
        <w:rPr>
          <w:rFonts w:ascii="Arial Narrow" w:hAnsi="Arial Narrow" w:cs="Calibri"/>
          <w:noProof/>
          <w:color w:val="000000"/>
          <w:lang w:val="en-GB" w:eastAsia="en-GB"/>
        </w:rPr>
        <w:drawing>
          <wp:inline distT="0" distB="0" distL="0" distR="0" wp14:anchorId="4D1244B7" wp14:editId="64520855">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E271DF" w:rsidRPr="00E271DF" w:rsidSect="009969A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F8A2F" w14:textId="77777777" w:rsidR="001F27FC" w:rsidRDefault="001F27FC">
      <w:r>
        <w:separator/>
      </w:r>
    </w:p>
  </w:endnote>
  <w:endnote w:type="continuationSeparator" w:id="0">
    <w:p w14:paraId="2B9D7229" w14:textId="77777777" w:rsidR="001F27FC" w:rsidRDefault="001F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42626" w14:textId="77777777" w:rsidR="00AB3888" w:rsidRDefault="00AB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59C7" w14:textId="77777777" w:rsidR="00AB3888" w:rsidRDefault="00AB38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9A1D" w14:textId="77777777" w:rsidR="00AB3888" w:rsidRDefault="00AB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65BD0" w14:textId="77777777" w:rsidR="001F27FC" w:rsidRDefault="001F27FC">
      <w:r>
        <w:separator/>
      </w:r>
    </w:p>
  </w:footnote>
  <w:footnote w:type="continuationSeparator" w:id="0">
    <w:p w14:paraId="01B6F924" w14:textId="77777777" w:rsidR="001F27FC" w:rsidRDefault="001F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E422" w14:textId="77777777" w:rsidR="00AB3888" w:rsidRDefault="00AB3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6A33" w14:textId="77777777" w:rsidR="00AB3888" w:rsidRDefault="00AB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N7ewNDcxNjaxNDNW0lEKTi0uzszPAykwrAUAvWK7cSwAAAA="/>
  </w:docVars>
  <w:rsids>
    <w:rsidRoot w:val="007D7ACF"/>
    <w:rsid w:val="00001925"/>
    <w:rsid w:val="00002EA2"/>
    <w:rsid w:val="000036D3"/>
    <w:rsid w:val="000069B3"/>
    <w:rsid w:val="00010096"/>
    <w:rsid w:val="00010870"/>
    <w:rsid w:val="000124E6"/>
    <w:rsid w:val="000127B2"/>
    <w:rsid w:val="0002010E"/>
    <w:rsid w:val="00020B3C"/>
    <w:rsid w:val="00021AA4"/>
    <w:rsid w:val="000224D2"/>
    <w:rsid w:val="0002467B"/>
    <w:rsid w:val="0002583B"/>
    <w:rsid w:val="000270A1"/>
    <w:rsid w:val="00033B92"/>
    <w:rsid w:val="0003407B"/>
    <w:rsid w:val="0003528B"/>
    <w:rsid w:val="0003543D"/>
    <w:rsid w:val="00041845"/>
    <w:rsid w:val="00041D55"/>
    <w:rsid w:val="0004381D"/>
    <w:rsid w:val="00045AA8"/>
    <w:rsid w:val="00053924"/>
    <w:rsid w:val="00054269"/>
    <w:rsid w:val="00056008"/>
    <w:rsid w:val="000564E7"/>
    <w:rsid w:val="00060516"/>
    <w:rsid w:val="00061FDD"/>
    <w:rsid w:val="00062844"/>
    <w:rsid w:val="000631AC"/>
    <w:rsid w:val="00064AD0"/>
    <w:rsid w:val="00064C1A"/>
    <w:rsid w:val="00064C4D"/>
    <w:rsid w:val="00065995"/>
    <w:rsid w:val="00067924"/>
    <w:rsid w:val="000722F4"/>
    <w:rsid w:val="00072900"/>
    <w:rsid w:val="00074A76"/>
    <w:rsid w:val="00074FD2"/>
    <w:rsid w:val="00076FC6"/>
    <w:rsid w:val="00080016"/>
    <w:rsid w:val="000802B8"/>
    <w:rsid w:val="000830A2"/>
    <w:rsid w:val="0008312B"/>
    <w:rsid w:val="000850B1"/>
    <w:rsid w:val="00087422"/>
    <w:rsid w:val="000878E8"/>
    <w:rsid w:val="00087AB4"/>
    <w:rsid w:val="0009185E"/>
    <w:rsid w:val="00092B3E"/>
    <w:rsid w:val="00092D52"/>
    <w:rsid w:val="00092F43"/>
    <w:rsid w:val="00093777"/>
    <w:rsid w:val="00095365"/>
    <w:rsid w:val="0009545C"/>
    <w:rsid w:val="000A0F22"/>
    <w:rsid w:val="000A1248"/>
    <w:rsid w:val="000A211E"/>
    <w:rsid w:val="000B2B8B"/>
    <w:rsid w:val="000B5F6C"/>
    <w:rsid w:val="000B6EF2"/>
    <w:rsid w:val="000B7164"/>
    <w:rsid w:val="000B7B9D"/>
    <w:rsid w:val="000C14D2"/>
    <w:rsid w:val="000C3BD5"/>
    <w:rsid w:val="000C48DF"/>
    <w:rsid w:val="000C4CF9"/>
    <w:rsid w:val="000C5553"/>
    <w:rsid w:val="000D041D"/>
    <w:rsid w:val="000D3FE3"/>
    <w:rsid w:val="000E090A"/>
    <w:rsid w:val="000E2B1D"/>
    <w:rsid w:val="000E7E05"/>
    <w:rsid w:val="000F5CFA"/>
    <w:rsid w:val="000F7786"/>
    <w:rsid w:val="001005B4"/>
    <w:rsid w:val="001065BC"/>
    <w:rsid w:val="00114834"/>
    <w:rsid w:val="00114B73"/>
    <w:rsid w:val="0011570C"/>
    <w:rsid w:val="00116A67"/>
    <w:rsid w:val="00117025"/>
    <w:rsid w:val="0011709D"/>
    <w:rsid w:val="00117277"/>
    <w:rsid w:val="001173E1"/>
    <w:rsid w:val="001177E8"/>
    <w:rsid w:val="00120271"/>
    <w:rsid w:val="001247A2"/>
    <w:rsid w:val="00125125"/>
    <w:rsid w:val="0012515A"/>
    <w:rsid w:val="001270DD"/>
    <w:rsid w:val="00127543"/>
    <w:rsid w:val="00130547"/>
    <w:rsid w:val="00131127"/>
    <w:rsid w:val="0013224E"/>
    <w:rsid w:val="001336DE"/>
    <w:rsid w:val="00134990"/>
    <w:rsid w:val="00135285"/>
    <w:rsid w:val="001362CB"/>
    <w:rsid w:val="0013771C"/>
    <w:rsid w:val="00145E49"/>
    <w:rsid w:val="00146E63"/>
    <w:rsid w:val="00155BEE"/>
    <w:rsid w:val="001572A7"/>
    <w:rsid w:val="0015759F"/>
    <w:rsid w:val="00166820"/>
    <w:rsid w:val="00170662"/>
    <w:rsid w:val="00170EFD"/>
    <w:rsid w:val="00173AE8"/>
    <w:rsid w:val="0017608B"/>
    <w:rsid w:val="00177D5C"/>
    <w:rsid w:val="00177FD4"/>
    <w:rsid w:val="0018327E"/>
    <w:rsid w:val="00183356"/>
    <w:rsid w:val="001833B9"/>
    <w:rsid w:val="001854A2"/>
    <w:rsid w:val="00186090"/>
    <w:rsid w:val="0018758A"/>
    <w:rsid w:val="00190651"/>
    <w:rsid w:val="00190E8B"/>
    <w:rsid w:val="001972D5"/>
    <w:rsid w:val="0019797B"/>
    <w:rsid w:val="001A363B"/>
    <w:rsid w:val="001A71B4"/>
    <w:rsid w:val="001B1509"/>
    <w:rsid w:val="001B54A6"/>
    <w:rsid w:val="001B5B95"/>
    <w:rsid w:val="001C0298"/>
    <w:rsid w:val="001C2C7E"/>
    <w:rsid w:val="001D2B4F"/>
    <w:rsid w:val="001D4C31"/>
    <w:rsid w:val="001D5674"/>
    <w:rsid w:val="001D56E3"/>
    <w:rsid w:val="001E08A5"/>
    <w:rsid w:val="001E0A6A"/>
    <w:rsid w:val="001E2718"/>
    <w:rsid w:val="001E307F"/>
    <w:rsid w:val="001E4837"/>
    <w:rsid w:val="001E6B96"/>
    <w:rsid w:val="001F1E3E"/>
    <w:rsid w:val="001F27FC"/>
    <w:rsid w:val="001F50FA"/>
    <w:rsid w:val="001F7CF3"/>
    <w:rsid w:val="00201707"/>
    <w:rsid w:val="00201A71"/>
    <w:rsid w:val="00204CB6"/>
    <w:rsid w:val="00205B8E"/>
    <w:rsid w:val="00207EAB"/>
    <w:rsid w:val="00210E4F"/>
    <w:rsid w:val="00211A68"/>
    <w:rsid w:val="00212624"/>
    <w:rsid w:val="0021414A"/>
    <w:rsid w:val="00221E8A"/>
    <w:rsid w:val="002239BF"/>
    <w:rsid w:val="00224144"/>
    <w:rsid w:val="00225D27"/>
    <w:rsid w:val="0022648D"/>
    <w:rsid w:val="0023082E"/>
    <w:rsid w:val="00234C9E"/>
    <w:rsid w:val="002402DE"/>
    <w:rsid w:val="00242C98"/>
    <w:rsid w:val="00245658"/>
    <w:rsid w:val="0024778C"/>
    <w:rsid w:val="00252D09"/>
    <w:rsid w:val="00257021"/>
    <w:rsid w:val="002669D2"/>
    <w:rsid w:val="00266A0F"/>
    <w:rsid w:val="002671D5"/>
    <w:rsid w:val="002675ED"/>
    <w:rsid w:val="00267A47"/>
    <w:rsid w:val="002714AE"/>
    <w:rsid w:val="00272033"/>
    <w:rsid w:val="00272815"/>
    <w:rsid w:val="00272B50"/>
    <w:rsid w:val="00276D7A"/>
    <w:rsid w:val="0028009A"/>
    <w:rsid w:val="002800AC"/>
    <w:rsid w:val="002831F0"/>
    <w:rsid w:val="00284FD6"/>
    <w:rsid w:val="00286579"/>
    <w:rsid w:val="0029697B"/>
    <w:rsid w:val="002A0CFF"/>
    <w:rsid w:val="002A13A6"/>
    <w:rsid w:val="002A16C3"/>
    <w:rsid w:val="002A596E"/>
    <w:rsid w:val="002A790A"/>
    <w:rsid w:val="002B0D25"/>
    <w:rsid w:val="002B278F"/>
    <w:rsid w:val="002B2B7C"/>
    <w:rsid w:val="002B6D19"/>
    <w:rsid w:val="002C0ABC"/>
    <w:rsid w:val="002C13C4"/>
    <w:rsid w:val="002C54D7"/>
    <w:rsid w:val="002C5BFE"/>
    <w:rsid w:val="002C7A81"/>
    <w:rsid w:val="002D1C88"/>
    <w:rsid w:val="002E2696"/>
    <w:rsid w:val="002E56E5"/>
    <w:rsid w:val="002E622C"/>
    <w:rsid w:val="002F1E3F"/>
    <w:rsid w:val="002F2EA1"/>
    <w:rsid w:val="00300838"/>
    <w:rsid w:val="003024EB"/>
    <w:rsid w:val="00302809"/>
    <w:rsid w:val="00311341"/>
    <w:rsid w:val="00311F26"/>
    <w:rsid w:val="00313D6D"/>
    <w:rsid w:val="00314A99"/>
    <w:rsid w:val="0031771E"/>
    <w:rsid w:val="003219DC"/>
    <w:rsid w:val="00322DC8"/>
    <w:rsid w:val="00324C83"/>
    <w:rsid w:val="00325E32"/>
    <w:rsid w:val="00326542"/>
    <w:rsid w:val="003318D0"/>
    <w:rsid w:val="0033271E"/>
    <w:rsid w:val="00337059"/>
    <w:rsid w:val="00337379"/>
    <w:rsid w:val="00340A38"/>
    <w:rsid w:val="00341CD1"/>
    <w:rsid w:val="003422BC"/>
    <w:rsid w:val="00342963"/>
    <w:rsid w:val="00343C69"/>
    <w:rsid w:val="003443DC"/>
    <w:rsid w:val="00345B77"/>
    <w:rsid w:val="003469DC"/>
    <w:rsid w:val="003502B4"/>
    <w:rsid w:val="00350705"/>
    <w:rsid w:val="00350C75"/>
    <w:rsid w:val="00351AEE"/>
    <w:rsid w:val="00355D1D"/>
    <w:rsid w:val="003570B9"/>
    <w:rsid w:val="003659AF"/>
    <w:rsid w:val="00365F53"/>
    <w:rsid w:val="003664E2"/>
    <w:rsid w:val="00370687"/>
    <w:rsid w:val="003724FA"/>
    <w:rsid w:val="00375CFA"/>
    <w:rsid w:val="003814AE"/>
    <w:rsid w:val="0038333C"/>
    <w:rsid w:val="00383422"/>
    <w:rsid w:val="00383E4E"/>
    <w:rsid w:val="00385722"/>
    <w:rsid w:val="00386179"/>
    <w:rsid w:val="00390571"/>
    <w:rsid w:val="003905BD"/>
    <w:rsid w:val="00390667"/>
    <w:rsid w:val="00391201"/>
    <w:rsid w:val="0039367C"/>
    <w:rsid w:val="00394F40"/>
    <w:rsid w:val="003950A7"/>
    <w:rsid w:val="0039530D"/>
    <w:rsid w:val="003A348E"/>
    <w:rsid w:val="003A6D5A"/>
    <w:rsid w:val="003A7963"/>
    <w:rsid w:val="003B02B7"/>
    <w:rsid w:val="003B32B3"/>
    <w:rsid w:val="003B340D"/>
    <w:rsid w:val="003B3CF2"/>
    <w:rsid w:val="003B5E49"/>
    <w:rsid w:val="003B6F46"/>
    <w:rsid w:val="003B709A"/>
    <w:rsid w:val="003B77C5"/>
    <w:rsid w:val="003C21C9"/>
    <w:rsid w:val="003C21F9"/>
    <w:rsid w:val="003C29A8"/>
    <w:rsid w:val="003C2B08"/>
    <w:rsid w:val="003C5E51"/>
    <w:rsid w:val="003D135F"/>
    <w:rsid w:val="003D23F4"/>
    <w:rsid w:val="003D2699"/>
    <w:rsid w:val="003D2832"/>
    <w:rsid w:val="003D7E53"/>
    <w:rsid w:val="003E035F"/>
    <w:rsid w:val="003E0ADE"/>
    <w:rsid w:val="003F30B5"/>
    <w:rsid w:val="003F68F1"/>
    <w:rsid w:val="003F6AC4"/>
    <w:rsid w:val="00402647"/>
    <w:rsid w:val="004027AE"/>
    <w:rsid w:val="00404AC0"/>
    <w:rsid w:val="00405B25"/>
    <w:rsid w:val="004105C6"/>
    <w:rsid w:val="004175E8"/>
    <w:rsid w:val="00421441"/>
    <w:rsid w:val="004257F7"/>
    <w:rsid w:val="00425D17"/>
    <w:rsid w:val="00426252"/>
    <w:rsid w:val="0042733A"/>
    <w:rsid w:val="004322F0"/>
    <w:rsid w:val="004323DF"/>
    <w:rsid w:val="004333E1"/>
    <w:rsid w:val="0043391C"/>
    <w:rsid w:val="00433DB2"/>
    <w:rsid w:val="00434B16"/>
    <w:rsid w:val="0043671D"/>
    <w:rsid w:val="004374CB"/>
    <w:rsid w:val="00444FF9"/>
    <w:rsid w:val="00445416"/>
    <w:rsid w:val="0044606C"/>
    <w:rsid w:val="00450F61"/>
    <w:rsid w:val="004511F1"/>
    <w:rsid w:val="00451F2C"/>
    <w:rsid w:val="00452E6D"/>
    <w:rsid w:val="00453387"/>
    <w:rsid w:val="004549DD"/>
    <w:rsid w:val="00454AAB"/>
    <w:rsid w:val="004557F8"/>
    <w:rsid w:val="00463175"/>
    <w:rsid w:val="00463AED"/>
    <w:rsid w:val="00464955"/>
    <w:rsid w:val="00466F7F"/>
    <w:rsid w:val="00473D72"/>
    <w:rsid w:val="00473E96"/>
    <w:rsid w:val="00476A39"/>
    <w:rsid w:val="00476B9E"/>
    <w:rsid w:val="00480BAC"/>
    <w:rsid w:val="00480CBD"/>
    <w:rsid w:val="00480CEA"/>
    <w:rsid w:val="004821BF"/>
    <w:rsid w:val="00482DE6"/>
    <w:rsid w:val="00482F06"/>
    <w:rsid w:val="00483E9E"/>
    <w:rsid w:val="004914C9"/>
    <w:rsid w:val="004975F8"/>
    <w:rsid w:val="00497A85"/>
    <w:rsid w:val="004A1B37"/>
    <w:rsid w:val="004A2A41"/>
    <w:rsid w:val="004A3F89"/>
    <w:rsid w:val="004B05CB"/>
    <w:rsid w:val="004B0CE3"/>
    <w:rsid w:val="004B15D7"/>
    <w:rsid w:val="004B2F7D"/>
    <w:rsid w:val="004B39B8"/>
    <w:rsid w:val="004B3DF8"/>
    <w:rsid w:val="004B3F6C"/>
    <w:rsid w:val="004B49B5"/>
    <w:rsid w:val="004B6254"/>
    <w:rsid w:val="004C35D7"/>
    <w:rsid w:val="004C5085"/>
    <w:rsid w:val="004C63BB"/>
    <w:rsid w:val="004C6CC3"/>
    <w:rsid w:val="004D03E1"/>
    <w:rsid w:val="004D3544"/>
    <w:rsid w:val="004D3D81"/>
    <w:rsid w:val="004D502A"/>
    <w:rsid w:val="004D550F"/>
    <w:rsid w:val="004D5A5B"/>
    <w:rsid w:val="004E03ED"/>
    <w:rsid w:val="004E1D1E"/>
    <w:rsid w:val="004E4B13"/>
    <w:rsid w:val="004E583E"/>
    <w:rsid w:val="004E62C9"/>
    <w:rsid w:val="004E63F7"/>
    <w:rsid w:val="004E7444"/>
    <w:rsid w:val="004E7A51"/>
    <w:rsid w:val="004F6220"/>
    <w:rsid w:val="004F6E50"/>
    <w:rsid w:val="0050068C"/>
    <w:rsid w:val="0050118D"/>
    <w:rsid w:val="00501CC0"/>
    <w:rsid w:val="005025B0"/>
    <w:rsid w:val="00505036"/>
    <w:rsid w:val="005053C9"/>
    <w:rsid w:val="00506B04"/>
    <w:rsid w:val="00507A8F"/>
    <w:rsid w:val="00510BA4"/>
    <w:rsid w:val="00511DC6"/>
    <w:rsid w:val="0051546C"/>
    <w:rsid w:val="00520B62"/>
    <w:rsid w:val="0052141E"/>
    <w:rsid w:val="0052264A"/>
    <w:rsid w:val="005262E1"/>
    <w:rsid w:val="00526744"/>
    <w:rsid w:val="00527120"/>
    <w:rsid w:val="00527ED1"/>
    <w:rsid w:val="00531D5E"/>
    <w:rsid w:val="00531E3E"/>
    <w:rsid w:val="00533213"/>
    <w:rsid w:val="005334B6"/>
    <w:rsid w:val="00534E36"/>
    <w:rsid w:val="005426A0"/>
    <w:rsid w:val="005432E3"/>
    <w:rsid w:val="00544069"/>
    <w:rsid w:val="0054469F"/>
    <w:rsid w:val="00544E0E"/>
    <w:rsid w:val="00545A7A"/>
    <w:rsid w:val="0054623E"/>
    <w:rsid w:val="00547DB5"/>
    <w:rsid w:val="00550693"/>
    <w:rsid w:val="00550F34"/>
    <w:rsid w:val="00551FF6"/>
    <w:rsid w:val="0055228D"/>
    <w:rsid w:val="005528E1"/>
    <w:rsid w:val="00554101"/>
    <w:rsid w:val="0055666D"/>
    <w:rsid w:val="00556C27"/>
    <w:rsid w:val="00557DBA"/>
    <w:rsid w:val="005606DB"/>
    <w:rsid w:val="00563DDC"/>
    <w:rsid w:val="0056596B"/>
    <w:rsid w:val="00565A5F"/>
    <w:rsid w:val="0056690E"/>
    <w:rsid w:val="0057152A"/>
    <w:rsid w:val="005725DF"/>
    <w:rsid w:val="00573B41"/>
    <w:rsid w:val="00574282"/>
    <w:rsid w:val="005748DD"/>
    <w:rsid w:val="0057732F"/>
    <w:rsid w:val="00577852"/>
    <w:rsid w:val="00581C1D"/>
    <w:rsid w:val="00582F73"/>
    <w:rsid w:val="00584469"/>
    <w:rsid w:val="00586234"/>
    <w:rsid w:val="005921AB"/>
    <w:rsid w:val="00592B76"/>
    <w:rsid w:val="00593998"/>
    <w:rsid w:val="00596528"/>
    <w:rsid w:val="005A0CEF"/>
    <w:rsid w:val="005A1384"/>
    <w:rsid w:val="005A23A8"/>
    <w:rsid w:val="005A26AA"/>
    <w:rsid w:val="005A46E0"/>
    <w:rsid w:val="005A6EE4"/>
    <w:rsid w:val="005A7B34"/>
    <w:rsid w:val="005B05F5"/>
    <w:rsid w:val="005B1F27"/>
    <w:rsid w:val="005B3924"/>
    <w:rsid w:val="005B3CF5"/>
    <w:rsid w:val="005C0238"/>
    <w:rsid w:val="005C1702"/>
    <w:rsid w:val="005C4658"/>
    <w:rsid w:val="005C6F54"/>
    <w:rsid w:val="005C7F16"/>
    <w:rsid w:val="005D3F5F"/>
    <w:rsid w:val="005D403F"/>
    <w:rsid w:val="005D49D4"/>
    <w:rsid w:val="005D51BE"/>
    <w:rsid w:val="005D6702"/>
    <w:rsid w:val="005D7250"/>
    <w:rsid w:val="005D777E"/>
    <w:rsid w:val="005E041D"/>
    <w:rsid w:val="005E2152"/>
    <w:rsid w:val="005E3284"/>
    <w:rsid w:val="005E3575"/>
    <w:rsid w:val="005E3AC5"/>
    <w:rsid w:val="005E3DCD"/>
    <w:rsid w:val="005E4987"/>
    <w:rsid w:val="005E67A4"/>
    <w:rsid w:val="005F01BA"/>
    <w:rsid w:val="005F20AC"/>
    <w:rsid w:val="005F611A"/>
    <w:rsid w:val="00601EE7"/>
    <w:rsid w:val="006117E3"/>
    <w:rsid w:val="00616E1D"/>
    <w:rsid w:val="00617592"/>
    <w:rsid w:val="00623680"/>
    <w:rsid w:val="00625343"/>
    <w:rsid w:val="00630525"/>
    <w:rsid w:val="006320B2"/>
    <w:rsid w:val="0064002C"/>
    <w:rsid w:val="0064016A"/>
    <w:rsid w:val="00642E20"/>
    <w:rsid w:val="00645038"/>
    <w:rsid w:val="006462CB"/>
    <w:rsid w:val="00646C86"/>
    <w:rsid w:val="00647985"/>
    <w:rsid w:val="00652544"/>
    <w:rsid w:val="00652D7D"/>
    <w:rsid w:val="006548BB"/>
    <w:rsid w:val="0065578E"/>
    <w:rsid w:val="00655C30"/>
    <w:rsid w:val="0065638C"/>
    <w:rsid w:val="00656448"/>
    <w:rsid w:val="00657B8A"/>
    <w:rsid w:val="00657C43"/>
    <w:rsid w:val="006618AD"/>
    <w:rsid w:val="00661ED4"/>
    <w:rsid w:val="00665226"/>
    <w:rsid w:val="00665BA3"/>
    <w:rsid w:val="00667C47"/>
    <w:rsid w:val="00683C25"/>
    <w:rsid w:val="00684833"/>
    <w:rsid w:val="00686F73"/>
    <w:rsid w:val="00687D8D"/>
    <w:rsid w:val="0069233B"/>
    <w:rsid w:val="00692884"/>
    <w:rsid w:val="00693F84"/>
    <w:rsid w:val="00695E4A"/>
    <w:rsid w:val="00695EBA"/>
    <w:rsid w:val="00696FB7"/>
    <w:rsid w:val="006976C9"/>
    <w:rsid w:val="00697B14"/>
    <w:rsid w:val="006A003B"/>
    <w:rsid w:val="006A0519"/>
    <w:rsid w:val="006A093A"/>
    <w:rsid w:val="006A24F7"/>
    <w:rsid w:val="006A2B40"/>
    <w:rsid w:val="006A39D9"/>
    <w:rsid w:val="006A4F56"/>
    <w:rsid w:val="006A6EE3"/>
    <w:rsid w:val="006B1F27"/>
    <w:rsid w:val="006B4DB9"/>
    <w:rsid w:val="006B6CF4"/>
    <w:rsid w:val="006B6FCF"/>
    <w:rsid w:val="006B775D"/>
    <w:rsid w:val="006B7C03"/>
    <w:rsid w:val="006C1EB1"/>
    <w:rsid w:val="006C4177"/>
    <w:rsid w:val="006C452F"/>
    <w:rsid w:val="006C546C"/>
    <w:rsid w:val="006C5F57"/>
    <w:rsid w:val="006D0594"/>
    <w:rsid w:val="006D107E"/>
    <w:rsid w:val="006D122A"/>
    <w:rsid w:val="006D3110"/>
    <w:rsid w:val="006D468B"/>
    <w:rsid w:val="006D570E"/>
    <w:rsid w:val="006E3152"/>
    <w:rsid w:val="006E3A1F"/>
    <w:rsid w:val="006E6693"/>
    <w:rsid w:val="006E6A08"/>
    <w:rsid w:val="006F1150"/>
    <w:rsid w:val="006F2C8E"/>
    <w:rsid w:val="007007EA"/>
    <w:rsid w:val="00702357"/>
    <w:rsid w:val="00703349"/>
    <w:rsid w:val="007036D0"/>
    <w:rsid w:val="00703762"/>
    <w:rsid w:val="00707A5A"/>
    <w:rsid w:val="007119BF"/>
    <w:rsid w:val="007122D6"/>
    <w:rsid w:val="00712C45"/>
    <w:rsid w:val="00715F71"/>
    <w:rsid w:val="00716769"/>
    <w:rsid w:val="00722A6F"/>
    <w:rsid w:val="00724C1D"/>
    <w:rsid w:val="00727F7F"/>
    <w:rsid w:val="007310E5"/>
    <w:rsid w:val="00736A15"/>
    <w:rsid w:val="00741C70"/>
    <w:rsid w:val="00743548"/>
    <w:rsid w:val="007468CB"/>
    <w:rsid w:val="0075060E"/>
    <w:rsid w:val="00753D52"/>
    <w:rsid w:val="00753DDF"/>
    <w:rsid w:val="0075419A"/>
    <w:rsid w:val="007561C4"/>
    <w:rsid w:val="00760612"/>
    <w:rsid w:val="00762589"/>
    <w:rsid w:val="00763246"/>
    <w:rsid w:val="0076356E"/>
    <w:rsid w:val="007667AF"/>
    <w:rsid w:val="00767F8D"/>
    <w:rsid w:val="00774095"/>
    <w:rsid w:val="00776785"/>
    <w:rsid w:val="0078060F"/>
    <w:rsid w:val="007818B2"/>
    <w:rsid w:val="0078191A"/>
    <w:rsid w:val="0078291C"/>
    <w:rsid w:val="0078661D"/>
    <w:rsid w:val="00790D88"/>
    <w:rsid w:val="00791FB0"/>
    <w:rsid w:val="00793CB6"/>
    <w:rsid w:val="0079479B"/>
    <w:rsid w:val="007B07D6"/>
    <w:rsid w:val="007B37C0"/>
    <w:rsid w:val="007B3D6F"/>
    <w:rsid w:val="007B65EB"/>
    <w:rsid w:val="007B695E"/>
    <w:rsid w:val="007C15FF"/>
    <w:rsid w:val="007C37C9"/>
    <w:rsid w:val="007C4D08"/>
    <w:rsid w:val="007C77E1"/>
    <w:rsid w:val="007D254C"/>
    <w:rsid w:val="007D79F6"/>
    <w:rsid w:val="007D7ACF"/>
    <w:rsid w:val="007E0EB1"/>
    <w:rsid w:val="007E13F0"/>
    <w:rsid w:val="007E2288"/>
    <w:rsid w:val="007E50B4"/>
    <w:rsid w:val="007E5513"/>
    <w:rsid w:val="007F075C"/>
    <w:rsid w:val="007F16EE"/>
    <w:rsid w:val="007F37C5"/>
    <w:rsid w:val="007F3B11"/>
    <w:rsid w:val="008010AA"/>
    <w:rsid w:val="0080143A"/>
    <w:rsid w:val="0080152A"/>
    <w:rsid w:val="008056BD"/>
    <w:rsid w:val="00812591"/>
    <w:rsid w:val="0081343E"/>
    <w:rsid w:val="00817A22"/>
    <w:rsid w:val="00820D8B"/>
    <w:rsid w:val="00821C56"/>
    <w:rsid w:val="00822B8E"/>
    <w:rsid w:val="008236D8"/>
    <w:rsid w:val="00824185"/>
    <w:rsid w:val="00824926"/>
    <w:rsid w:val="00830A5C"/>
    <w:rsid w:val="00831223"/>
    <w:rsid w:val="0083797F"/>
    <w:rsid w:val="00840441"/>
    <w:rsid w:val="00841231"/>
    <w:rsid w:val="008418A2"/>
    <w:rsid w:val="008451A8"/>
    <w:rsid w:val="008462C5"/>
    <w:rsid w:val="00851CF3"/>
    <w:rsid w:val="00855447"/>
    <w:rsid w:val="00855872"/>
    <w:rsid w:val="008611A7"/>
    <w:rsid w:val="00861D1F"/>
    <w:rsid w:val="00862AF9"/>
    <w:rsid w:val="00863807"/>
    <w:rsid w:val="00865E3C"/>
    <w:rsid w:val="00866353"/>
    <w:rsid w:val="00866BB6"/>
    <w:rsid w:val="00867E15"/>
    <w:rsid w:val="00871C6E"/>
    <w:rsid w:val="0087307C"/>
    <w:rsid w:val="008732EF"/>
    <w:rsid w:val="008756AC"/>
    <w:rsid w:val="0087656B"/>
    <w:rsid w:val="008775AC"/>
    <w:rsid w:val="00877F33"/>
    <w:rsid w:val="008815B9"/>
    <w:rsid w:val="00887257"/>
    <w:rsid w:val="00887C3E"/>
    <w:rsid w:val="00891A84"/>
    <w:rsid w:val="008938E1"/>
    <w:rsid w:val="00895371"/>
    <w:rsid w:val="0089555F"/>
    <w:rsid w:val="00897265"/>
    <w:rsid w:val="00897A0E"/>
    <w:rsid w:val="00897C18"/>
    <w:rsid w:val="008A1F98"/>
    <w:rsid w:val="008A1FF9"/>
    <w:rsid w:val="008A2918"/>
    <w:rsid w:val="008A4DAF"/>
    <w:rsid w:val="008A6FFC"/>
    <w:rsid w:val="008B0A6D"/>
    <w:rsid w:val="008C0480"/>
    <w:rsid w:val="008C09A4"/>
    <w:rsid w:val="008C483C"/>
    <w:rsid w:val="008C7C9E"/>
    <w:rsid w:val="008D0069"/>
    <w:rsid w:val="008D016F"/>
    <w:rsid w:val="008D3235"/>
    <w:rsid w:val="008D5957"/>
    <w:rsid w:val="008D7B22"/>
    <w:rsid w:val="008E19FF"/>
    <w:rsid w:val="008E1C18"/>
    <w:rsid w:val="008E3DD8"/>
    <w:rsid w:val="008E5C70"/>
    <w:rsid w:val="008E69EE"/>
    <w:rsid w:val="008F557C"/>
    <w:rsid w:val="008F612C"/>
    <w:rsid w:val="008F781A"/>
    <w:rsid w:val="008F7957"/>
    <w:rsid w:val="008F7C00"/>
    <w:rsid w:val="00903876"/>
    <w:rsid w:val="00903C95"/>
    <w:rsid w:val="00906CE8"/>
    <w:rsid w:val="009076D1"/>
    <w:rsid w:val="009106DD"/>
    <w:rsid w:val="009107EB"/>
    <w:rsid w:val="009112B9"/>
    <w:rsid w:val="00911DB3"/>
    <w:rsid w:val="009136B6"/>
    <w:rsid w:val="0091447E"/>
    <w:rsid w:val="009169EF"/>
    <w:rsid w:val="009222C7"/>
    <w:rsid w:val="00923ACF"/>
    <w:rsid w:val="00923BE4"/>
    <w:rsid w:val="00930394"/>
    <w:rsid w:val="0093255B"/>
    <w:rsid w:val="0093372C"/>
    <w:rsid w:val="00937201"/>
    <w:rsid w:val="00947E60"/>
    <w:rsid w:val="00952E01"/>
    <w:rsid w:val="0095416F"/>
    <w:rsid w:val="00954697"/>
    <w:rsid w:val="00955BF4"/>
    <w:rsid w:val="00956884"/>
    <w:rsid w:val="00961640"/>
    <w:rsid w:val="0096278E"/>
    <w:rsid w:val="0096491E"/>
    <w:rsid w:val="009658B7"/>
    <w:rsid w:val="00965D98"/>
    <w:rsid w:val="009664EA"/>
    <w:rsid w:val="00974732"/>
    <w:rsid w:val="0097601D"/>
    <w:rsid w:val="00980AEA"/>
    <w:rsid w:val="00981580"/>
    <w:rsid w:val="00983B2C"/>
    <w:rsid w:val="0098474B"/>
    <w:rsid w:val="00985477"/>
    <w:rsid w:val="0098548B"/>
    <w:rsid w:val="009863BD"/>
    <w:rsid w:val="00987A04"/>
    <w:rsid w:val="00990F55"/>
    <w:rsid w:val="00993594"/>
    <w:rsid w:val="009936A0"/>
    <w:rsid w:val="00993724"/>
    <w:rsid w:val="00993D62"/>
    <w:rsid w:val="00995E14"/>
    <w:rsid w:val="009969A8"/>
    <w:rsid w:val="00996C84"/>
    <w:rsid w:val="009B2057"/>
    <w:rsid w:val="009B2B8E"/>
    <w:rsid w:val="009B48C8"/>
    <w:rsid w:val="009B61B6"/>
    <w:rsid w:val="009B7B64"/>
    <w:rsid w:val="009C1010"/>
    <w:rsid w:val="009C11DA"/>
    <w:rsid w:val="009C4D81"/>
    <w:rsid w:val="009C60DC"/>
    <w:rsid w:val="009C6C90"/>
    <w:rsid w:val="009D0ED8"/>
    <w:rsid w:val="009D2C07"/>
    <w:rsid w:val="009D7A58"/>
    <w:rsid w:val="009E261F"/>
    <w:rsid w:val="009E36E7"/>
    <w:rsid w:val="009E3E27"/>
    <w:rsid w:val="009E47C8"/>
    <w:rsid w:val="009F1282"/>
    <w:rsid w:val="009F35CB"/>
    <w:rsid w:val="009F5F22"/>
    <w:rsid w:val="009F629D"/>
    <w:rsid w:val="009F63A5"/>
    <w:rsid w:val="00A025A6"/>
    <w:rsid w:val="00A029EF"/>
    <w:rsid w:val="00A032D4"/>
    <w:rsid w:val="00A06B1C"/>
    <w:rsid w:val="00A0760D"/>
    <w:rsid w:val="00A10AFF"/>
    <w:rsid w:val="00A11286"/>
    <w:rsid w:val="00A120EE"/>
    <w:rsid w:val="00A12467"/>
    <w:rsid w:val="00A14D62"/>
    <w:rsid w:val="00A15922"/>
    <w:rsid w:val="00A2046F"/>
    <w:rsid w:val="00A20921"/>
    <w:rsid w:val="00A21DDA"/>
    <w:rsid w:val="00A22BE6"/>
    <w:rsid w:val="00A23A2D"/>
    <w:rsid w:val="00A31EC2"/>
    <w:rsid w:val="00A34337"/>
    <w:rsid w:val="00A40FC1"/>
    <w:rsid w:val="00A414F9"/>
    <w:rsid w:val="00A42827"/>
    <w:rsid w:val="00A42847"/>
    <w:rsid w:val="00A4342F"/>
    <w:rsid w:val="00A47E14"/>
    <w:rsid w:val="00A5121B"/>
    <w:rsid w:val="00A51A00"/>
    <w:rsid w:val="00A52EC3"/>
    <w:rsid w:val="00A558DD"/>
    <w:rsid w:val="00A560FF"/>
    <w:rsid w:val="00A5750C"/>
    <w:rsid w:val="00A576C4"/>
    <w:rsid w:val="00A57AC8"/>
    <w:rsid w:val="00A61D3F"/>
    <w:rsid w:val="00A62257"/>
    <w:rsid w:val="00A67FD2"/>
    <w:rsid w:val="00A729E3"/>
    <w:rsid w:val="00A72B38"/>
    <w:rsid w:val="00A73901"/>
    <w:rsid w:val="00A77F56"/>
    <w:rsid w:val="00A803AC"/>
    <w:rsid w:val="00A82071"/>
    <w:rsid w:val="00A820D1"/>
    <w:rsid w:val="00A82DA4"/>
    <w:rsid w:val="00A831ED"/>
    <w:rsid w:val="00A84B84"/>
    <w:rsid w:val="00A8775F"/>
    <w:rsid w:val="00A9145C"/>
    <w:rsid w:val="00A917AB"/>
    <w:rsid w:val="00A92AAA"/>
    <w:rsid w:val="00A936CA"/>
    <w:rsid w:val="00A9497E"/>
    <w:rsid w:val="00A950F8"/>
    <w:rsid w:val="00A96F0B"/>
    <w:rsid w:val="00A97817"/>
    <w:rsid w:val="00AA0F38"/>
    <w:rsid w:val="00AA34B9"/>
    <w:rsid w:val="00AA3F9D"/>
    <w:rsid w:val="00AA47BB"/>
    <w:rsid w:val="00AA5810"/>
    <w:rsid w:val="00AA5DBC"/>
    <w:rsid w:val="00AA6C83"/>
    <w:rsid w:val="00AB3888"/>
    <w:rsid w:val="00AB48AE"/>
    <w:rsid w:val="00AB4E9C"/>
    <w:rsid w:val="00AC2AB6"/>
    <w:rsid w:val="00AC32D5"/>
    <w:rsid w:val="00AC4B99"/>
    <w:rsid w:val="00AD0B84"/>
    <w:rsid w:val="00AD234A"/>
    <w:rsid w:val="00AD317E"/>
    <w:rsid w:val="00AD3829"/>
    <w:rsid w:val="00AD3F77"/>
    <w:rsid w:val="00AD4968"/>
    <w:rsid w:val="00AD6051"/>
    <w:rsid w:val="00AE10AA"/>
    <w:rsid w:val="00AE4518"/>
    <w:rsid w:val="00AE71FD"/>
    <w:rsid w:val="00AF000A"/>
    <w:rsid w:val="00AF4524"/>
    <w:rsid w:val="00B07B73"/>
    <w:rsid w:val="00B07D4B"/>
    <w:rsid w:val="00B14AF4"/>
    <w:rsid w:val="00B16D26"/>
    <w:rsid w:val="00B213FF"/>
    <w:rsid w:val="00B24463"/>
    <w:rsid w:val="00B323A8"/>
    <w:rsid w:val="00B352FD"/>
    <w:rsid w:val="00B36121"/>
    <w:rsid w:val="00B36973"/>
    <w:rsid w:val="00B36F3C"/>
    <w:rsid w:val="00B401C7"/>
    <w:rsid w:val="00B4199B"/>
    <w:rsid w:val="00B4347F"/>
    <w:rsid w:val="00B43C31"/>
    <w:rsid w:val="00B441B7"/>
    <w:rsid w:val="00B460E9"/>
    <w:rsid w:val="00B467E3"/>
    <w:rsid w:val="00B5115D"/>
    <w:rsid w:val="00B519BC"/>
    <w:rsid w:val="00B53C14"/>
    <w:rsid w:val="00B56046"/>
    <w:rsid w:val="00B566BF"/>
    <w:rsid w:val="00B62DDA"/>
    <w:rsid w:val="00B63AE6"/>
    <w:rsid w:val="00B63F84"/>
    <w:rsid w:val="00B66F63"/>
    <w:rsid w:val="00B70A90"/>
    <w:rsid w:val="00B72744"/>
    <w:rsid w:val="00B72A8F"/>
    <w:rsid w:val="00B7604B"/>
    <w:rsid w:val="00B76206"/>
    <w:rsid w:val="00B800FB"/>
    <w:rsid w:val="00B80349"/>
    <w:rsid w:val="00B86DAD"/>
    <w:rsid w:val="00B87CE5"/>
    <w:rsid w:val="00B911E2"/>
    <w:rsid w:val="00B923B9"/>
    <w:rsid w:val="00B96EDE"/>
    <w:rsid w:val="00BA02E4"/>
    <w:rsid w:val="00BA05B9"/>
    <w:rsid w:val="00BA1041"/>
    <w:rsid w:val="00BA1194"/>
    <w:rsid w:val="00BA1872"/>
    <w:rsid w:val="00BA372D"/>
    <w:rsid w:val="00BA4A1A"/>
    <w:rsid w:val="00BA66FF"/>
    <w:rsid w:val="00BB0A87"/>
    <w:rsid w:val="00BC2091"/>
    <w:rsid w:val="00BC6282"/>
    <w:rsid w:val="00BC6B2A"/>
    <w:rsid w:val="00BC7A36"/>
    <w:rsid w:val="00BD3C29"/>
    <w:rsid w:val="00BD55E6"/>
    <w:rsid w:val="00BD6283"/>
    <w:rsid w:val="00BE01A9"/>
    <w:rsid w:val="00BE2728"/>
    <w:rsid w:val="00BE526E"/>
    <w:rsid w:val="00BE680B"/>
    <w:rsid w:val="00BE7C29"/>
    <w:rsid w:val="00BF089D"/>
    <w:rsid w:val="00BF34B2"/>
    <w:rsid w:val="00BF3E33"/>
    <w:rsid w:val="00BF42F0"/>
    <w:rsid w:val="00BF725B"/>
    <w:rsid w:val="00C00CD5"/>
    <w:rsid w:val="00C0207D"/>
    <w:rsid w:val="00C03637"/>
    <w:rsid w:val="00C05698"/>
    <w:rsid w:val="00C1137E"/>
    <w:rsid w:val="00C131BD"/>
    <w:rsid w:val="00C16840"/>
    <w:rsid w:val="00C20738"/>
    <w:rsid w:val="00C207B4"/>
    <w:rsid w:val="00C22E08"/>
    <w:rsid w:val="00C231F1"/>
    <w:rsid w:val="00C24572"/>
    <w:rsid w:val="00C246F1"/>
    <w:rsid w:val="00C2641E"/>
    <w:rsid w:val="00C3090E"/>
    <w:rsid w:val="00C30C7D"/>
    <w:rsid w:val="00C31215"/>
    <w:rsid w:val="00C37003"/>
    <w:rsid w:val="00C37679"/>
    <w:rsid w:val="00C410E0"/>
    <w:rsid w:val="00C45135"/>
    <w:rsid w:val="00C46D5A"/>
    <w:rsid w:val="00C51F39"/>
    <w:rsid w:val="00C5407A"/>
    <w:rsid w:val="00C62145"/>
    <w:rsid w:val="00C62C2F"/>
    <w:rsid w:val="00C63E1D"/>
    <w:rsid w:val="00C65D77"/>
    <w:rsid w:val="00C66BB6"/>
    <w:rsid w:val="00C66BDE"/>
    <w:rsid w:val="00C72715"/>
    <w:rsid w:val="00C7414E"/>
    <w:rsid w:val="00C7668A"/>
    <w:rsid w:val="00C77492"/>
    <w:rsid w:val="00C77751"/>
    <w:rsid w:val="00C81112"/>
    <w:rsid w:val="00C812F9"/>
    <w:rsid w:val="00C83A08"/>
    <w:rsid w:val="00C83B10"/>
    <w:rsid w:val="00C84648"/>
    <w:rsid w:val="00C8650C"/>
    <w:rsid w:val="00C87F80"/>
    <w:rsid w:val="00C93C52"/>
    <w:rsid w:val="00C95D83"/>
    <w:rsid w:val="00C96E60"/>
    <w:rsid w:val="00C97689"/>
    <w:rsid w:val="00CA3844"/>
    <w:rsid w:val="00CA3983"/>
    <w:rsid w:val="00CB05FA"/>
    <w:rsid w:val="00CB0D6A"/>
    <w:rsid w:val="00CB2711"/>
    <w:rsid w:val="00CB2E21"/>
    <w:rsid w:val="00CB3650"/>
    <w:rsid w:val="00CB3768"/>
    <w:rsid w:val="00CB50AE"/>
    <w:rsid w:val="00CB563A"/>
    <w:rsid w:val="00CC0663"/>
    <w:rsid w:val="00CC0DCE"/>
    <w:rsid w:val="00CC28A3"/>
    <w:rsid w:val="00CC3FD2"/>
    <w:rsid w:val="00CC6818"/>
    <w:rsid w:val="00CD24AC"/>
    <w:rsid w:val="00CD2683"/>
    <w:rsid w:val="00CD2F23"/>
    <w:rsid w:val="00CD58B3"/>
    <w:rsid w:val="00CE2F8F"/>
    <w:rsid w:val="00CE4051"/>
    <w:rsid w:val="00CE5CBD"/>
    <w:rsid w:val="00D00EA9"/>
    <w:rsid w:val="00D02A87"/>
    <w:rsid w:val="00D035F8"/>
    <w:rsid w:val="00D039D8"/>
    <w:rsid w:val="00D07318"/>
    <w:rsid w:val="00D118E7"/>
    <w:rsid w:val="00D11A36"/>
    <w:rsid w:val="00D1428E"/>
    <w:rsid w:val="00D1488F"/>
    <w:rsid w:val="00D17B52"/>
    <w:rsid w:val="00D17CE1"/>
    <w:rsid w:val="00D20D79"/>
    <w:rsid w:val="00D2124A"/>
    <w:rsid w:val="00D24578"/>
    <w:rsid w:val="00D25EF5"/>
    <w:rsid w:val="00D26AF3"/>
    <w:rsid w:val="00D304D1"/>
    <w:rsid w:val="00D36296"/>
    <w:rsid w:val="00D43870"/>
    <w:rsid w:val="00D443EF"/>
    <w:rsid w:val="00D459D7"/>
    <w:rsid w:val="00D45E69"/>
    <w:rsid w:val="00D4709B"/>
    <w:rsid w:val="00D47BC1"/>
    <w:rsid w:val="00D50C17"/>
    <w:rsid w:val="00D51DEB"/>
    <w:rsid w:val="00D557FD"/>
    <w:rsid w:val="00D574D6"/>
    <w:rsid w:val="00D576A7"/>
    <w:rsid w:val="00D57FBB"/>
    <w:rsid w:val="00D64406"/>
    <w:rsid w:val="00D66309"/>
    <w:rsid w:val="00D70CFE"/>
    <w:rsid w:val="00D7181E"/>
    <w:rsid w:val="00D72448"/>
    <w:rsid w:val="00D73E9F"/>
    <w:rsid w:val="00D76610"/>
    <w:rsid w:val="00D766F1"/>
    <w:rsid w:val="00D76EF9"/>
    <w:rsid w:val="00D810FB"/>
    <w:rsid w:val="00D83429"/>
    <w:rsid w:val="00D84896"/>
    <w:rsid w:val="00D86192"/>
    <w:rsid w:val="00D879E9"/>
    <w:rsid w:val="00D936A5"/>
    <w:rsid w:val="00D937E4"/>
    <w:rsid w:val="00D94567"/>
    <w:rsid w:val="00D95EAC"/>
    <w:rsid w:val="00DA4044"/>
    <w:rsid w:val="00DA5DEF"/>
    <w:rsid w:val="00DB763A"/>
    <w:rsid w:val="00DB7664"/>
    <w:rsid w:val="00DC00E7"/>
    <w:rsid w:val="00DC0400"/>
    <w:rsid w:val="00DC06FB"/>
    <w:rsid w:val="00DC1EB4"/>
    <w:rsid w:val="00DC33D9"/>
    <w:rsid w:val="00DC459A"/>
    <w:rsid w:val="00DC4978"/>
    <w:rsid w:val="00DC61C4"/>
    <w:rsid w:val="00DC65D1"/>
    <w:rsid w:val="00DD0895"/>
    <w:rsid w:val="00DD2131"/>
    <w:rsid w:val="00DD2BF7"/>
    <w:rsid w:val="00DD2D3E"/>
    <w:rsid w:val="00DD376F"/>
    <w:rsid w:val="00DD4074"/>
    <w:rsid w:val="00DD439C"/>
    <w:rsid w:val="00DD4D87"/>
    <w:rsid w:val="00DE1FB1"/>
    <w:rsid w:val="00DE20FF"/>
    <w:rsid w:val="00DE2A94"/>
    <w:rsid w:val="00DE46DC"/>
    <w:rsid w:val="00DE4ED6"/>
    <w:rsid w:val="00DE501E"/>
    <w:rsid w:val="00DE5A4E"/>
    <w:rsid w:val="00DF2B79"/>
    <w:rsid w:val="00DF6BD3"/>
    <w:rsid w:val="00DF718B"/>
    <w:rsid w:val="00E026C7"/>
    <w:rsid w:val="00E033B1"/>
    <w:rsid w:val="00E0463D"/>
    <w:rsid w:val="00E052E3"/>
    <w:rsid w:val="00E05EE9"/>
    <w:rsid w:val="00E07DF6"/>
    <w:rsid w:val="00E123F0"/>
    <w:rsid w:val="00E14030"/>
    <w:rsid w:val="00E143D0"/>
    <w:rsid w:val="00E1443E"/>
    <w:rsid w:val="00E14BC5"/>
    <w:rsid w:val="00E150B8"/>
    <w:rsid w:val="00E17FB7"/>
    <w:rsid w:val="00E2161F"/>
    <w:rsid w:val="00E24F79"/>
    <w:rsid w:val="00E25A99"/>
    <w:rsid w:val="00E26BF9"/>
    <w:rsid w:val="00E271DF"/>
    <w:rsid w:val="00E3171C"/>
    <w:rsid w:val="00E32D6B"/>
    <w:rsid w:val="00E3333B"/>
    <w:rsid w:val="00E34078"/>
    <w:rsid w:val="00E36C82"/>
    <w:rsid w:val="00E4065B"/>
    <w:rsid w:val="00E42E81"/>
    <w:rsid w:val="00E4369E"/>
    <w:rsid w:val="00E447A8"/>
    <w:rsid w:val="00E46E84"/>
    <w:rsid w:val="00E47C78"/>
    <w:rsid w:val="00E519DA"/>
    <w:rsid w:val="00E521EF"/>
    <w:rsid w:val="00E5268E"/>
    <w:rsid w:val="00E552F7"/>
    <w:rsid w:val="00E60397"/>
    <w:rsid w:val="00E60591"/>
    <w:rsid w:val="00E61243"/>
    <w:rsid w:val="00E640C0"/>
    <w:rsid w:val="00E66D11"/>
    <w:rsid w:val="00E71C18"/>
    <w:rsid w:val="00E72559"/>
    <w:rsid w:val="00E73013"/>
    <w:rsid w:val="00E73221"/>
    <w:rsid w:val="00E73395"/>
    <w:rsid w:val="00E736C6"/>
    <w:rsid w:val="00E73F2E"/>
    <w:rsid w:val="00E7547E"/>
    <w:rsid w:val="00E76CC2"/>
    <w:rsid w:val="00E77282"/>
    <w:rsid w:val="00E80082"/>
    <w:rsid w:val="00E82B48"/>
    <w:rsid w:val="00E82C42"/>
    <w:rsid w:val="00E82D0C"/>
    <w:rsid w:val="00E87AB5"/>
    <w:rsid w:val="00E925BC"/>
    <w:rsid w:val="00E96DBD"/>
    <w:rsid w:val="00EB1183"/>
    <w:rsid w:val="00EC0B20"/>
    <w:rsid w:val="00EC4CA9"/>
    <w:rsid w:val="00ED1922"/>
    <w:rsid w:val="00ED4198"/>
    <w:rsid w:val="00ED677A"/>
    <w:rsid w:val="00ED698F"/>
    <w:rsid w:val="00ED6FED"/>
    <w:rsid w:val="00ED7659"/>
    <w:rsid w:val="00ED7B3E"/>
    <w:rsid w:val="00EE0EB3"/>
    <w:rsid w:val="00EE12EA"/>
    <w:rsid w:val="00EE2BF8"/>
    <w:rsid w:val="00EE45D6"/>
    <w:rsid w:val="00EF059B"/>
    <w:rsid w:val="00EF2251"/>
    <w:rsid w:val="00EF717A"/>
    <w:rsid w:val="00EF7A53"/>
    <w:rsid w:val="00F0225C"/>
    <w:rsid w:val="00F02B7B"/>
    <w:rsid w:val="00F0522D"/>
    <w:rsid w:val="00F068F9"/>
    <w:rsid w:val="00F12B16"/>
    <w:rsid w:val="00F13470"/>
    <w:rsid w:val="00F15739"/>
    <w:rsid w:val="00F16949"/>
    <w:rsid w:val="00F22339"/>
    <w:rsid w:val="00F22B01"/>
    <w:rsid w:val="00F240BE"/>
    <w:rsid w:val="00F243D8"/>
    <w:rsid w:val="00F25EFC"/>
    <w:rsid w:val="00F336F0"/>
    <w:rsid w:val="00F33EED"/>
    <w:rsid w:val="00F364BA"/>
    <w:rsid w:val="00F37089"/>
    <w:rsid w:val="00F42201"/>
    <w:rsid w:val="00F430AA"/>
    <w:rsid w:val="00F431DB"/>
    <w:rsid w:val="00F4378D"/>
    <w:rsid w:val="00F438AF"/>
    <w:rsid w:val="00F46094"/>
    <w:rsid w:val="00F50F7C"/>
    <w:rsid w:val="00F511E3"/>
    <w:rsid w:val="00F51351"/>
    <w:rsid w:val="00F530A8"/>
    <w:rsid w:val="00F53862"/>
    <w:rsid w:val="00F57A23"/>
    <w:rsid w:val="00F6097A"/>
    <w:rsid w:val="00F6239E"/>
    <w:rsid w:val="00F62C79"/>
    <w:rsid w:val="00F63CDB"/>
    <w:rsid w:val="00F63F63"/>
    <w:rsid w:val="00F67BAD"/>
    <w:rsid w:val="00F67D07"/>
    <w:rsid w:val="00F7128F"/>
    <w:rsid w:val="00F71325"/>
    <w:rsid w:val="00F71620"/>
    <w:rsid w:val="00F75821"/>
    <w:rsid w:val="00F75A4C"/>
    <w:rsid w:val="00F75B31"/>
    <w:rsid w:val="00F75B35"/>
    <w:rsid w:val="00F80726"/>
    <w:rsid w:val="00F82822"/>
    <w:rsid w:val="00F82848"/>
    <w:rsid w:val="00F852FF"/>
    <w:rsid w:val="00F919F0"/>
    <w:rsid w:val="00F944F7"/>
    <w:rsid w:val="00F964DB"/>
    <w:rsid w:val="00F965C1"/>
    <w:rsid w:val="00F967C5"/>
    <w:rsid w:val="00FA22BE"/>
    <w:rsid w:val="00FA3E15"/>
    <w:rsid w:val="00FA5739"/>
    <w:rsid w:val="00FA7FCA"/>
    <w:rsid w:val="00FB1256"/>
    <w:rsid w:val="00FB4285"/>
    <w:rsid w:val="00FB5591"/>
    <w:rsid w:val="00FB77AE"/>
    <w:rsid w:val="00FC0316"/>
    <w:rsid w:val="00FC258F"/>
    <w:rsid w:val="00FC5401"/>
    <w:rsid w:val="00FC71BC"/>
    <w:rsid w:val="00FC7A68"/>
    <w:rsid w:val="00FD1E06"/>
    <w:rsid w:val="00FD2795"/>
    <w:rsid w:val="00FD32FD"/>
    <w:rsid w:val="00FD3DB7"/>
    <w:rsid w:val="00FD73A1"/>
    <w:rsid w:val="00FE3BA8"/>
    <w:rsid w:val="00FE3D68"/>
    <w:rsid w:val="00FE674B"/>
    <w:rsid w:val="00FF09BD"/>
    <w:rsid w:val="00FF0A93"/>
    <w:rsid w:val="00FF2548"/>
    <w:rsid w:val="00FF2907"/>
    <w:rsid w:val="00FF4050"/>
    <w:rsid w:val="00FF6580"/>
    <w:rsid w:val="00FF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fr-FR"/>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fr-FR"/>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fr-FR"/>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fr-FR"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fr-FR"/>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fr-FR"/>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fr-FR"/>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fr-FR"/>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labelexp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unchemical.com/color_consisten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gmills@adcomms.co.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660F5-D2DC-4368-98CA-A127439A1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345AA-38AA-4EC1-965D-F0C0C9BE6A2D}">
  <ds:schemaRefs>
    <ds:schemaRef ds:uri="http://schemas.microsoft.com/sharepoint/v3/contenttype/forms"/>
  </ds:schemaRefs>
</ds:datastoreItem>
</file>

<file path=customXml/itemProps3.xml><?xml version="1.0" encoding="utf-8"?>
<ds:datastoreItem xmlns:ds="http://schemas.openxmlformats.org/officeDocument/2006/customXml" ds:itemID="{0772F242-C237-4C2F-AE19-230E6D2F2FBD}">
  <ds:schemaRefs>
    <ds:schemaRef ds:uri="http://schemas.microsoft.com/office/2006/metadata/properties"/>
    <ds:schemaRef ds:uri="http://schemas.microsoft.com/office/infopath/2007/PartnerControls"/>
    <ds:schemaRef ds:uri="c1a12fb0-c530-47fd-b769-7ec909441206"/>
    <ds:schemaRef ds:uri="33a04f6d-823c-476e-bd30-27cf0fc2b76e"/>
  </ds:schemaRefs>
</ds:datastoreItem>
</file>

<file path=customXml/itemProps4.xml><?xml version="1.0" encoding="utf-8"?>
<ds:datastoreItem xmlns:ds="http://schemas.openxmlformats.org/officeDocument/2006/customXml" ds:itemID="{DBE51A80-ED24-4777-9AD8-B3C5B48C26A4}">
  <ds:schemaRefs>
    <ds:schemaRef ds:uri="http://schemas.openxmlformats.org/officeDocument/2006/bibliography"/>
  </ds:schemaRefs>
</ds:datastoreItem>
</file>

<file path=customXml/itemProps5.xml><?xml version="1.0" encoding="utf-8"?>
<ds:datastoreItem xmlns:ds="http://schemas.openxmlformats.org/officeDocument/2006/customXml" ds:itemID="{34422BBA-657C-4CE0-B758-170D3EBD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2019-08-07T08:15:00Z</dcterms:created>
  <dcterms:modified xsi:type="dcterms:W3CDTF">2019-08-12T10:05:00Z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