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1F02" w14:textId="1DF688E9" w:rsidR="0011709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EF18EE" wp14:editId="109C247A">
            <wp:extent cx="2004060" cy="640080"/>
            <wp:effectExtent l="0" t="0" r="0" b="0"/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6" w14:textId="77777777" w:rsidR="009C4D81" w:rsidRPr="000D041D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2F19365C" w:rsidR="009C4D81" w:rsidRPr="000D041D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</w:rPr>
      </w:pPr>
      <w:r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</w:rPr>
      </w:pPr>
    </w:p>
    <w:p w14:paraId="649C3549" w14:textId="79044F20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</w:rPr>
      </w:pPr>
      <w:proofErr w:type="spellStart"/>
      <w:r w:rsidRPr="00714196">
        <w:rPr>
          <w:rFonts w:ascii="Arial Narrow" w:hAnsi="Arial Narrow" w:cs="Calibri"/>
          <w:b/>
          <w:bCs/>
          <w:szCs w:val="24"/>
        </w:rPr>
        <w:t>Contactos</w:t>
      </w:r>
      <w:proofErr w:type="spellEnd"/>
      <w:r w:rsidRPr="00714196">
        <w:rPr>
          <w:rFonts w:ascii="Arial Narrow" w:hAnsi="Arial Narrow" w:cs="Calibri"/>
          <w:b/>
          <w:bCs/>
          <w:szCs w:val="24"/>
        </w:rPr>
        <w:t xml:space="preserve"> RP:</w:t>
      </w:r>
      <w:r w:rsidRPr="00714196">
        <w:rPr>
          <w:rFonts w:ascii="Arial Narrow" w:hAnsi="Arial Narrow" w:cs="Calibri"/>
          <w:szCs w:val="24"/>
        </w:rPr>
        <w:tab/>
      </w:r>
      <w:r w:rsidRPr="00714196">
        <w:rPr>
          <w:rFonts w:ascii="Arial Narrow" w:hAnsi="Arial Narrow" w:cs="Calibri"/>
          <w:szCs w:val="24"/>
        </w:rPr>
        <w:tab/>
      </w:r>
      <w:r w:rsidRPr="00714196">
        <w:rPr>
          <w:rFonts w:ascii="Arial Narrow" w:hAnsi="Arial Narrow" w:cs="Calibri"/>
          <w:szCs w:val="24"/>
        </w:rPr>
        <w:tab/>
      </w:r>
      <w:r w:rsidRPr="00714196">
        <w:rPr>
          <w:rFonts w:ascii="Arial Narrow" w:hAnsi="Arial Narrow" w:cs="Calibri"/>
          <w:szCs w:val="24"/>
        </w:rPr>
        <w:tab/>
      </w:r>
      <w:r w:rsidRPr="00714196">
        <w:rPr>
          <w:rFonts w:ascii="Arial Narrow" w:hAnsi="Arial Narrow" w:cs="Calibri"/>
          <w:szCs w:val="24"/>
        </w:rPr>
        <w:tab/>
      </w:r>
    </w:p>
    <w:p w14:paraId="649C354A" w14:textId="1E9E99A9" w:rsidR="00FF09BD" w:rsidRPr="00C63E1D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714196">
        <w:rPr>
          <w:rFonts w:ascii="Arial Narrow" w:hAnsi="Arial Narrow" w:cs="Calibri"/>
          <w:color w:val="auto"/>
          <w:sz w:val="24"/>
          <w:szCs w:val="24"/>
          <w:lang w:val="en-US"/>
        </w:rPr>
        <w:t>Sirah Awan/Greg Mills</w:t>
      </w:r>
    </w:p>
    <w:p w14:paraId="649C354B" w14:textId="0F34418E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 w:cs="Calibri"/>
          <w:color w:val="auto"/>
          <w:sz w:val="24"/>
          <w:szCs w:val="24"/>
          <w:lang w:val="es-ES"/>
        </w:rPr>
        <w:t xml:space="preserve">AD </w:t>
      </w:r>
      <w:proofErr w:type="spellStart"/>
      <w:r>
        <w:rPr>
          <w:rFonts w:ascii="Arial Narrow" w:hAnsi="Arial Narrow" w:cs="Calibri"/>
          <w:color w:val="auto"/>
          <w:sz w:val="24"/>
          <w:szCs w:val="24"/>
          <w:lang w:val="es-ES"/>
        </w:rPr>
        <w:t>Communications</w:t>
      </w:r>
      <w:proofErr w:type="spellEnd"/>
      <w:r>
        <w:rPr>
          <w:rFonts w:ascii="Arial Narrow" w:hAnsi="Arial Narrow" w:cs="Calibri"/>
          <w:color w:val="auto"/>
          <w:sz w:val="24"/>
          <w:szCs w:val="24"/>
          <w:lang w:val="es-ES"/>
        </w:rPr>
        <w:tab/>
      </w:r>
      <w:r>
        <w:rPr>
          <w:rFonts w:ascii="Arial Narrow" w:hAnsi="Arial Narrow" w:cs="Calibri"/>
          <w:color w:val="auto"/>
          <w:sz w:val="24"/>
          <w:szCs w:val="24"/>
          <w:lang w:val="es-ES"/>
        </w:rPr>
        <w:tab/>
      </w:r>
      <w:r>
        <w:rPr>
          <w:rFonts w:ascii="Arial Narrow" w:hAnsi="Arial Narrow" w:cs="Calibri"/>
          <w:color w:val="auto"/>
          <w:sz w:val="24"/>
          <w:szCs w:val="24"/>
          <w:lang w:val="es-ES"/>
        </w:rPr>
        <w:tab/>
      </w:r>
    </w:p>
    <w:p w14:paraId="649C354C" w14:textId="7F664AB8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 w:cs="Calibri"/>
          <w:color w:val="auto"/>
          <w:sz w:val="24"/>
          <w:szCs w:val="24"/>
          <w:lang w:val="es-ES"/>
        </w:rPr>
        <w:t>+44 (0) 1372 464470</w:t>
      </w:r>
      <w:r>
        <w:rPr>
          <w:rFonts w:ascii="Arial Narrow" w:hAnsi="Arial Narrow" w:cs="Calibri"/>
          <w:color w:val="auto"/>
          <w:sz w:val="24"/>
          <w:szCs w:val="24"/>
          <w:lang w:val="es-ES"/>
        </w:rPr>
        <w:tab/>
      </w:r>
      <w:r>
        <w:rPr>
          <w:rFonts w:ascii="Arial Narrow" w:hAnsi="Arial Narrow" w:cs="Calibri"/>
          <w:color w:val="auto"/>
          <w:sz w:val="24"/>
          <w:szCs w:val="24"/>
          <w:lang w:val="es-ES"/>
        </w:rPr>
        <w:tab/>
      </w:r>
      <w:r>
        <w:rPr>
          <w:rFonts w:ascii="Arial Narrow" w:hAnsi="Arial Narrow" w:cs="Calibri"/>
          <w:color w:val="auto"/>
          <w:sz w:val="24"/>
          <w:szCs w:val="24"/>
          <w:lang w:val="es-ES"/>
        </w:rPr>
        <w:tab/>
      </w:r>
    </w:p>
    <w:p w14:paraId="12A2691C" w14:textId="7F8A6A1F" w:rsidR="00074FD2" w:rsidRPr="00C63E1D" w:rsidRDefault="006709C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9C11DA" w:rsidRPr="00714196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  <w:r w:rsidR="009C11DA" w:rsidRPr="00714196">
        <w:rPr>
          <w:rFonts w:ascii="Arial Narrow" w:hAnsi="Arial Narrow"/>
          <w:sz w:val="24"/>
          <w:szCs w:val="24"/>
        </w:rPr>
        <w:t xml:space="preserve"> </w:t>
      </w:r>
      <w:hyperlink r:id="rId15" w:history="1"/>
    </w:p>
    <w:p w14:paraId="649C354E" w14:textId="12F4A516" w:rsidR="009C4D81" w:rsidRPr="00C63E1D" w:rsidRDefault="006709C3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6" w:history="1">
        <w:r w:rsidR="009C11DA" w:rsidRPr="00714196">
          <w:rPr>
            <w:rStyle w:val="Hyperlink"/>
            <w:rFonts w:ascii="Arial Narrow" w:hAnsi="Arial Narrow" w:cs="Calibri"/>
            <w:sz w:val="24"/>
            <w:szCs w:val="24"/>
          </w:rPr>
          <w:t>gmills@adcomms.co.uk</w:t>
        </w:r>
      </w:hyperlink>
      <w:r w:rsidR="009C11DA" w:rsidRPr="00714196">
        <w:rPr>
          <w:rFonts w:ascii="Arial Narrow" w:hAnsi="Arial Narrow" w:cs="Calibri"/>
          <w:color w:val="auto"/>
          <w:sz w:val="24"/>
          <w:szCs w:val="24"/>
        </w:rPr>
        <w:tab/>
      </w:r>
      <w:r w:rsidR="009C11DA" w:rsidRPr="00714196">
        <w:rPr>
          <w:rFonts w:ascii="Arial Narrow" w:hAnsi="Arial Narrow" w:cs="Calibri"/>
          <w:color w:val="auto"/>
          <w:sz w:val="24"/>
          <w:szCs w:val="24"/>
        </w:rPr>
        <w:tab/>
      </w:r>
    </w:p>
    <w:p w14:paraId="560CE4DD" w14:textId="6591AA9C" w:rsidR="00FC7A68" w:rsidRPr="001E6B96" w:rsidRDefault="00FC7A68" w:rsidP="001E6B96">
      <w:pPr>
        <w:jc w:val="center"/>
        <w:rPr>
          <w:rFonts w:ascii="Arial Narrow" w:hAnsi="Arial Narrow" w:cs="Calibri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bookmarkEnd w:id="0"/>
    <w:bookmarkEnd w:id="1"/>
    <w:bookmarkEnd w:id="2"/>
    <w:bookmarkEnd w:id="3"/>
    <w:bookmarkEnd w:id="4"/>
    <w:p w14:paraId="473E3AFF" w14:textId="15075B12" w:rsidR="000D041D" w:rsidRPr="00714196" w:rsidRDefault="00BF089D" w:rsidP="001E6B96">
      <w:pPr>
        <w:jc w:val="center"/>
        <w:rPr>
          <w:rFonts w:ascii="Arial Narrow" w:hAnsi="Arial Narrow"/>
          <w:b/>
          <w:color w:val="000000" w:themeColor="text1"/>
          <w:sz w:val="28"/>
          <w:szCs w:val="28"/>
          <w:lang w:val="es-ES"/>
        </w:rPr>
      </w:pPr>
      <w:proofErr w:type="spellStart"/>
      <w:r>
        <w:rPr>
          <w:rFonts w:ascii="Arial Narrow" w:hAnsi="Arial Narrow"/>
          <w:b/>
          <w:bCs/>
          <w:sz w:val="28"/>
          <w:szCs w:val="28"/>
          <w:lang w:val="es-ES"/>
        </w:rPr>
        <w:t>Sun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rFonts w:ascii="Arial Narrow" w:hAnsi="Arial Narrow"/>
          <w:b/>
          <w:bCs/>
          <w:sz w:val="28"/>
          <w:szCs w:val="28"/>
          <w:lang w:val="es-ES"/>
        </w:rPr>
        <w:t>Chemical</w:t>
      </w:r>
      <w:proofErr w:type="spellEnd"/>
      <w:r>
        <w:rPr>
          <w:rFonts w:ascii="Arial Narrow" w:hAnsi="Arial Narrow"/>
          <w:b/>
          <w:bCs/>
          <w:sz w:val="28"/>
          <w:szCs w:val="28"/>
          <w:lang w:val="es-ES"/>
        </w:rPr>
        <w:t xml:space="preserve"> lanza el primer sistema de barniz y concentrado de tintas flexo UV para dispensadores flexo UV estándar y exhibe el catálogo completo de soluciones de bobina estrecha en </w:t>
      </w:r>
      <w:proofErr w:type="spellStart"/>
      <w:r>
        <w:rPr>
          <w:rFonts w:ascii="Arial Narrow" w:hAnsi="Arial Narrow"/>
          <w:b/>
          <w:bCs/>
          <w:color w:val="000000" w:themeColor="text1"/>
          <w:sz w:val="28"/>
          <w:szCs w:val="28"/>
          <w:lang w:val="es-ES"/>
        </w:rPr>
        <w:t>Labelexpo</w:t>
      </w:r>
      <w:proofErr w:type="spellEnd"/>
      <w:r>
        <w:rPr>
          <w:rFonts w:ascii="Arial Narrow" w:hAnsi="Arial Narrow"/>
          <w:b/>
          <w:bCs/>
          <w:color w:val="000000" w:themeColor="text1"/>
          <w:sz w:val="28"/>
          <w:szCs w:val="28"/>
          <w:lang w:val="es-ES"/>
        </w:rPr>
        <w:t xml:space="preserve"> 2019</w:t>
      </w:r>
    </w:p>
    <w:p w14:paraId="2D14ED77" w14:textId="03280F5F" w:rsidR="0098474B" w:rsidRPr="00714196" w:rsidRDefault="0098474B" w:rsidP="000D041D">
      <w:pPr>
        <w:rPr>
          <w:rFonts w:ascii="Arial Narrow" w:hAnsi="Arial Narrow" w:cstheme="minorBidi"/>
          <w:b/>
          <w:color w:val="000000" w:themeColor="text1"/>
          <w:lang w:val="es-ES"/>
        </w:rPr>
      </w:pPr>
    </w:p>
    <w:p w14:paraId="54CB1514" w14:textId="632961CA" w:rsidR="003219DC" w:rsidRPr="00714196" w:rsidRDefault="00C63E1D" w:rsidP="00A23A2D">
      <w:pPr>
        <w:rPr>
          <w:rFonts w:ascii="Arial Narrow" w:eastAsia="Calibri" w:hAnsi="Arial Narrow"/>
          <w:lang w:val="es-ES"/>
        </w:rPr>
      </w:pPr>
      <w:proofErr w:type="spellStart"/>
      <w:r>
        <w:rPr>
          <w:rFonts w:ascii="Arial Narrow" w:hAnsi="Arial Narrow"/>
          <w:b/>
          <w:bCs/>
          <w:lang w:val="es-ES"/>
        </w:rPr>
        <w:t>Wexham</w:t>
      </w:r>
      <w:proofErr w:type="spellEnd"/>
      <w:r>
        <w:rPr>
          <w:rFonts w:ascii="Arial Narrow" w:hAnsi="Arial Narrow"/>
          <w:b/>
          <w:bCs/>
          <w:lang w:val="es-ES"/>
        </w:rPr>
        <w:t xml:space="preserve"> Springs, Reino Unido </w:t>
      </w:r>
      <w:r>
        <w:rPr>
          <w:rFonts w:ascii="Arial Narrow" w:hAnsi="Arial Narrow"/>
          <w:b/>
          <w:bCs/>
          <w:i/>
          <w:iCs/>
          <w:lang w:val="es-ES"/>
        </w:rPr>
        <w:t xml:space="preserve">– </w:t>
      </w:r>
      <w:r w:rsidR="00D36790">
        <w:rPr>
          <w:rFonts w:ascii="Arial Narrow" w:hAnsi="Arial Narrow"/>
          <w:b/>
          <w:bCs/>
          <w:lang w:val="es-ES"/>
        </w:rPr>
        <w:t>12</w:t>
      </w:r>
      <w:r>
        <w:rPr>
          <w:rFonts w:ascii="Arial Narrow" w:hAnsi="Arial Narrow"/>
          <w:b/>
          <w:bCs/>
          <w:lang w:val="es-ES"/>
        </w:rPr>
        <w:t xml:space="preserve"> de agosto de 2019: </w:t>
      </w:r>
      <w:r>
        <w:rPr>
          <w:rFonts w:ascii="Arial Narrow" w:hAnsi="Arial Narrow"/>
          <w:color w:val="000000" w:themeColor="text1"/>
          <w:shd w:val="clear" w:color="auto" w:fill="FFFFFF"/>
          <w:lang w:val="es-ES"/>
        </w:rPr>
        <w:t xml:space="preserve">En el stand 5E45 de </w:t>
      </w:r>
      <w:proofErr w:type="spellStart"/>
      <w:r>
        <w:rPr>
          <w:rFonts w:ascii="Arial Narrow" w:hAnsi="Arial Narrow"/>
          <w:color w:val="000000" w:themeColor="text1"/>
          <w:shd w:val="clear" w:color="auto" w:fill="FFFFFF"/>
          <w:lang w:val="es-ES"/>
        </w:rPr>
        <w:t>Labelexpo</w:t>
      </w:r>
      <w:proofErr w:type="spellEnd"/>
      <w:r>
        <w:rPr>
          <w:rFonts w:ascii="Arial Narrow" w:hAnsi="Arial Narrow"/>
          <w:color w:val="000000" w:themeColor="text1"/>
          <w:shd w:val="clear" w:color="auto" w:fill="FFFFFF"/>
          <w:lang w:val="es-ES"/>
        </w:rPr>
        <w:t xml:space="preserve"> 2019 en Bruselas (Bélgica), un evento que se celebrará entre el 24 y el 27 de septiembre de 2019, </w:t>
      </w:r>
      <w:proofErr w:type="spellStart"/>
      <w:r>
        <w:rPr>
          <w:rFonts w:ascii="Arial Narrow" w:hAnsi="Arial Narrow"/>
          <w:color w:val="000000" w:themeColor="text1"/>
          <w:shd w:val="clear" w:color="auto" w:fill="FFFFFF"/>
          <w:lang w:val="es-ES"/>
        </w:rPr>
        <w:t>Sun</w:t>
      </w:r>
      <w:proofErr w:type="spellEnd"/>
      <w:r>
        <w:rPr>
          <w:rFonts w:ascii="Arial Narrow" w:hAnsi="Arial Narrow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hd w:val="clear" w:color="auto" w:fill="FFFFFF"/>
          <w:lang w:val="es-ES"/>
        </w:rPr>
        <w:t>Chemical</w:t>
      </w:r>
      <w:proofErr w:type="spellEnd"/>
      <w:r>
        <w:rPr>
          <w:rFonts w:ascii="Arial Narrow" w:hAnsi="Arial Narrow"/>
          <w:color w:val="000000" w:themeColor="text1"/>
          <w:shd w:val="clear" w:color="auto" w:fill="FFFFFF"/>
          <w:lang w:val="es-ES"/>
        </w:rPr>
        <w:t xml:space="preserve"> exhibirá su catálogo completo de soluciones para los mercados del embalaje y  etiquetado de banda estrecha, con un enfoque especial en sus innovaciones más recientes en cuanto a servicios y productos.</w:t>
      </w:r>
      <w:r>
        <w:rPr>
          <w:rFonts w:ascii="Arial Narrow" w:hAnsi="Arial Narrow"/>
          <w:color w:val="000000" w:themeColor="text1"/>
          <w:lang w:val="es-ES"/>
        </w:rPr>
        <w:t xml:space="preserve"> Con la exhibición de esta amplia oferta</w:t>
      </w:r>
      <w:r>
        <w:rPr>
          <w:rFonts w:ascii="Arial Narrow" w:hAnsi="Arial Narrow"/>
          <w:lang w:val="es-ES"/>
        </w:rPr>
        <w:t xml:space="preserve">, </w:t>
      </w:r>
      <w:proofErr w:type="spellStart"/>
      <w:r>
        <w:rPr>
          <w:rFonts w:ascii="Arial Narrow" w:hAnsi="Arial Narrow"/>
          <w:lang w:val="es-ES"/>
        </w:rPr>
        <w:t>Sun</w:t>
      </w:r>
      <w:proofErr w:type="spellEnd"/>
      <w:r>
        <w:rPr>
          <w:rFonts w:ascii="Arial Narrow" w:hAnsi="Arial Narrow"/>
          <w:lang w:val="es-ES"/>
        </w:rPr>
        <w:t xml:space="preserve"> </w:t>
      </w:r>
      <w:proofErr w:type="spellStart"/>
      <w:r>
        <w:rPr>
          <w:rFonts w:ascii="Arial Narrow" w:hAnsi="Arial Narrow"/>
          <w:lang w:val="es-ES"/>
        </w:rPr>
        <w:t>Chemical</w:t>
      </w:r>
      <w:proofErr w:type="spellEnd"/>
      <w:r>
        <w:rPr>
          <w:rFonts w:ascii="Arial Narrow" w:hAnsi="Arial Narrow"/>
          <w:lang w:val="es-ES"/>
        </w:rPr>
        <w:t xml:space="preserve"> (el mayor fabricante mundial de pigmentos y tintas de impresión)</w:t>
      </w:r>
      <w:r w:rsidR="00353604">
        <w:rPr>
          <w:rFonts w:ascii="Arial Narrow" w:hAnsi="Arial Narrow"/>
          <w:lang w:val="es-ES"/>
        </w:rPr>
        <w:t xml:space="preserve"> mostrará</w:t>
      </w:r>
      <w:r>
        <w:rPr>
          <w:rFonts w:ascii="Arial Narrow" w:hAnsi="Arial Narrow"/>
          <w:lang w:val="es-ES"/>
        </w:rPr>
        <w:t xml:space="preserve"> también su compromiso con la sostenibilidad, un aspecto que sigue siendo fundamental para el desarrollo de productos y la innovación.</w:t>
      </w:r>
    </w:p>
    <w:p w14:paraId="78DA5A02" w14:textId="77777777" w:rsidR="003219DC" w:rsidRPr="00714196" w:rsidRDefault="003219DC" w:rsidP="00A23A2D">
      <w:pPr>
        <w:rPr>
          <w:rFonts w:ascii="Arial Narrow" w:eastAsia="Calibri" w:hAnsi="Arial Narrow"/>
          <w:lang w:val="es-ES"/>
        </w:rPr>
      </w:pPr>
    </w:p>
    <w:p w14:paraId="31303EC5" w14:textId="3D3B377B" w:rsidR="0098474B" w:rsidRPr="00714196" w:rsidRDefault="0098474B" w:rsidP="00A23A2D">
      <w:pPr>
        <w:rPr>
          <w:rFonts w:ascii="Arial Narrow" w:eastAsia="Calibri" w:hAnsi="Arial Narrow"/>
          <w:b/>
          <w:lang w:val="es-ES"/>
        </w:rPr>
      </w:pPr>
      <w:r>
        <w:rPr>
          <w:rFonts w:ascii="Arial Narrow" w:eastAsia="Calibri" w:hAnsi="Arial Narrow"/>
          <w:b/>
          <w:bCs/>
          <w:lang w:val="es-ES"/>
        </w:rPr>
        <w:t>Tintas UV</w:t>
      </w:r>
    </w:p>
    <w:p w14:paraId="41A8C124" w14:textId="77777777" w:rsidR="00DA5DEF" w:rsidRPr="00714196" w:rsidRDefault="00DA5DEF" w:rsidP="00DA5DEF">
      <w:pPr>
        <w:rPr>
          <w:rFonts w:ascii="Arial Narrow" w:eastAsia="Calibri" w:hAnsi="Arial Narrow"/>
          <w:b/>
          <w:lang w:val="es-ES"/>
        </w:rPr>
      </w:pPr>
    </w:p>
    <w:p w14:paraId="020658A0" w14:textId="32AB9B88" w:rsidR="00DA5DEF" w:rsidRPr="00714196" w:rsidRDefault="00DA5DEF" w:rsidP="00DA5DEF">
      <w:pPr>
        <w:rPr>
          <w:rFonts w:ascii="Arial Narrow" w:hAnsi="Arial Narrow"/>
          <w:color w:val="000000" w:themeColor="text1"/>
          <w:lang w:val="es-ES"/>
        </w:rPr>
      </w:pPr>
      <w:proofErr w:type="spellStart"/>
      <w:r>
        <w:rPr>
          <w:rFonts w:ascii="Arial Narrow" w:hAnsi="Arial Narrow"/>
          <w:color w:val="000000" w:themeColor="text1"/>
          <w:lang w:val="es-ES"/>
        </w:rPr>
        <w:t>Sun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s-ES"/>
        </w:rPr>
        <w:t>Chemical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</w:t>
      </w:r>
      <w:r w:rsidR="00353604">
        <w:rPr>
          <w:rFonts w:ascii="Arial Narrow" w:hAnsi="Arial Narrow"/>
          <w:color w:val="000000" w:themeColor="text1"/>
          <w:lang w:val="es-ES"/>
        </w:rPr>
        <w:t xml:space="preserve"> aprovechará</w:t>
      </w:r>
      <w:r>
        <w:rPr>
          <w:rFonts w:ascii="Arial Narrow" w:hAnsi="Arial Narrow"/>
          <w:color w:val="000000" w:themeColor="text1"/>
          <w:lang w:val="es-E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s-ES"/>
        </w:rPr>
        <w:t>Labelexpo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como plataforma para el lanzamiento global de </w:t>
      </w:r>
      <w:proofErr w:type="spellStart"/>
      <w:r>
        <w:rPr>
          <w:rFonts w:ascii="Arial Narrow" w:hAnsi="Arial Narrow"/>
          <w:b/>
          <w:bCs/>
          <w:color w:val="000000" w:themeColor="text1"/>
          <w:lang w:val="es-ES"/>
        </w:rPr>
        <w:t>SolarVerse</w:t>
      </w:r>
      <w:proofErr w:type="spellEnd"/>
      <w:r>
        <w:rPr>
          <w:rFonts w:ascii="Arial Narrow" w:hAnsi="Arial Narrow"/>
          <w:color w:val="000000" w:themeColor="text1"/>
          <w:lang w:val="es-ES"/>
        </w:rPr>
        <w:t>, una gama de concentrados multipropósito de base flexo UV de alta pigmentación y baja viscosidad diseñada para una fácil dosificación mediante un dispensador flexo UV estándar</w:t>
      </w:r>
      <w:r w:rsidR="00353604">
        <w:rPr>
          <w:rFonts w:ascii="Arial Narrow" w:hAnsi="Arial Narrow"/>
          <w:color w:val="000000" w:themeColor="text1"/>
          <w:lang w:val="es-ES"/>
        </w:rPr>
        <w:t>,</w:t>
      </w:r>
      <w:r>
        <w:rPr>
          <w:rFonts w:ascii="Arial Narrow" w:hAnsi="Arial Narrow"/>
          <w:lang w:val="es-ES"/>
        </w:rPr>
        <w:t xml:space="preserve">  </w:t>
      </w:r>
      <w:r w:rsidR="00353604">
        <w:rPr>
          <w:rFonts w:ascii="Arial Narrow" w:hAnsi="Arial Narrow"/>
          <w:lang w:val="es-ES"/>
        </w:rPr>
        <w:t xml:space="preserve">ofreciendo </w:t>
      </w:r>
      <w:r>
        <w:rPr>
          <w:rFonts w:ascii="Arial Narrow" w:hAnsi="Arial Narrow"/>
          <w:lang w:val="es-ES"/>
        </w:rPr>
        <w:t xml:space="preserve">a  </w:t>
      </w:r>
      <w:r w:rsidR="00353604">
        <w:rPr>
          <w:rFonts w:ascii="Arial Narrow" w:hAnsi="Arial Narrow"/>
          <w:lang w:val="es-ES"/>
        </w:rPr>
        <w:t xml:space="preserve"> sus </w:t>
      </w:r>
      <w:r>
        <w:rPr>
          <w:rFonts w:ascii="Arial Narrow" w:hAnsi="Arial Narrow"/>
          <w:color w:val="000000" w:themeColor="text1"/>
          <w:lang w:val="es-ES"/>
        </w:rPr>
        <w:t xml:space="preserve">clientes beneficios significativos en términos de reducción de costes y flexibilidad. Con solo mezclar </w:t>
      </w:r>
      <w:proofErr w:type="gramStart"/>
      <w:r>
        <w:rPr>
          <w:rFonts w:ascii="Arial Narrow" w:hAnsi="Arial Narrow"/>
          <w:color w:val="000000" w:themeColor="text1"/>
          <w:lang w:val="es-ES"/>
        </w:rPr>
        <w:t>un concentrado</w:t>
      </w:r>
      <w:proofErr w:type="gramEnd"/>
      <w:r>
        <w:rPr>
          <w:rFonts w:ascii="Arial Narrow" w:hAnsi="Arial Narrow"/>
          <w:color w:val="000000" w:themeColor="text1"/>
          <w:lang w:val="es-ES"/>
        </w:rPr>
        <w:t xml:space="preserve"> base </w:t>
      </w:r>
      <w:proofErr w:type="spellStart"/>
      <w:r>
        <w:rPr>
          <w:rFonts w:ascii="Arial Narrow" w:hAnsi="Arial Narrow"/>
          <w:color w:val="000000" w:themeColor="text1"/>
          <w:lang w:val="es-ES"/>
        </w:rPr>
        <w:t>SolarVerse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con un barniz específico optimizado, se pueden producir</w:t>
      </w:r>
      <w:r w:rsidR="00353604">
        <w:rPr>
          <w:rFonts w:ascii="Arial Narrow" w:hAnsi="Arial Narrow"/>
          <w:color w:val="000000" w:themeColor="text1"/>
          <w:lang w:val="es-ES"/>
        </w:rPr>
        <w:t xml:space="preserve"> tecnologías</w:t>
      </w:r>
      <w:r>
        <w:rPr>
          <w:rFonts w:ascii="Arial Narrow" w:hAnsi="Arial Narrow"/>
          <w:color w:val="000000" w:themeColor="text1"/>
          <w:lang w:val="es-ES"/>
        </w:rPr>
        <w:t xml:space="preserve"> de tinta distint</w:t>
      </w:r>
      <w:r w:rsidR="008752B5">
        <w:rPr>
          <w:rFonts w:ascii="Arial Narrow" w:hAnsi="Arial Narrow"/>
          <w:color w:val="000000" w:themeColor="text1"/>
          <w:lang w:val="es-ES"/>
        </w:rPr>
        <w:t>a</w:t>
      </w:r>
      <w:r>
        <w:rPr>
          <w:rFonts w:ascii="Arial Narrow" w:hAnsi="Arial Narrow"/>
          <w:color w:val="000000" w:themeColor="text1"/>
          <w:lang w:val="es-ES"/>
        </w:rPr>
        <w:t xml:space="preserve">s y acabados listos para ser utilizados en la prensa sea cual sea el color </w:t>
      </w:r>
      <w:r w:rsidR="00353604">
        <w:rPr>
          <w:rFonts w:ascii="Arial Narrow" w:hAnsi="Arial Narrow"/>
          <w:color w:val="000000" w:themeColor="text1"/>
          <w:lang w:val="es-ES"/>
        </w:rPr>
        <w:t xml:space="preserve"> solicitado</w:t>
      </w:r>
      <w:r>
        <w:rPr>
          <w:rFonts w:ascii="Arial Narrow" w:hAnsi="Arial Narrow"/>
          <w:color w:val="000000" w:themeColor="text1"/>
          <w:lang w:val="es-ES"/>
        </w:rPr>
        <w:t xml:space="preserve">. Dado que las bases </w:t>
      </w:r>
      <w:proofErr w:type="spellStart"/>
      <w:r>
        <w:rPr>
          <w:rFonts w:ascii="Arial Narrow" w:hAnsi="Arial Narrow"/>
          <w:color w:val="000000" w:themeColor="text1"/>
          <w:lang w:val="es-ES"/>
        </w:rPr>
        <w:t>SolarVerse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están formuladas con materiales indicados para aplicaciones que cumplan los límites de migración al mezclarlas con el barniz especial adecuado, </w:t>
      </w:r>
      <w:r w:rsidR="00353604">
        <w:rPr>
          <w:rFonts w:ascii="Arial Narrow" w:hAnsi="Arial Narrow"/>
          <w:color w:val="000000" w:themeColor="text1"/>
          <w:lang w:val="es-ES"/>
        </w:rPr>
        <w:t xml:space="preserve"> esta serie</w:t>
      </w:r>
      <w:r w:rsidR="00501D94">
        <w:rPr>
          <w:rFonts w:ascii="Arial Narrow" w:hAnsi="Arial Narrow"/>
          <w:color w:val="000000" w:themeColor="text1"/>
          <w:lang w:val="es-ES"/>
        </w:rPr>
        <w:t>,</w:t>
      </w:r>
      <w:r>
        <w:rPr>
          <w:rFonts w:ascii="Arial Narrow" w:hAnsi="Arial Narrow"/>
          <w:color w:val="000000" w:themeColor="text1"/>
          <w:lang w:val="es-ES"/>
        </w:rPr>
        <w:t xml:space="preserve"> es también idónea para aplicaciones de etiquetado y envasado de alimentos con impresión </w:t>
      </w:r>
      <w:proofErr w:type="spellStart"/>
      <w:r>
        <w:rPr>
          <w:rFonts w:ascii="Arial Narrow" w:hAnsi="Arial Narrow"/>
          <w:color w:val="000000" w:themeColor="text1"/>
          <w:lang w:val="es-ES"/>
        </w:rPr>
        <w:t>flexográfica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UV. La uniformidad se mantiene usando los mismos concentrados de base </w:t>
      </w:r>
      <w:proofErr w:type="spellStart"/>
      <w:r>
        <w:rPr>
          <w:rFonts w:ascii="Arial Narrow" w:hAnsi="Arial Narrow"/>
          <w:color w:val="000000" w:themeColor="text1"/>
          <w:lang w:val="es-ES"/>
        </w:rPr>
        <w:t>SolarVerse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en cada </w:t>
      </w:r>
      <w:r w:rsidR="00353604">
        <w:rPr>
          <w:rFonts w:ascii="Arial Narrow" w:hAnsi="Arial Narrow"/>
          <w:color w:val="000000" w:themeColor="text1"/>
          <w:lang w:val="es-ES"/>
        </w:rPr>
        <w:t xml:space="preserve"> tecnología</w:t>
      </w:r>
      <w:r>
        <w:rPr>
          <w:rFonts w:ascii="Arial Narrow" w:hAnsi="Arial Narrow"/>
          <w:color w:val="000000" w:themeColor="text1"/>
          <w:lang w:val="es-ES"/>
        </w:rPr>
        <w:t xml:space="preserve"> de tinta, sea cual sea el uso impreso final.</w:t>
      </w:r>
    </w:p>
    <w:p w14:paraId="48829DBC" w14:textId="77777777" w:rsidR="00DA5DEF" w:rsidRPr="00714196" w:rsidRDefault="00DA5DEF" w:rsidP="00DA5DEF">
      <w:pPr>
        <w:rPr>
          <w:rFonts w:ascii="Arial Narrow" w:hAnsi="Arial Narrow"/>
          <w:color w:val="000000" w:themeColor="text1"/>
          <w:lang w:val="es-ES"/>
        </w:rPr>
      </w:pPr>
    </w:p>
    <w:p w14:paraId="55EA0433" w14:textId="0600D8EF" w:rsidR="00DA5DEF" w:rsidRPr="00714196" w:rsidRDefault="00DA5DEF" w:rsidP="00DA5DEF">
      <w:pPr>
        <w:rPr>
          <w:rFonts w:ascii="Arial Narrow" w:hAnsi="Arial Narrow"/>
          <w:color w:val="000000" w:themeColor="text1"/>
          <w:lang w:val="es-ES"/>
        </w:rPr>
      </w:pPr>
      <w:r>
        <w:rPr>
          <w:rFonts w:ascii="Arial Narrow" w:hAnsi="Arial Narrow"/>
          <w:color w:val="000000" w:themeColor="text1"/>
          <w:lang w:val="es-ES"/>
        </w:rPr>
        <w:t xml:space="preserve">Además, </w:t>
      </w:r>
      <w:proofErr w:type="spellStart"/>
      <w:r>
        <w:rPr>
          <w:rFonts w:ascii="Arial Narrow" w:hAnsi="Arial Narrow"/>
          <w:color w:val="000000" w:themeColor="text1"/>
          <w:lang w:val="es-ES"/>
        </w:rPr>
        <w:t>Sun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s-ES"/>
        </w:rPr>
        <w:t>Chemical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presentará un nuevo concepto de productos flexo UV que cumplen la normativa para el envasado de alimentos en el sistema </w:t>
      </w:r>
      <w:proofErr w:type="spellStart"/>
      <w:r>
        <w:rPr>
          <w:rFonts w:ascii="Arial Narrow" w:hAnsi="Arial Narrow"/>
          <w:color w:val="000000" w:themeColor="text1"/>
          <w:lang w:val="es-ES"/>
        </w:rPr>
        <w:t>SolarVerse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, bajo la marca </w:t>
      </w:r>
      <w:proofErr w:type="spellStart"/>
      <w:r>
        <w:rPr>
          <w:rFonts w:ascii="Arial Narrow" w:hAnsi="Arial Narrow"/>
          <w:color w:val="000000" w:themeColor="text1"/>
          <w:lang w:val="es-ES"/>
        </w:rPr>
        <w:t>SolarFlex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Zero. Esta tecnología ha demostrado unas excepcionales características de migración y bajo olor en aplicaciones de envasado y etiquetado de alimentos. En los próximos meses, esta tecnología de </w:t>
      </w:r>
      <w:proofErr w:type="spellStart"/>
      <w:r>
        <w:rPr>
          <w:rFonts w:ascii="Arial Narrow" w:hAnsi="Arial Narrow"/>
          <w:color w:val="000000" w:themeColor="text1"/>
          <w:lang w:val="es-ES"/>
        </w:rPr>
        <w:t>Sun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s-ES"/>
        </w:rPr>
        <w:t>Chemical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estará disponible para la validación del mercado.  </w:t>
      </w:r>
    </w:p>
    <w:p w14:paraId="0DAFED46" w14:textId="77777777" w:rsidR="00DA5DEF" w:rsidRPr="00714196" w:rsidRDefault="00DA5DEF" w:rsidP="00DA5DEF">
      <w:pPr>
        <w:rPr>
          <w:rFonts w:ascii="Arial Narrow" w:hAnsi="Arial Narrow"/>
          <w:color w:val="000000" w:themeColor="text1"/>
          <w:lang w:val="es-ES"/>
        </w:rPr>
      </w:pPr>
    </w:p>
    <w:p w14:paraId="312E5A9E" w14:textId="7C7A8B97" w:rsidR="00DA5DEF" w:rsidRPr="00714196" w:rsidRDefault="00DA5DEF" w:rsidP="00DA5DEF">
      <w:pPr>
        <w:rPr>
          <w:rFonts w:ascii="Arial Narrow" w:hAnsi="Arial Narrow"/>
          <w:lang w:val="es-ES"/>
        </w:rPr>
      </w:pPr>
      <w:proofErr w:type="spellStart"/>
      <w:r>
        <w:rPr>
          <w:rFonts w:ascii="Arial Narrow" w:hAnsi="Arial Narrow"/>
          <w:lang w:val="es-ES"/>
        </w:rPr>
        <w:lastRenderedPageBreak/>
        <w:t>Sun</w:t>
      </w:r>
      <w:proofErr w:type="spellEnd"/>
      <w:r>
        <w:rPr>
          <w:rFonts w:ascii="Arial Narrow" w:hAnsi="Arial Narrow"/>
          <w:lang w:val="es-ES"/>
        </w:rPr>
        <w:t xml:space="preserve"> </w:t>
      </w:r>
      <w:proofErr w:type="spellStart"/>
      <w:r>
        <w:rPr>
          <w:rFonts w:ascii="Arial Narrow" w:hAnsi="Arial Narrow"/>
          <w:lang w:val="es-ES"/>
        </w:rPr>
        <w:t>Chemical</w:t>
      </w:r>
      <w:proofErr w:type="spellEnd"/>
      <w:r>
        <w:rPr>
          <w:rFonts w:ascii="Arial Narrow" w:hAnsi="Arial Narrow"/>
          <w:lang w:val="es-ES"/>
        </w:rPr>
        <w:t xml:space="preserve"> exhibirá otros avances para el mercado UV, como su última gama de tintas avanzadas offset </w:t>
      </w:r>
      <w:proofErr w:type="spellStart"/>
      <w:r>
        <w:rPr>
          <w:rFonts w:ascii="Arial Narrow" w:hAnsi="Arial Narrow"/>
          <w:lang w:val="es-ES"/>
        </w:rPr>
        <w:t>SunWave</w:t>
      </w:r>
      <w:proofErr w:type="spellEnd"/>
      <w:r>
        <w:rPr>
          <w:rFonts w:ascii="Arial Narrow" w:hAnsi="Arial Narrow"/>
          <w:lang w:val="es-ES"/>
        </w:rPr>
        <w:t xml:space="preserve"> y flexo </w:t>
      </w:r>
      <w:proofErr w:type="spellStart"/>
      <w:r>
        <w:rPr>
          <w:rFonts w:ascii="Arial Narrow" w:hAnsi="Arial Narrow"/>
          <w:lang w:val="es-ES"/>
        </w:rPr>
        <w:t>SolarWave</w:t>
      </w:r>
      <w:proofErr w:type="spellEnd"/>
      <w:r>
        <w:rPr>
          <w:rFonts w:ascii="Arial Narrow" w:hAnsi="Arial Narrow"/>
          <w:lang w:val="es-ES"/>
        </w:rPr>
        <w:t xml:space="preserve"> de curado LED UV. Las tintas offset </w:t>
      </w:r>
      <w:proofErr w:type="spellStart"/>
      <w:r>
        <w:rPr>
          <w:rFonts w:ascii="Arial Narrow" w:hAnsi="Arial Narrow"/>
          <w:lang w:val="es-ES"/>
        </w:rPr>
        <w:t>SunWave</w:t>
      </w:r>
      <w:proofErr w:type="spellEnd"/>
      <w:r>
        <w:rPr>
          <w:rFonts w:ascii="Arial Narrow" w:hAnsi="Arial Narrow"/>
          <w:lang w:val="es-ES"/>
        </w:rPr>
        <w:t xml:space="preserve"> </w:t>
      </w:r>
      <w:proofErr w:type="spellStart"/>
      <w:r>
        <w:rPr>
          <w:rFonts w:ascii="Arial Narrow" w:hAnsi="Arial Narrow"/>
          <w:lang w:val="es-ES"/>
        </w:rPr>
        <w:t>Lumina</w:t>
      </w:r>
      <w:proofErr w:type="spellEnd"/>
      <w:r>
        <w:rPr>
          <w:rFonts w:ascii="Arial Narrow" w:hAnsi="Arial Narrow"/>
          <w:lang w:val="es-ES"/>
        </w:rPr>
        <w:t xml:space="preserve"> son totalmente compatibles con los estándares de la asociación </w:t>
      </w:r>
      <w:proofErr w:type="spellStart"/>
      <w:r>
        <w:rPr>
          <w:rFonts w:ascii="Arial Narrow" w:hAnsi="Arial Narrow"/>
          <w:lang w:val="es-ES"/>
        </w:rPr>
        <w:t>EuPIA</w:t>
      </w:r>
      <w:proofErr w:type="spellEnd"/>
      <w:r>
        <w:rPr>
          <w:rFonts w:ascii="Arial Narrow" w:hAnsi="Arial Narrow"/>
          <w:lang w:val="es-ES"/>
        </w:rPr>
        <w:t xml:space="preserve"> para uso en todo tipo de </w:t>
      </w:r>
      <w:r w:rsidR="00353604">
        <w:rPr>
          <w:rFonts w:ascii="Arial Narrow" w:hAnsi="Arial Narrow"/>
          <w:lang w:val="es-ES"/>
        </w:rPr>
        <w:t xml:space="preserve"> máquinas</w:t>
      </w:r>
      <w:r>
        <w:rPr>
          <w:rFonts w:ascii="Arial Narrow" w:hAnsi="Arial Narrow"/>
          <w:lang w:val="es-ES"/>
        </w:rPr>
        <w:t xml:space="preserve"> LED UV de pliegos, incluidas las equipadas con lámparas de mercurio de baja energía, y son capaces de ofrecer un excelente rendimiento litográfico que contribuye a incrementar la productividad de los negocios de impresión.</w:t>
      </w:r>
    </w:p>
    <w:p w14:paraId="5A571E1D" w14:textId="77777777" w:rsidR="00DA5DEF" w:rsidRPr="00714196" w:rsidRDefault="00DA5DEF" w:rsidP="00DA5DEF">
      <w:pPr>
        <w:rPr>
          <w:rFonts w:ascii="Arial Narrow" w:hAnsi="Arial Narrow"/>
          <w:color w:val="000000" w:themeColor="text1"/>
          <w:lang w:val="es-ES"/>
        </w:rPr>
      </w:pPr>
    </w:p>
    <w:p w14:paraId="5B2B19A6" w14:textId="044A223C" w:rsidR="00DA5DEF" w:rsidRPr="00714196" w:rsidRDefault="00DA5DEF" w:rsidP="00DA5DEF">
      <w:pPr>
        <w:rPr>
          <w:rFonts w:ascii="Arial Narrow" w:hAnsi="Arial Narrow"/>
          <w:color w:val="000000" w:themeColor="text1"/>
          <w:lang w:val="es-ES"/>
        </w:rPr>
      </w:pPr>
      <w:r>
        <w:rPr>
          <w:rFonts w:ascii="Arial Narrow" w:hAnsi="Arial Narrow"/>
          <w:color w:val="000000" w:themeColor="text1"/>
          <w:lang w:val="es-ES"/>
        </w:rPr>
        <w:t xml:space="preserve">Las tintas flexo LED UV </w:t>
      </w:r>
      <w:proofErr w:type="spellStart"/>
      <w:r>
        <w:rPr>
          <w:rFonts w:ascii="Arial Narrow" w:hAnsi="Arial Narrow"/>
          <w:color w:val="000000" w:themeColor="text1"/>
          <w:lang w:val="es-ES"/>
        </w:rPr>
        <w:t>SolarWave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FSP compatibles con el envasado de alimentos están disponibles como tintas acabadas o como parte del sistema </w:t>
      </w:r>
      <w:proofErr w:type="spellStart"/>
      <w:r>
        <w:rPr>
          <w:rFonts w:ascii="Arial Narrow" w:hAnsi="Arial Narrow"/>
          <w:color w:val="000000" w:themeColor="text1"/>
          <w:lang w:val="es-ES"/>
        </w:rPr>
        <w:t>SolarVerse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gracias a un barniz especial LED UV. Las tintas </w:t>
      </w:r>
      <w:r w:rsidR="00353604">
        <w:rPr>
          <w:rFonts w:ascii="Arial Narrow" w:hAnsi="Arial Narrow"/>
          <w:color w:val="000000" w:themeColor="text1"/>
          <w:lang w:val="es-ES"/>
        </w:rPr>
        <w:t xml:space="preserve"> muestran</w:t>
      </w:r>
      <w:r>
        <w:rPr>
          <w:rFonts w:ascii="Arial Narrow" w:hAnsi="Arial Narrow"/>
          <w:color w:val="000000" w:themeColor="text1"/>
          <w:lang w:val="es-ES"/>
        </w:rPr>
        <w:t xml:space="preserve"> todas las posibilidades de las tintas </w:t>
      </w:r>
      <w:proofErr w:type="spellStart"/>
      <w:r>
        <w:rPr>
          <w:rFonts w:ascii="Arial Narrow" w:hAnsi="Arial Narrow"/>
          <w:color w:val="000000" w:themeColor="text1"/>
          <w:lang w:val="es-ES"/>
        </w:rPr>
        <w:t>flexográficas</w:t>
      </w:r>
      <w:proofErr w:type="spellEnd"/>
      <w:r>
        <w:rPr>
          <w:rFonts w:ascii="Arial Narrow" w:hAnsi="Arial Narrow"/>
          <w:color w:val="000000" w:themeColor="text1"/>
          <w:lang w:val="es-ES"/>
        </w:rPr>
        <w:t xml:space="preserve"> UV convencionales cuando se secan en sistemas de curado LED UV adecuados.   </w:t>
      </w:r>
    </w:p>
    <w:p w14:paraId="4D56047E" w14:textId="77777777" w:rsidR="00AD6051" w:rsidRPr="00714196" w:rsidRDefault="00AD6051" w:rsidP="000D041D">
      <w:pPr>
        <w:rPr>
          <w:rFonts w:ascii="Arial Narrow" w:hAnsi="Arial Narrow"/>
          <w:color w:val="000000" w:themeColor="text1"/>
          <w:lang w:val="es-ES"/>
        </w:rPr>
      </w:pPr>
    </w:p>
    <w:p w14:paraId="532F13C5" w14:textId="11EACF20" w:rsidR="00021AA4" w:rsidRPr="00714196" w:rsidRDefault="00C46D5A" w:rsidP="00021AA4">
      <w:pPr>
        <w:rPr>
          <w:rFonts w:ascii="Arial Narrow" w:eastAsia="Calibri" w:hAnsi="Arial Narrow"/>
          <w:b/>
          <w:lang w:val="es-ES"/>
        </w:rPr>
      </w:pPr>
      <w:r>
        <w:rPr>
          <w:rFonts w:ascii="Arial Narrow" w:eastAsia="Calibri" w:hAnsi="Arial Narrow"/>
          <w:b/>
          <w:bCs/>
          <w:lang w:val="es-ES"/>
        </w:rPr>
        <w:t xml:space="preserve">Gestión del color </w:t>
      </w:r>
    </w:p>
    <w:p w14:paraId="01BFC740" w14:textId="77777777" w:rsidR="006A003B" w:rsidRPr="00714196" w:rsidRDefault="006A003B" w:rsidP="00DA5DEF">
      <w:pPr>
        <w:rPr>
          <w:rFonts w:ascii="Arial Narrow" w:eastAsia="Calibri" w:hAnsi="Arial Narrow"/>
          <w:b/>
          <w:lang w:val="es-ES"/>
        </w:rPr>
      </w:pPr>
    </w:p>
    <w:p w14:paraId="7876F5D3" w14:textId="2B100D5F" w:rsidR="00DA5DEF" w:rsidRPr="00714196" w:rsidRDefault="00DA5DEF" w:rsidP="00DA5DEF">
      <w:pPr>
        <w:spacing w:after="100" w:afterAutospacing="1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Otro de los aspectos destacados que se podrán ver en el stand de </w:t>
      </w:r>
      <w:proofErr w:type="spellStart"/>
      <w:r>
        <w:rPr>
          <w:rFonts w:ascii="Arial Narrow" w:hAnsi="Arial Narrow"/>
          <w:lang w:val="es-ES"/>
        </w:rPr>
        <w:t>Sun</w:t>
      </w:r>
      <w:proofErr w:type="spellEnd"/>
      <w:r>
        <w:rPr>
          <w:rFonts w:ascii="Arial Narrow" w:hAnsi="Arial Narrow"/>
          <w:lang w:val="es-ES"/>
        </w:rPr>
        <w:t xml:space="preserve"> </w:t>
      </w:r>
      <w:proofErr w:type="spellStart"/>
      <w:r>
        <w:rPr>
          <w:rFonts w:ascii="Arial Narrow" w:hAnsi="Arial Narrow"/>
          <w:lang w:val="es-ES"/>
        </w:rPr>
        <w:t>Chemical</w:t>
      </w:r>
      <w:proofErr w:type="spellEnd"/>
      <w:r>
        <w:rPr>
          <w:rFonts w:ascii="Arial Narrow" w:hAnsi="Arial Narrow"/>
          <w:lang w:val="es-ES"/>
        </w:rPr>
        <w:t xml:space="preserve"> es la </w:t>
      </w:r>
      <w:r w:rsidR="00394900">
        <w:rPr>
          <w:rFonts w:ascii="Arial Narrow" w:hAnsi="Arial Narrow"/>
          <w:lang w:val="es-ES"/>
        </w:rPr>
        <w:t xml:space="preserve"> presentación</w:t>
      </w:r>
      <w:r>
        <w:rPr>
          <w:rFonts w:ascii="Arial Narrow" w:hAnsi="Arial Narrow"/>
          <w:lang w:val="es-ES"/>
        </w:rPr>
        <w:t xml:space="preserve"> de </w:t>
      </w:r>
      <w:proofErr w:type="spellStart"/>
      <w:r>
        <w:rPr>
          <w:rFonts w:ascii="Arial Narrow" w:hAnsi="Arial Narrow"/>
          <w:b/>
          <w:bCs/>
          <w:lang w:val="es-ES"/>
        </w:rPr>
        <w:t>SunColorBox</w:t>
      </w:r>
      <w:proofErr w:type="spellEnd"/>
      <w:r>
        <w:rPr>
          <w:rFonts w:ascii="Arial Narrow" w:hAnsi="Arial Narrow"/>
          <w:lang w:val="es-ES"/>
        </w:rPr>
        <w:t>, una solución que aborda todas las cuestiones relacionadas con la gestión del color. </w:t>
      </w:r>
      <w:proofErr w:type="spellStart"/>
      <w:r>
        <w:rPr>
          <w:rFonts w:ascii="Arial Narrow" w:hAnsi="Arial Narrow"/>
          <w:b/>
          <w:bCs/>
          <w:lang w:val="es-ES"/>
        </w:rPr>
        <w:t>SunColorBox</w:t>
      </w:r>
      <w:proofErr w:type="spellEnd"/>
      <w:r>
        <w:rPr>
          <w:rFonts w:ascii="Arial Narrow" w:hAnsi="Arial Narrow"/>
          <w:lang w:val="es-ES"/>
        </w:rPr>
        <w:t> (puede descargar la guía en </w:t>
      </w:r>
      <w:hyperlink r:id="rId17" w:history="1">
        <w:r>
          <w:rPr>
            <w:rStyle w:val="Hyperlink"/>
            <w:rFonts w:ascii="Arial Narrow" w:hAnsi="Arial Narrow"/>
            <w:lang w:val="es-ES"/>
          </w:rPr>
          <w:t>https://www.sunchemical.com/color_consistency/</w:t>
        </w:r>
      </w:hyperlink>
      <w:r>
        <w:rPr>
          <w:rFonts w:ascii="Arial Narrow" w:hAnsi="Arial Narrow"/>
          <w:lang w:val="es-ES"/>
        </w:rPr>
        <w:t>) ofrece un conjunto exclusivo de herramientas y servicios (desde evaluaciones in situ y auditorías a todo color hasta validación de colores y alojamiento de bibliotecas digitales de colores directos) que permite una comunicación del color digital uniforme y precisa y proporciona conectividad de datos del color a lo largo de toda la cadena de suministro de envasado. </w:t>
      </w:r>
      <w:proofErr w:type="spellStart"/>
      <w:r>
        <w:rPr>
          <w:rFonts w:ascii="Arial Narrow" w:hAnsi="Arial Narrow"/>
          <w:lang w:val="es-ES"/>
        </w:rPr>
        <w:t>SunColorBox</w:t>
      </w:r>
      <w:proofErr w:type="spellEnd"/>
      <w:r>
        <w:rPr>
          <w:rFonts w:ascii="Arial Narrow" w:hAnsi="Arial Narrow"/>
          <w:lang w:val="es-ES"/>
        </w:rPr>
        <w:t xml:space="preserve"> es un menú de servicios de valor añadido que ofrece a todos los clientes (tanto si imprimen colores directos como CMYK o una gama extendida de colores) una herramienta para gestionar el color con la máxima eficiencia y garantizar su uniformidad en cualquier sustrato y geografía. Además, con esta herramienta los clientes pueden seleccionar los servicios más adecuados a sus necesidades de acuerdo con el tamaño de su negocio y la inversión necesaria.</w:t>
      </w:r>
    </w:p>
    <w:p w14:paraId="3EF02B7C" w14:textId="226B77D7" w:rsidR="0098474B" w:rsidRPr="00714196" w:rsidRDefault="0098474B" w:rsidP="000D041D">
      <w:pPr>
        <w:rPr>
          <w:rFonts w:ascii="Arial Narrow" w:hAnsi="Arial Narrow"/>
          <w:b/>
          <w:color w:val="000000" w:themeColor="text1"/>
          <w:lang w:val="es-ES"/>
        </w:rPr>
      </w:pPr>
      <w:r>
        <w:rPr>
          <w:rFonts w:ascii="Arial Narrow" w:hAnsi="Arial Narrow"/>
          <w:b/>
          <w:bCs/>
          <w:color w:val="000000" w:themeColor="text1"/>
          <w:lang w:val="es-ES"/>
        </w:rPr>
        <w:t xml:space="preserve">Inyección de tinta digital </w:t>
      </w:r>
    </w:p>
    <w:p w14:paraId="3069EEEE" w14:textId="77777777" w:rsidR="006A003B" w:rsidRPr="00714196" w:rsidRDefault="006A003B" w:rsidP="000D041D">
      <w:pPr>
        <w:rPr>
          <w:rFonts w:ascii="Arial Narrow" w:eastAsia="Calibri" w:hAnsi="Arial Narrow"/>
          <w:lang w:val="es-ES"/>
        </w:rPr>
      </w:pPr>
    </w:p>
    <w:p w14:paraId="4ABAD40F" w14:textId="5B144415" w:rsidR="00987A04" w:rsidRPr="00714196" w:rsidRDefault="00AC32D5" w:rsidP="00DA5DEF">
      <w:pPr>
        <w:pStyle w:val="CommentText"/>
        <w:rPr>
          <w:sz w:val="24"/>
          <w:szCs w:val="24"/>
          <w:lang w:val="es-ES"/>
        </w:rPr>
      </w:pPr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En el stand también se podrán ver las soluciones de </w:t>
      </w:r>
      <w:proofErr w:type="spellStart"/>
      <w:r>
        <w:rPr>
          <w:rStyle w:val="Strong"/>
          <w:rFonts w:ascii="Arial Narrow" w:hAnsi="Arial Narrow"/>
          <w:color w:val="000000" w:themeColor="text1"/>
          <w:sz w:val="24"/>
          <w:szCs w:val="24"/>
          <w:lang w:val="es-ES"/>
        </w:rPr>
        <w:t>SunJet</w:t>
      </w:r>
      <w:proofErr w:type="spellEnd"/>
      <w:r>
        <w:rPr>
          <w:rStyle w:val="Strong"/>
          <w:rFonts w:ascii="Arial Narrow" w:hAnsi="Arial Narrow"/>
          <w:color w:val="000000" w:themeColor="text1"/>
          <w:sz w:val="24"/>
          <w:szCs w:val="24"/>
          <w:lang w:val="es-ES"/>
        </w:rPr>
        <w:t xml:space="preserve">, </w:t>
      </w:r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la marca de inyección de tinta digital de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>Sun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>Chemical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. El trabajo a escala global con socios OEM, integradores de sistemas y fabricantes de cabezales ha permitido a </w:t>
      </w:r>
      <w:proofErr w:type="spellStart"/>
      <w:r>
        <w:rPr>
          <w:rFonts w:ascii="Arial Narrow" w:hAnsi="Arial Narrow"/>
          <w:b/>
          <w:bCs/>
          <w:color w:val="000000" w:themeColor="text1"/>
          <w:sz w:val="24"/>
          <w:szCs w:val="24"/>
          <w:lang w:val="es-ES"/>
        </w:rPr>
        <w:t>SunJet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 proporcionar excepcionales soluciones químicas de inyección de tinta, </w:t>
      </w:r>
      <w:r>
        <w:rPr>
          <w:rFonts w:ascii="Arial Narrow" w:hAnsi="Arial Narrow"/>
          <w:color w:val="000000"/>
          <w:sz w:val="24"/>
          <w:szCs w:val="24"/>
          <w:lang w:val="es-ES"/>
        </w:rPr>
        <w:t xml:space="preserve">incluidos blancos de alta opacidad, </w:t>
      </w:r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para una amplia gama de aplicaciones de etiquetas y bobina estrecha. Bajo la marca </w:t>
      </w:r>
      <w:proofErr w:type="spellStart"/>
      <w:r>
        <w:rPr>
          <w:rFonts w:ascii="Arial Narrow" w:hAnsi="Arial Narrow"/>
          <w:b/>
          <w:bCs/>
          <w:color w:val="000000" w:themeColor="text1"/>
          <w:sz w:val="24"/>
          <w:szCs w:val="24"/>
          <w:lang w:val="es-ES"/>
        </w:rPr>
        <w:t>SunJet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,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>Sun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>Chemical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 exhibirá su tecnología de tintas UV, E-</w:t>
      </w:r>
      <w:proofErr w:type="spellStart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>beam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 y de base agua a través de su gama </w:t>
      </w:r>
      <w:proofErr w:type="spellStart"/>
      <w:r>
        <w:rPr>
          <w:rFonts w:ascii="Arial Narrow" w:hAnsi="Arial Narrow"/>
          <w:b/>
          <w:bCs/>
          <w:color w:val="000000" w:themeColor="text1"/>
          <w:sz w:val="24"/>
          <w:szCs w:val="24"/>
          <w:lang w:val="es-ES"/>
        </w:rPr>
        <w:t>Etijet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, así como su gama de efectos digitales 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es-ES"/>
        </w:rPr>
        <w:t>‘</w:t>
      </w:r>
      <w:r>
        <w:rPr>
          <w:rStyle w:val="Strong"/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Amplio’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  <w:lang w:val="es-ES"/>
        </w:rPr>
        <w:t xml:space="preserve">, que incluye pinturas base, barnices con efectos y brillos, barnices para laminado y adhesivos para efectos digitales. </w:t>
      </w:r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Como demostración de sus conocimientos y experiencia en el campo de la normativa sobre seguridad alimentaria, </w:t>
      </w:r>
      <w:proofErr w:type="spellStart"/>
      <w:r>
        <w:rPr>
          <w:rFonts w:ascii="Arial Narrow" w:hAnsi="Arial Narrow"/>
          <w:b/>
          <w:bCs/>
          <w:color w:val="000000" w:themeColor="text1"/>
          <w:sz w:val="24"/>
          <w:szCs w:val="24"/>
          <w:lang w:val="es-ES"/>
        </w:rPr>
        <w:t>SunJet</w:t>
      </w:r>
      <w:proofErr w:type="spellEnd"/>
      <w:r>
        <w:rPr>
          <w:rFonts w:ascii="Arial Narrow" w:hAnsi="Arial Narrow"/>
          <w:color w:val="000000" w:themeColor="text1"/>
          <w:sz w:val="24"/>
          <w:szCs w:val="24"/>
          <w:lang w:val="es-ES"/>
        </w:rPr>
        <w:t xml:space="preserve"> presentará también su gama de soluciones de inyección de tinta con cumplimiento normativo en cuanto a límites de migración para imprimir en el lado sin contacto de las aplicaciones de envasado de alimentos primario y secundario.</w:t>
      </w:r>
    </w:p>
    <w:p w14:paraId="668F908F" w14:textId="77777777" w:rsidR="00466F7F" w:rsidRPr="00714196" w:rsidRDefault="00466F7F" w:rsidP="00952E01">
      <w:pPr>
        <w:rPr>
          <w:rFonts w:ascii="Arial Narrow" w:hAnsi="Arial Narrow" w:cs="Arial"/>
          <w:color w:val="000000" w:themeColor="text1"/>
          <w:lang w:val="es-ES"/>
        </w:rPr>
      </w:pPr>
    </w:p>
    <w:p w14:paraId="2CA9B948" w14:textId="21DDCA7C" w:rsidR="00466F7F" w:rsidRPr="00714196" w:rsidRDefault="00466F7F" w:rsidP="00952E01">
      <w:pPr>
        <w:rPr>
          <w:rFonts w:ascii="Arial Narrow" w:hAnsi="Arial Narrow" w:cs="Arial"/>
          <w:color w:val="000000" w:themeColor="text1"/>
          <w:lang w:val="es-ES"/>
        </w:rPr>
      </w:pPr>
      <w:proofErr w:type="spellStart"/>
      <w:r>
        <w:rPr>
          <w:rFonts w:ascii="Arial Narrow" w:hAnsi="Arial Narrow" w:cs="Arial"/>
          <w:color w:val="000000" w:themeColor="text1"/>
          <w:lang w:val="es-ES"/>
        </w:rPr>
        <w:t>Sun</w:t>
      </w:r>
      <w:proofErr w:type="spellEnd"/>
      <w:r>
        <w:rPr>
          <w:rFonts w:ascii="Arial Narrow" w:hAnsi="Arial Narrow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lang w:val="es-ES"/>
        </w:rPr>
        <w:t>Chemical</w:t>
      </w:r>
      <w:proofErr w:type="spellEnd"/>
      <w:r>
        <w:rPr>
          <w:rFonts w:ascii="Arial Narrow" w:hAnsi="Arial Narrow" w:cs="Arial"/>
          <w:color w:val="000000" w:themeColor="text1"/>
          <w:lang w:val="es-ES"/>
        </w:rPr>
        <w:t xml:space="preserve"> exhibirá su firme compromiso de ofrecer soluciones personalizadas para sus clientes y mercados con la </w:t>
      </w:r>
      <w:r w:rsidR="00394900">
        <w:rPr>
          <w:rFonts w:ascii="Arial Narrow" w:hAnsi="Arial Narrow" w:cs="Arial"/>
          <w:color w:val="000000" w:themeColor="text1"/>
          <w:lang w:val="es-ES"/>
        </w:rPr>
        <w:t xml:space="preserve"> presentación</w:t>
      </w:r>
      <w:r>
        <w:rPr>
          <w:rFonts w:ascii="Arial Narrow" w:hAnsi="Arial Narrow" w:cs="Arial"/>
          <w:color w:val="000000" w:themeColor="text1"/>
          <w:lang w:val="es-ES"/>
        </w:rPr>
        <w:t xml:space="preserve"> de </w:t>
      </w:r>
      <w:proofErr w:type="spellStart"/>
      <w:r>
        <w:rPr>
          <w:rFonts w:ascii="Arial Narrow" w:hAnsi="Arial Narrow" w:cs="Arial"/>
          <w:b/>
          <w:bCs/>
          <w:color w:val="000000" w:themeColor="text1"/>
          <w:lang w:val="es-ES"/>
        </w:rPr>
        <w:t>SunEvo</w:t>
      </w:r>
      <w:proofErr w:type="spellEnd"/>
      <w:r>
        <w:rPr>
          <w:rFonts w:ascii="Arial Narrow" w:hAnsi="Arial Narrow" w:cs="Arial"/>
          <w:b/>
          <w:bCs/>
          <w:color w:val="000000" w:themeColor="text1"/>
          <w:lang w:val="es-ES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 w:themeColor="text1"/>
          <w:lang w:val="es-ES"/>
        </w:rPr>
        <w:t>Primus</w:t>
      </w:r>
      <w:proofErr w:type="spellEnd"/>
      <w:r>
        <w:rPr>
          <w:rFonts w:ascii="Arial Narrow" w:hAnsi="Arial Narrow" w:cs="Arial"/>
          <w:b/>
          <w:bCs/>
          <w:color w:val="000000" w:themeColor="text1"/>
          <w:lang w:val="es-ES"/>
        </w:rPr>
        <w:t xml:space="preserve"> </w:t>
      </w:r>
      <w:r>
        <w:rPr>
          <w:rFonts w:ascii="Arial Narrow" w:hAnsi="Arial Narrow" w:cs="Arial"/>
          <w:color w:val="000000" w:themeColor="text1"/>
          <w:lang w:val="es-ES"/>
        </w:rPr>
        <w:t>y</w:t>
      </w:r>
      <w:r>
        <w:rPr>
          <w:rFonts w:ascii="Arial Narrow" w:hAnsi="Arial Narrow" w:cs="Arial"/>
          <w:b/>
          <w:bCs/>
          <w:color w:val="000000" w:themeColor="text1"/>
          <w:lang w:val="es-ES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 w:themeColor="text1"/>
          <w:lang w:val="es-ES"/>
        </w:rPr>
        <w:t>SunEvo</w:t>
      </w:r>
      <w:proofErr w:type="spellEnd"/>
      <w:r>
        <w:rPr>
          <w:rFonts w:ascii="Arial Narrow" w:hAnsi="Arial Narrow" w:cs="Arial"/>
          <w:b/>
          <w:bCs/>
          <w:color w:val="000000" w:themeColor="text1"/>
          <w:lang w:val="es-ES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 w:themeColor="text1"/>
          <w:lang w:val="es-ES"/>
        </w:rPr>
        <w:t>Protect</w:t>
      </w:r>
      <w:proofErr w:type="spellEnd"/>
      <w:r>
        <w:rPr>
          <w:rFonts w:ascii="Arial Narrow" w:hAnsi="Arial Narrow" w:cs="Arial"/>
          <w:b/>
          <w:bCs/>
          <w:color w:val="000000" w:themeColor="text1"/>
          <w:lang w:val="es-ES"/>
        </w:rPr>
        <w:t xml:space="preserve"> </w:t>
      </w:r>
      <w:r>
        <w:rPr>
          <w:rFonts w:ascii="Arial Narrow" w:hAnsi="Arial Narrow" w:cs="Arial"/>
          <w:color w:val="000000" w:themeColor="text1"/>
          <w:lang w:val="es-ES"/>
        </w:rPr>
        <w:t>en el stand. Estas gamas de revestimientos diseñados para facilitar la evolución de envases impresos digitalmente proporcionan flujos de trabajo optimizados y soluciones técnicamente avanzadas que cumplen con la normativa de la industria.</w:t>
      </w:r>
    </w:p>
    <w:p w14:paraId="53188CBC" w14:textId="77777777" w:rsidR="00A025A6" w:rsidRPr="00714196" w:rsidRDefault="00A025A6" w:rsidP="005E2152">
      <w:pPr>
        <w:rPr>
          <w:rFonts w:ascii="Arial Narrow" w:hAnsi="Arial Narrow" w:cs="Arial"/>
          <w:color w:val="000000" w:themeColor="text1"/>
          <w:lang w:val="es-ES"/>
        </w:rPr>
      </w:pPr>
    </w:p>
    <w:p w14:paraId="17C11185" w14:textId="72709A85" w:rsidR="000D041D" w:rsidRPr="00714196" w:rsidRDefault="00DA5DEF" w:rsidP="005F611A">
      <w:pPr>
        <w:rPr>
          <w:rFonts w:ascii="Arial Narrow" w:hAnsi="Arial Narrow" w:cs="Arial"/>
          <w:b/>
          <w:color w:val="000000" w:themeColor="text1"/>
          <w:lang w:val="es-ES"/>
        </w:rPr>
      </w:pPr>
      <w:r>
        <w:rPr>
          <w:rFonts w:ascii="Arial Narrow" w:hAnsi="Arial Narrow" w:cs="Arial"/>
          <w:b/>
          <w:bCs/>
          <w:color w:val="000000" w:themeColor="text1"/>
          <w:lang w:val="es-ES"/>
        </w:rPr>
        <w:t>Efectos especiales</w:t>
      </w:r>
    </w:p>
    <w:p w14:paraId="28DD1234" w14:textId="77777777" w:rsidR="006A003B" w:rsidRPr="00714196" w:rsidRDefault="006A003B" w:rsidP="005F611A">
      <w:pPr>
        <w:rPr>
          <w:rFonts w:ascii="Arial Narrow" w:hAnsi="Arial Narrow"/>
          <w:lang w:val="es-ES"/>
        </w:rPr>
      </w:pPr>
    </w:p>
    <w:p w14:paraId="37F25601" w14:textId="2F198F9D" w:rsidR="000D041D" w:rsidRPr="00714196" w:rsidRDefault="000D041D" w:rsidP="005F611A">
      <w:pPr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Como complemento a su amplia línea de productos exhibidos en </w:t>
      </w:r>
      <w:proofErr w:type="spellStart"/>
      <w:r>
        <w:rPr>
          <w:rFonts w:ascii="Arial Narrow" w:hAnsi="Arial Narrow"/>
          <w:lang w:val="es-ES"/>
        </w:rPr>
        <w:t>Labelexpo</w:t>
      </w:r>
      <w:proofErr w:type="spellEnd"/>
      <w:r>
        <w:rPr>
          <w:rFonts w:ascii="Arial Narrow" w:hAnsi="Arial Narrow"/>
          <w:lang w:val="es-ES"/>
        </w:rPr>
        <w:t xml:space="preserve">, </w:t>
      </w:r>
      <w:proofErr w:type="spellStart"/>
      <w:r>
        <w:rPr>
          <w:rFonts w:ascii="Arial Narrow" w:hAnsi="Arial Narrow"/>
          <w:lang w:val="es-ES"/>
        </w:rPr>
        <w:t>Sun</w:t>
      </w:r>
      <w:proofErr w:type="spellEnd"/>
      <w:r>
        <w:rPr>
          <w:rFonts w:ascii="Arial Narrow" w:hAnsi="Arial Narrow"/>
          <w:lang w:val="es-ES"/>
        </w:rPr>
        <w:t xml:space="preserve"> </w:t>
      </w:r>
      <w:proofErr w:type="spellStart"/>
      <w:r>
        <w:rPr>
          <w:rFonts w:ascii="Arial Narrow" w:hAnsi="Arial Narrow"/>
          <w:lang w:val="es-ES"/>
        </w:rPr>
        <w:t>Chemical</w:t>
      </w:r>
      <w:proofErr w:type="spellEnd"/>
      <w:r>
        <w:rPr>
          <w:rFonts w:ascii="Arial Narrow" w:hAnsi="Arial Narrow"/>
          <w:lang w:val="es-ES"/>
        </w:rPr>
        <w:t xml:space="preserve"> presentará su </w:t>
      </w:r>
      <w:proofErr w:type="gramStart"/>
      <w:r>
        <w:rPr>
          <w:rFonts w:ascii="Arial Narrow" w:hAnsi="Arial Narrow"/>
          <w:lang w:val="es-ES"/>
        </w:rPr>
        <w:t>gama</w:t>
      </w:r>
      <w:proofErr w:type="gramEnd"/>
      <w:r>
        <w:rPr>
          <w:rFonts w:ascii="Arial Narrow" w:hAnsi="Arial Narrow"/>
          <w:lang w:val="es-ES"/>
        </w:rPr>
        <w:t xml:space="preserve"> </w:t>
      </w:r>
      <w:proofErr w:type="spellStart"/>
      <w:r>
        <w:rPr>
          <w:rFonts w:ascii="Arial Narrow" w:hAnsi="Arial Narrow"/>
          <w:b/>
          <w:bCs/>
          <w:lang w:val="es-ES"/>
        </w:rPr>
        <w:t>SunInspire</w:t>
      </w:r>
      <w:proofErr w:type="spellEnd"/>
      <w:r>
        <w:rPr>
          <w:rFonts w:ascii="Arial Narrow" w:hAnsi="Arial Narrow"/>
          <w:lang w:val="es-ES"/>
        </w:rPr>
        <w:t xml:space="preserve"> de tintas y revestimientos especiales para aplicaciones de etiquetado, unas soluciones que añaden una dimensión y una sensación extra a este tipo de aplicaciones.</w:t>
      </w:r>
    </w:p>
    <w:p w14:paraId="6E8F6C00" w14:textId="77777777" w:rsidR="002E2696" w:rsidRPr="00714196" w:rsidRDefault="002E2696" w:rsidP="002E2696">
      <w:pPr>
        <w:rPr>
          <w:rFonts w:ascii="Arial Narrow" w:eastAsia="Calibri" w:hAnsi="Arial Narrow"/>
          <w:lang w:val="es-ES"/>
        </w:rPr>
      </w:pPr>
    </w:p>
    <w:p w14:paraId="11F59571" w14:textId="01C1B148" w:rsidR="00E73013" w:rsidRPr="00714196" w:rsidRDefault="00C63E1D" w:rsidP="002E2696">
      <w:pPr>
        <w:rPr>
          <w:rFonts w:ascii="Arial Narrow" w:eastAsia="Calibri" w:hAnsi="Arial Narrow"/>
          <w:color w:val="000000" w:themeColor="text1"/>
          <w:lang w:val="es-ES"/>
        </w:rPr>
      </w:pPr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 xml:space="preserve">Para obtener más información acerca del catálogo de productos de </w:t>
      </w:r>
      <w:proofErr w:type="spellStart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>Sun</w:t>
      </w:r>
      <w:proofErr w:type="spellEnd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>Chemical</w:t>
      </w:r>
      <w:proofErr w:type="spellEnd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>, consulte </w:t>
      </w:r>
      <w:hyperlink r:id="rId18" w:history="1">
        <w:r w:rsidR="00E81DE0" w:rsidRPr="00DC60D5">
          <w:rPr>
            <w:rStyle w:val="Hyperlink"/>
            <w:rFonts w:ascii="Arial Narrow" w:hAnsi="Arial Narrow" w:cs="Arial"/>
            <w:bdr w:val="none" w:sz="0" w:space="0" w:color="auto" w:frame="1"/>
            <w:shd w:val="clear" w:color="auto" w:fill="FFFFFF"/>
          </w:rPr>
          <w:t>www.sunchemical.com/labelexpo</w:t>
        </w:r>
      </w:hyperlink>
      <w:r w:rsidR="00E81DE0">
        <w:rPr>
          <w:rStyle w:val="Hyperlink"/>
          <w:rFonts w:ascii="Arial Narrow" w:hAnsi="Arial Narrow" w:cs="Arial"/>
          <w:bdr w:val="none" w:sz="0" w:space="0" w:color="auto" w:frame="1"/>
          <w:shd w:val="clear" w:color="auto" w:fill="FFFFFF"/>
        </w:rPr>
        <w:t xml:space="preserve"> </w:t>
      </w:r>
      <w:bookmarkStart w:id="5" w:name="_GoBack"/>
      <w:bookmarkEnd w:id="5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 xml:space="preserve">o visite el stand de </w:t>
      </w:r>
      <w:proofErr w:type="spellStart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>Sun</w:t>
      </w:r>
      <w:proofErr w:type="spellEnd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>Chemical</w:t>
      </w:r>
      <w:proofErr w:type="spellEnd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 xml:space="preserve"> 5E45 en </w:t>
      </w:r>
      <w:proofErr w:type="spellStart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>Labelexpo</w:t>
      </w:r>
      <w:proofErr w:type="spellEnd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 xml:space="preserve"> </w:t>
      </w:r>
      <w:proofErr w:type="spellStart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>Europe</w:t>
      </w:r>
      <w:proofErr w:type="spellEnd"/>
      <w:r>
        <w:rPr>
          <w:rFonts w:ascii="Arial Narrow" w:hAnsi="Arial Narrow" w:cs="Arial"/>
          <w:color w:val="000000" w:themeColor="text1"/>
          <w:shd w:val="clear" w:color="auto" w:fill="FFFFFF"/>
          <w:lang w:val="es-ES"/>
        </w:rPr>
        <w:t xml:space="preserve"> 2019.</w:t>
      </w:r>
    </w:p>
    <w:p w14:paraId="4F23B2AB" w14:textId="77777777" w:rsidR="005C4658" w:rsidRPr="00714196" w:rsidRDefault="005C4658" w:rsidP="002E2696">
      <w:pPr>
        <w:rPr>
          <w:rFonts w:ascii="Arial Narrow" w:eastAsia="Calibri" w:hAnsi="Arial Narrow"/>
          <w:lang w:val="es-ES"/>
        </w:rPr>
      </w:pPr>
    </w:p>
    <w:p w14:paraId="2D3CB791" w14:textId="31A8E66D" w:rsidR="009C4D81" w:rsidRPr="00353604" w:rsidRDefault="00652D7D" w:rsidP="009C11DA">
      <w:pPr>
        <w:jc w:val="center"/>
        <w:rPr>
          <w:rFonts w:ascii="Arial Narrow" w:hAnsi="Arial Narrow" w:cs="Calibri"/>
          <w:lang w:val="es-ES_tradnl"/>
        </w:rPr>
      </w:pPr>
      <w:r w:rsidRPr="00353604">
        <w:rPr>
          <w:rFonts w:ascii="Arial Narrow" w:hAnsi="Arial Narrow" w:cs="Calibri"/>
          <w:lang w:val="es-ES_tradnl"/>
        </w:rPr>
        <w:t>FIN</w:t>
      </w:r>
    </w:p>
    <w:p w14:paraId="76FEFD80" w14:textId="77777777" w:rsidR="00CE7F68" w:rsidRPr="00353604" w:rsidRDefault="00CE7F68" w:rsidP="00CE7F68">
      <w:pPr>
        <w:ind w:right="540"/>
        <w:rPr>
          <w:rFonts w:ascii="Arial Narrow" w:hAnsi="Arial Narrow" w:cs="Calibri"/>
          <w:b/>
          <w:lang w:val="es-ES_tradnl"/>
        </w:rPr>
      </w:pPr>
    </w:p>
    <w:p w14:paraId="2F5020B2" w14:textId="77777777" w:rsidR="00CE7F68" w:rsidRDefault="00CE7F68" w:rsidP="00CE7F68">
      <w:pPr>
        <w:rPr>
          <w:rFonts w:ascii="Arial Narrow" w:hAnsi="Arial Narrow"/>
          <w:b/>
          <w:bCs/>
          <w:lang w:val="es"/>
        </w:rPr>
      </w:pPr>
      <w:r>
        <w:rPr>
          <w:rFonts w:ascii="Arial Narrow" w:hAnsi="Arial Narrow"/>
          <w:b/>
          <w:bCs/>
          <w:lang w:val="es"/>
        </w:rPr>
        <w:t xml:space="preserve">Acerca de </w:t>
      </w:r>
      <w:proofErr w:type="spellStart"/>
      <w:r>
        <w:rPr>
          <w:rFonts w:ascii="Arial Narrow" w:hAnsi="Arial Narrow"/>
          <w:b/>
          <w:bCs/>
          <w:lang w:val="es"/>
        </w:rPr>
        <w:t>Sun</w:t>
      </w:r>
      <w:proofErr w:type="spellEnd"/>
      <w:r>
        <w:rPr>
          <w:rFonts w:ascii="Arial Narrow" w:hAnsi="Arial Narrow"/>
          <w:b/>
          <w:bCs/>
          <w:lang w:val="es"/>
        </w:rPr>
        <w:t xml:space="preserve"> </w:t>
      </w:r>
      <w:proofErr w:type="spellStart"/>
      <w:r>
        <w:rPr>
          <w:rFonts w:ascii="Arial Narrow" w:hAnsi="Arial Narrow"/>
          <w:b/>
          <w:bCs/>
          <w:lang w:val="es"/>
        </w:rPr>
        <w:t>Chemical</w:t>
      </w:r>
      <w:proofErr w:type="spellEnd"/>
      <w:r>
        <w:rPr>
          <w:rFonts w:ascii="Arial Narrow" w:hAnsi="Arial Narrow"/>
          <w:b/>
          <w:bCs/>
          <w:lang w:val="es"/>
        </w:rPr>
        <w:t xml:space="preserve"> </w:t>
      </w:r>
    </w:p>
    <w:p w14:paraId="49725922" w14:textId="77777777" w:rsidR="00CE7F68" w:rsidRPr="00374D34" w:rsidRDefault="00CE7F68" w:rsidP="00CE7F68">
      <w:pPr>
        <w:rPr>
          <w:rFonts w:ascii="Arial Narrow" w:hAnsi="Arial Narrow"/>
          <w:b/>
          <w:lang w:val="fr-BE"/>
        </w:rPr>
      </w:pPr>
    </w:p>
    <w:p w14:paraId="3003169F" w14:textId="54ADA9C6" w:rsidR="00CE7F68" w:rsidRDefault="00CE7F68" w:rsidP="00CE7F68">
      <w:pPr>
        <w:ind w:right="540"/>
        <w:rPr>
          <w:rFonts w:ascii="Arial Narrow" w:hAnsi="Arial Narrow"/>
          <w:lang w:val="es"/>
        </w:rPr>
      </w:pPr>
      <w:proofErr w:type="spellStart"/>
      <w:r>
        <w:rPr>
          <w:rFonts w:ascii="Arial Narrow" w:hAnsi="Arial Narrow"/>
          <w:lang w:val="es"/>
        </w:rPr>
        <w:t>Sun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Chemical</w:t>
      </w:r>
      <w:proofErr w:type="spellEnd"/>
      <w:r>
        <w:rPr>
          <w:rFonts w:ascii="Arial Narrow" w:hAnsi="Arial Narrow"/>
          <w:lang w:val="es"/>
        </w:rPr>
        <w:t xml:space="preserve">, empresa que forma parte del grupo DIC, es </w:t>
      </w:r>
      <w:r w:rsidR="00B00242">
        <w:rPr>
          <w:rFonts w:ascii="Arial Narrow" w:hAnsi="Arial Narrow"/>
          <w:lang w:val="es"/>
        </w:rPr>
        <w:t xml:space="preserve"> el </w:t>
      </w:r>
      <w:r>
        <w:rPr>
          <w:rFonts w:ascii="Arial Narrow" w:hAnsi="Arial Narrow"/>
          <w:lang w:val="es"/>
        </w:rPr>
        <w:t xml:space="preserve"> productor líder en tintas de impresión, revestimientos y consumibles, pigmentos, polímeros, compuestos líquidos, compuestos sólidos y materiales para aplicaciones. En combinación con DIC, </w:t>
      </w:r>
      <w:proofErr w:type="spellStart"/>
      <w:r>
        <w:rPr>
          <w:rFonts w:ascii="Arial Narrow" w:hAnsi="Arial Narrow"/>
          <w:lang w:val="es"/>
        </w:rPr>
        <w:t>Sun</w:t>
      </w:r>
      <w:proofErr w:type="spellEnd"/>
      <w:r>
        <w:rPr>
          <w:rFonts w:ascii="Arial Narrow" w:hAnsi="Arial Narrow"/>
          <w:lang w:val="es"/>
        </w:rPr>
        <w:t xml:space="preserve"> </w:t>
      </w:r>
      <w:proofErr w:type="spellStart"/>
      <w:r>
        <w:rPr>
          <w:rFonts w:ascii="Arial Narrow" w:hAnsi="Arial Narrow"/>
          <w:lang w:val="es"/>
        </w:rPr>
        <w:t>Chemical</w:t>
      </w:r>
      <w:proofErr w:type="spellEnd"/>
      <w:r>
        <w:rPr>
          <w:rFonts w:ascii="Arial Narrow" w:hAnsi="Arial Narrow"/>
          <w:lang w:val="es"/>
        </w:rPr>
        <w:t xml:space="preserve"> genera unas ventas anuales de más de 7.500 millones de dólares y tiene más de 20.000 empleados que trabajan con clientes de todo el mundo. </w:t>
      </w:r>
    </w:p>
    <w:p w14:paraId="48AA5457" w14:textId="77777777" w:rsidR="00CE7F68" w:rsidRDefault="00CE7F68" w:rsidP="00CE7F68">
      <w:pPr>
        <w:ind w:right="540"/>
        <w:rPr>
          <w:rFonts w:ascii="Arial Narrow" w:hAnsi="Arial Narrow"/>
          <w:lang w:val="es"/>
        </w:rPr>
      </w:pPr>
    </w:p>
    <w:p w14:paraId="01878FF5" w14:textId="77777777" w:rsidR="00CE7F68" w:rsidRPr="00353604" w:rsidRDefault="00CE7F68" w:rsidP="00CE7F68">
      <w:pPr>
        <w:ind w:right="540"/>
        <w:rPr>
          <w:rFonts w:ascii="Arial Narrow" w:hAnsi="Arial Narrow"/>
          <w:lang w:val="es-ES_tradnl"/>
        </w:rPr>
      </w:pPr>
      <w:proofErr w:type="spellStart"/>
      <w:r w:rsidRPr="00353604">
        <w:rPr>
          <w:rFonts w:ascii="Arial Narrow" w:hAnsi="Arial Narrow"/>
          <w:lang w:val="es-ES_tradnl"/>
        </w:rPr>
        <w:t>Sun</w:t>
      </w:r>
      <w:proofErr w:type="spellEnd"/>
      <w:r w:rsidRPr="00353604">
        <w:rPr>
          <w:rFonts w:ascii="Arial Narrow" w:hAnsi="Arial Narrow"/>
          <w:lang w:val="es-ES_tradnl"/>
        </w:rPr>
        <w:t xml:space="preserve"> </w:t>
      </w:r>
      <w:proofErr w:type="spellStart"/>
      <w:r w:rsidRPr="00353604">
        <w:rPr>
          <w:rFonts w:ascii="Arial Narrow" w:hAnsi="Arial Narrow"/>
          <w:lang w:val="es-ES_tradnl"/>
        </w:rPr>
        <w:t>Chemical</w:t>
      </w:r>
      <w:proofErr w:type="spellEnd"/>
      <w:r w:rsidRPr="00353604">
        <w:rPr>
          <w:rFonts w:ascii="Arial Narrow" w:hAnsi="Arial Narrow"/>
          <w:lang w:val="es-ES_tradnl"/>
        </w:rPr>
        <w:t xml:space="preserve"> </w:t>
      </w:r>
      <w:proofErr w:type="spellStart"/>
      <w:r w:rsidRPr="00353604">
        <w:rPr>
          <w:rFonts w:ascii="Arial Narrow" w:hAnsi="Arial Narrow"/>
          <w:lang w:val="es-ES_tradnl"/>
        </w:rPr>
        <w:t>Corporation</w:t>
      </w:r>
      <w:proofErr w:type="spellEnd"/>
      <w:r w:rsidRPr="00353604">
        <w:rPr>
          <w:rFonts w:ascii="Arial Narrow" w:hAnsi="Arial Narrow"/>
          <w:lang w:val="es-ES_tradnl"/>
        </w:rPr>
        <w:t xml:space="preserve"> es una empresa filial de </w:t>
      </w:r>
      <w:proofErr w:type="spellStart"/>
      <w:r w:rsidRPr="00353604">
        <w:rPr>
          <w:rFonts w:ascii="Arial Narrow" w:hAnsi="Arial Narrow" w:cs="Arial"/>
          <w:bCs/>
          <w:lang w:val="es-ES_tradnl"/>
        </w:rPr>
        <w:t>Sun</w:t>
      </w:r>
      <w:proofErr w:type="spellEnd"/>
      <w:r w:rsidRPr="00353604">
        <w:rPr>
          <w:rFonts w:ascii="Arial Narrow" w:hAnsi="Arial Narrow" w:cs="Arial"/>
          <w:bCs/>
          <w:lang w:val="es-ES_tradnl"/>
        </w:rPr>
        <w:t xml:space="preserve"> </w:t>
      </w:r>
      <w:proofErr w:type="spellStart"/>
      <w:r w:rsidRPr="00353604">
        <w:rPr>
          <w:rFonts w:ascii="Arial Narrow" w:hAnsi="Arial Narrow" w:cs="Arial"/>
          <w:bCs/>
          <w:lang w:val="es-ES_tradnl"/>
        </w:rPr>
        <w:t>Chemical</w:t>
      </w:r>
      <w:proofErr w:type="spellEnd"/>
      <w:r w:rsidRPr="00353604">
        <w:rPr>
          <w:rFonts w:ascii="Arial Narrow" w:hAnsi="Arial Narrow" w:cs="Arial"/>
          <w:bCs/>
          <w:lang w:val="es-ES_tradnl"/>
        </w:rPr>
        <w:t xml:space="preserve"> Group </w:t>
      </w:r>
      <w:proofErr w:type="spellStart"/>
      <w:r w:rsidRPr="00353604">
        <w:rPr>
          <w:rFonts w:ascii="Arial Narrow" w:hAnsi="Arial Narrow" w:cs="Arial"/>
          <w:bCs/>
          <w:lang w:val="es-ES_tradnl"/>
        </w:rPr>
        <w:t>Coöperatief</w:t>
      </w:r>
      <w:proofErr w:type="spellEnd"/>
      <w:r w:rsidRPr="00353604">
        <w:rPr>
          <w:rFonts w:ascii="Arial Narrow" w:hAnsi="Arial Narrow" w:cs="Arial"/>
          <w:bCs/>
          <w:lang w:val="es-ES_tradnl"/>
        </w:rPr>
        <w:t xml:space="preserve"> U.A.</w:t>
      </w:r>
      <w:r w:rsidRPr="00353604">
        <w:rPr>
          <w:rFonts w:ascii="Arial Narrow" w:hAnsi="Arial Narrow"/>
          <w:lang w:val="es-ES_tradnl"/>
        </w:rPr>
        <w:t xml:space="preserve">, en los </w:t>
      </w:r>
      <w:proofErr w:type="spellStart"/>
      <w:r w:rsidRPr="00353604">
        <w:rPr>
          <w:rFonts w:ascii="Arial Narrow" w:hAnsi="Arial Narrow"/>
          <w:lang w:val="es-ES_tradnl"/>
        </w:rPr>
        <w:t>Paises</w:t>
      </w:r>
      <w:proofErr w:type="spellEnd"/>
      <w:r w:rsidRPr="00353604">
        <w:rPr>
          <w:rFonts w:ascii="Arial Narrow" w:hAnsi="Arial Narrow"/>
          <w:lang w:val="es-ES_tradnl"/>
        </w:rPr>
        <w:t xml:space="preserve"> Bajos, y la sede principal se encuentra en </w:t>
      </w:r>
      <w:proofErr w:type="spellStart"/>
      <w:r w:rsidRPr="00353604">
        <w:rPr>
          <w:rFonts w:ascii="Arial Narrow" w:hAnsi="Arial Narrow"/>
          <w:lang w:val="es-ES_tradnl"/>
        </w:rPr>
        <w:t>Parsippany</w:t>
      </w:r>
      <w:proofErr w:type="spellEnd"/>
      <w:r w:rsidRPr="00353604">
        <w:rPr>
          <w:rFonts w:ascii="Arial Narrow" w:hAnsi="Arial Narrow"/>
          <w:lang w:val="es-ES_tradnl"/>
        </w:rPr>
        <w:t xml:space="preserve">, Nueva Jersey, E.E.U.U. Para más información, por favor visite nuestra página web: </w:t>
      </w:r>
      <w:hyperlink r:id="rId19" w:tooltip="blocked::http://www.sunchemical.com/&#10;http://www.sunchemical.com/" w:history="1">
        <w:r w:rsidRPr="00353604">
          <w:rPr>
            <w:rStyle w:val="Hyperlink"/>
            <w:rFonts w:ascii="Arial Narrow" w:hAnsi="Arial Narrow"/>
            <w:color w:val="800080"/>
            <w:lang w:val="es-ES_tradnl"/>
          </w:rPr>
          <w:t>www.sunchemical.com</w:t>
        </w:r>
      </w:hyperlink>
      <w:r w:rsidRPr="00353604">
        <w:rPr>
          <w:rFonts w:ascii="Arial Narrow" w:hAnsi="Arial Narrow"/>
          <w:lang w:val="es-ES_tradnl"/>
        </w:rPr>
        <w:t>.</w:t>
      </w:r>
    </w:p>
    <w:p w14:paraId="42D25640" w14:textId="77777777" w:rsidR="00CE7F68" w:rsidRPr="00353604" w:rsidRDefault="00CE7F68" w:rsidP="00CE7F68">
      <w:pPr>
        <w:ind w:right="540"/>
        <w:rPr>
          <w:rFonts w:ascii="Arial Narrow" w:hAnsi="Arial Narrow" w:cs="Calibri"/>
          <w:lang w:val="es-ES_tradnl"/>
        </w:rPr>
      </w:pPr>
    </w:p>
    <w:p w14:paraId="379CA696" w14:textId="5DC5211B" w:rsidR="00714196" w:rsidRPr="00714196" w:rsidRDefault="00714196" w:rsidP="009C11DA">
      <w:pPr>
        <w:jc w:val="center"/>
        <w:rPr>
          <w:rFonts w:ascii="Arial Narrow" w:hAnsi="Arial Narrow" w:cs="Calibri"/>
          <w:lang w:val="en-US"/>
        </w:rPr>
      </w:pPr>
      <w:r w:rsidRPr="000D041D"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E93FF58" wp14:editId="53555D22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196" w:rsidRPr="00714196" w:rsidSect="009969A8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21DA4" w14:textId="77777777" w:rsidR="006709C3" w:rsidRDefault="006709C3">
      <w:r>
        <w:separator/>
      </w:r>
    </w:p>
  </w:endnote>
  <w:endnote w:type="continuationSeparator" w:id="0">
    <w:p w14:paraId="7A546B4B" w14:textId="77777777" w:rsidR="006709C3" w:rsidRDefault="0067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61F79" w14:textId="77777777" w:rsidR="006709C3" w:rsidRDefault="006709C3">
      <w:r>
        <w:separator/>
      </w:r>
    </w:p>
  </w:footnote>
  <w:footnote w:type="continuationSeparator" w:id="0">
    <w:p w14:paraId="16C9A343" w14:textId="77777777" w:rsidR="006709C3" w:rsidRDefault="0067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7c0MzSysLA0sDRQ0lEKTi0uzszPAykwrAUAVu8qOiwAAAA="/>
  </w:docVars>
  <w:rsids>
    <w:rsidRoot w:val="007D7ACF"/>
    <w:rsid w:val="00001925"/>
    <w:rsid w:val="00002EA2"/>
    <w:rsid w:val="000036D3"/>
    <w:rsid w:val="000069B3"/>
    <w:rsid w:val="00010096"/>
    <w:rsid w:val="00010870"/>
    <w:rsid w:val="000124E6"/>
    <w:rsid w:val="000127B2"/>
    <w:rsid w:val="0002010E"/>
    <w:rsid w:val="00020B3C"/>
    <w:rsid w:val="00021AA4"/>
    <w:rsid w:val="000224D2"/>
    <w:rsid w:val="0002467B"/>
    <w:rsid w:val="0002583B"/>
    <w:rsid w:val="000270A1"/>
    <w:rsid w:val="00033B92"/>
    <w:rsid w:val="0003407B"/>
    <w:rsid w:val="0003528B"/>
    <w:rsid w:val="0003543D"/>
    <w:rsid w:val="00041845"/>
    <w:rsid w:val="00041D55"/>
    <w:rsid w:val="0004381D"/>
    <w:rsid w:val="00045AA8"/>
    <w:rsid w:val="00053924"/>
    <w:rsid w:val="00054269"/>
    <w:rsid w:val="00056008"/>
    <w:rsid w:val="000564E7"/>
    <w:rsid w:val="00060516"/>
    <w:rsid w:val="00061FDD"/>
    <w:rsid w:val="00062844"/>
    <w:rsid w:val="000631AC"/>
    <w:rsid w:val="00064AD0"/>
    <w:rsid w:val="00064C1A"/>
    <w:rsid w:val="00064C4D"/>
    <w:rsid w:val="00065995"/>
    <w:rsid w:val="00067924"/>
    <w:rsid w:val="000722F4"/>
    <w:rsid w:val="00072900"/>
    <w:rsid w:val="00074A76"/>
    <w:rsid w:val="00074FD2"/>
    <w:rsid w:val="00076FC6"/>
    <w:rsid w:val="00080016"/>
    <w:rsid w:val="000802B8"/>
    <w:rsid w:val="000830A2"/>
    <w:rsid w:val="0008312B"/>
    <w:rsid w:val="000850B1"/>
    <w:rsid w:val="00087422"/>
    <w:rsid w:val="000878E8"/>
    <w:rsid w:val="00087AB4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B2B8B"/>
    <w:rsid w:val="000B5F6C"/>
    <w:rsid w:val="000B6EF2"/>
    <w:rsid w:val="000B7164"/>
    <w:rsid w:val="000B7B9D"/>
    <w:rsid w:val="000C14D2"/>
    <w:rsid w:val="000C3BD5"/>
    <w:rsid w:val="000C48DF"/>
    <w:rsid w:val="000C4CF9"/>
    <w:rsid w:val="000C5553"/>
    <w:rsid w:val="000D041D"/>
    <w:rsid w:val="000D3FE3"/>
    <w:rsid w:val="000E090A"/>
    <w:rsid w:val="000E2B1D"/>
    <w:rsid w:val="000E7E05"/>
    <w:rsid w:val="000F5CFA"/>
    <w:rsid w:val="000F7786"/>
    <w:rsid w:val="001005B4"/>
    <w:rsid w:val="001065BC"/>
    <w:rsid w:val="00114834"/>
    <w:rsid w:val="00114B73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5125"/>
    <w:rsid w:val="0012515A"/>
    <w:rsid w:val="001270DD"/>
    <w:rsid w:val="00127543"/>
    <w:rsid w:val="00130547"/>
    <w:rsid w:val="00131127"/>
    <w:rsid w:val="0013224E"/>
    <w:rsid w:val="001336DE"/>
    <w:rsid w:val="00134990"/>
    <w:rsid w:val="00135285"/>
    <w:rsid w:val="001362CB"/>
    <w:rsid w:val="0013771C"/>
    <w:rsid w:val="00145E49"/>
    <w:rsid w:val="00146E63"/>
    <w:rsid w:val="00155BEE"/>
    <w:rsid w:val="001572A7"/>
    <w:rsid w:val="0015759F"/>
    <w:rsid w:val="00166820"/>
    <w:rsid w:val="00170662"/>
    <w:rsid w:val="00170EFD"/>
    <w:rsid w:val="00173AE8"/>
    <w:rsid w:val="0017608B"/>
    <w:rsid w:val="00177D5C"/>
    <w:rsid w:val="00177FD4"/>
    <w:rsid w:val="0018327E"/>
    <w:rsid w:val="00183356"/>
    <w:rsid w:val="001833B9"/>
    <w:rsid w:val="001854A2"/>
    <w:rsid w:val="00186090"/>
    <w:rsid w:val="0018758A"/>
    <w:rsid w:val="00190651"/>
    <w:rsid w:val="00190E8B"/>
    <w:rsid w:val="001972D5"/>
    <w:rsid w:val="0019797B"/>
    <w:rsid w:val="001A363B"/>
    <w:rsid w:val="001A71B4"/>
    <w:rsid w:val="001B1509"/>
    <w:rsid w:val="001B54A6"/>
    <w:rsid w:val="001B5B95"/>
    <w:rsid w:val="001C0298"/>
    <w:rsid w:val="001C2C7E"/>
    <w:rsid w:val="001D2B4F"/>
    <w:rsid w:val="001D4C31"/>
    <w:rsid w:val="001D5674"/>
    <w:rsid w:val="001D56E3"/>
    <w:rsid w:val="001E08A5"/>
    <w:rsid w:val="001E0A6A"/>
    <w:rsid w:val="001E2718"/>
    <w:rsid w:val="001E307F"/>
    <w:rsid w:val="001E4837"/>
    <w:rsid w:val="001E6B96"/>
    <w:rsid w:val="001F1E3E"/>
    <w:rsid w:val="001F50FA"/>
    <w:rsid w:val="001F7CF3"/>
    <w:rsid w:val="00201707"/>
    <w:rsid w:val="00201A71"/>
    <w:rsid w:val="00204CB6"/>
    <w:rsid w:val="00205B8E"/>
    <w:rsid w:val="00207EAB"/>
    <w:rsid w:val="00210E4F"/>
    <w:rsid w:val="00211A68"/>
    <w:rsid w:val="00212624"/>
    <w:rsid w:val="0021414A"/>
    <w:rsid w:val="00221E8A"/>
    <w:rsid w:val="002239BF"/>
    <w:rsid w:val="00224144"/>
    <w:rsid w:val="00225D27"/>
    <w:rsid w:val="0022648D"/>
    <w:rsid w:val="0023082E"/>
    <w:rsid w:val="00234C9E"/>
    <w:rsid w:val="002402DE"/>
    <w:rsid w:val="00242C98"/>
    <w:rsid w:val="00245658"/>
    <w:rsid w:val="0024778C"/>
    <w:rsid w:val="00252D09"/>
    <w:rsid w:val="00257021"/>
    <w:rsid w:val="0026400C"/>
    <w:rsid w:val="002669D2"/>
    <w:rsid w:val="00266A0F"/>
    <w:rsid w:val="002671D5"/>
    <w:rsid w:val="002675ED"/>
    <w:rsid w:val="00267A47"/>
    <w:rsid w:val="002714AE"/>
    <w:rsid w:val="00272033"/>
    <w:rsid w:val="00272815"/>
    <w:rsid w:val="00272B50"/>
    <w:rsid w:val="00276D7A"/>
    <w:rsid w:val="0028009A"/>
    <w:rsid w:val="002800AC"/>
    <w:rsid w:val="002831F0"/>
    <w:rsid w:val="00284FD6"/>
    <w:rsid w:val="00286579"/>
    <w:rsid w:val="0029697B"/>
    <w:rsid w:val="002A0CFF"/>
    <w:rsid w:val="002A13A6"/>
    <w:rsid w:val="002A16C3"/>
    <w:rsid w:val="002A596E"/>
    <w:rsid w:val="002A790A"/>
    <w:rsid w:val="002B0D25"/>
    <w:rsid w:val="002B278F"/>
    <w:rsid w:val="002B2B7C"/>
    <w:rsid w:val="002B6D19"/>
    <w:rsid w:val="002C0ABC"/>
    <w:rsid w:val="002C13C4"/>
    <w:rsid w:val="002C54D7"/>
    <w:rsid w:val="002C5BFE"/>
    <w:rsid w:val="002C7A81"/>
    <w:rsid w:val="002D1C88"/>
    <w:rsid w:val="002E2696"/>
    <w:rsid w:val="002E56E5"/>
    <w:rsid w:val="002E622C"/>
    <w:rsid w:val="002F1E3F"/>
    <w:rsid w:val="002F2EA1"/>
    <w:rsid w:val="00300838"/>
    <w:rsid w:val="003024EB"/>
    <w:rsid w:val="00302809"/>
    <w:rsid w:val="00311341"/>
    <w:rsid w:val="00311F26"/>
    <w:rsid w:val="00313D6D"/>
    <w:rsid w:val="00314A99"/>
    <w:rsid w:val="0031771E"/>
    <w:rsid w:val="003219DC"/>
    <w:rsid w:val="00322DC8"/>
    <w:rsid w:val="00324C83"/>
    <w:rsid w:val="00325E32"/>
    <w:rsid w:val="00326542"/>
    <w:rsid w:val="003318D0"/>
    <w:rsid w:val="0033271E"/>
    <w:rsid w:val="00337059"/>
    <w:rsid w:val="00337379"/>
    <w:rsid w:val="00340A38"/>
    <w:rsid w:val="00341CD1"/>
    <w:rsid w:val="003422BC"/>
    <w:rsid w:val="00342963"/>
    <w:rsid w:val="00343C69"/>
    <w:rsid w:val="003443DC"/>
    <w:rsid w:val="00345B77"/>
    <w:rsid w:val="003469DC"/>
    <w:rsid w:val="003502B4"/>
    <w:rsid w:val="00350705"/>
    <w:rsid w:val="00350C75"/>
    <w:rsid w:val="00351AEE"/>
    <w:rsid w:val="00353604"/>
    <w:rsid w:val="00355D1D"/>
    <w:rsid w:val="003570B9"/>
    <w:rsid w:val="003659AF"/>
    <w:rsid w:val="00365F53"/>
    <w:rsid w:val="003664E2"/>
    <w:rsid w:val="00370687"/>
    <w:rsid w:val="003724FA"/>
    <w:rsid w:val="00375CFA"/>
    <w:rsid w:val="003814AE"/>
    <w:rsid w:val="0038333C"/>
    <w:rsid w:val="00383422"/>
    <w:rsid w:val="00383E4E"/>
    <w:rsid w:val="00385722"/>
    <w:rsid w:val="00386179"/>
    <w:rsid w:val="00390571"/>
    <w:rsid w:val="003905BD"/>
    <w:rsid w:val="00390667"/>
    <w:rsid w:val="00391201"/>
    <w:rsid w:val="0039367C"/>
    <w:rsid w:val="00394900"/>
    <w:rsid w:val="00394F40"/>
    <w:rsid w:val="0039530D"/>
    <w:rsid w:val="003A348E"/>
    <w:rsid w:val="003A6D5A"/>
    <w:rsid w:val="003A7963"/>
    <w:rsid w:val="003B02B7"/>
    <w:rsid w:val="003B32B3"/>
    <w:rsid w:val="003B340D"/>
    <w:rsid w:val="003B3CF2"/>
    <w:rsid w:val="003B5E49"/>
    <w:rsid w:val="003B6F46"/>
    <w:rsid w:val="003B709A"/>
    <w:rsid w:val="003B77C5"/>
    <w:rsid w:val="003C21C9"/>
    <w:rsid w:val="003C21F9"/>
    <w:rsid w:val="003C29A8"/>
    <w:rsid w:val="003C2B08"/>
    <w:rsid w:val="003D135F"/>
    <w:rsid w:val="003D23F4"/>
    <w:rsid w:val="003D2699"/>
    <w:rsid w:val="003D2832"/>
    <w:rsid w:val="003D7E53"/>
    <w:rsid w:val="003E035F"/>
    <w:rsid w:val="003E0ADE"/>
    <w:rsid w:val="003F30B5"/>
    <w:rsid w:val="003F68F1"/>
    <w:rsid w:val="003F6AC4"/>
    <w:rsid w:val="00402647"/>
    <w:rsid w:val="004027AE"/>
    <w:rsid w:val="00404AC0"/>
    <w:rsid w:val="00405B25"/>
    <w:rsid w:val="004105C6"/>
    <w:rsid w:val="004175E8"/>
    <w:rsid w:val="00421441"/>
    <w:rsid w:val="004257F7"/>
    <w:rsid w:val="00425D17"/>
    <w:rsid w:val="00426252"/>
    <w:rsid w:val="0042733A"/>
    <w:rsid w:val="004322F0"/>
    <w:rsid w:val="004323DF"/>
    <w:rsid w:val="004333E1"/>
    <w:rsid w:val="0043391C"/>
    <w:rsid w:val="00433DB2"/>
    <w:rsid w:val="00434B16"/>
    <w:rsid w:val="0043671D"/>
    <w:rsid w:val="004374CB"/>
    <w:rsid w:val="00444FF9"/>
    <w:rsid w:val="00445416"/>
    <w:rsid w:val="0044606C"/>
    <w:rsid w:val="00450F61"/>
    <w:rsid w:val="004511F1"/>
    <w:rsid w:val="00451F2C"/>
    <w:rsid w:val="00452E6D"/>
    <w:rsid w:val="00453387"/>
    <w:rsid w:val="004549DD"/>
    <w:rsid w:val="00454AAB"/>
    <w:rsid w:val="004557F8"/>
    <w:rsid w:val="00463175"/>
    <w:rsid w:val="00463AED"/>
    <w:rsid w:val="00464955"/>
    <w:rsid w:val="00466F7F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914C9"/>
    <w:rsid w:val="004975F8"/>
    <w:rsid w:val="00497A85"/>
    <w:rsid w:val="004A1B37"/>
    <w:rsid w:val="004A2A41"/>
    <w:rsid w:val="004A3F89"/>
    <w:rsid w:val="004B05CB"/>
    <w:rsid w:val="004B0CE3"/>
    <w:rsid w:val="004B15D7"/>
    <w:rsid w:val="004B2F7D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3E1"/>
    <w:rsid w:val="004D3544"/>
    <w:rsid w:val="004D3D81"/>
    <w:rsid w:val="004D502A"/>
    <w:rsid w:val="004D550F"/>
    <w:rsid w:val="004D5A5B"/>
    <w:rsid w:val="004E03ED"/>
    <w:rsid w:val="004E1D1E"/>
    <w:rsid w:val="004E4B13"/>
    <w:rsid w:val="004E583E"/>
    <w:rsid w:val="004E62C9"/>
    <w:rsid w:val="004E63F7"/>
    <w:rsid w:val="004E7444"/>
    <w:rsid w:val="004E7A51"/>
    <w:rsid w:val="004F6220"/>
    <w:rsid w:val="004F6E50"/>
    <w:rsid w:val="0050068C"/>
    <w:rsid w:val="0050118D"/>
    <w:rsid w:val="00501CC0"/>
    <w:rsid w:val="00501D94"/>
    <w:rsid w:val="005025B0"/>
    <w:rsid w:val="00505036"/>
    <w:rsid w:val="005053C9"/>
    <w:rsid w:val="00506B04"/>
    <w:rsid w:val="00507A8F"/>
    <w:rsid w:val="00510BA4"/>
    <w:rsid w:val="00511DC6"/>
    <w:rsid w:val="0051546C"/>
    <w:rsid w:val="00520B62"/>
    <w:rsid w:val="0052141E"/>
    <w:rsid w:val="0052264A"/>
    <w:rsid w:val="005262E1"/>
    <w:rsid w:val="00526744"/>
    <w:rsid w:val="00527120"/>
    <w:rsid w:val="00527ED1"/>
    <w:rsid w:val="00531D5E"/>
    <w:rsid w:val="00531E3E"/>
    <w:rsid w:val="00533213"/>
    <w:rsid w:val="005334B6"/>
    <w:rsid w:val="00534E36"/>
    <w:rsid w:val="005426A0"/>
    <w:rsid w:val="005432E3"/>
    <w:rsid w:val="00544069"/>
    <w:rsid w:val="0054469F"/>
    <w:rsid w:val="00544E0E"/>
    <w:rsid w:val="00545A7A"/>
    <w:rsid w:val="0054623E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DBA"/>
    <w:rsid w:val="005606DB"/>
    <w:rsid w:val="00563DDC"/>
    <w:rsid w:val="0056596B"/>
    <w:rsid w:val="00565A5F"/>
    <w:rsid w:val="0056690E"/>
    <w:rsid w:val="0057152A"/>
    <w:rsid w:val="005725DF"/>
    <w:rsid w:val="00573B41"/>
    <w:rsid w:val="00574282"/>
    <w:rsid w:val="005748DD"/>
    <w:rsid w:val="0057732F"/>
    <w:rsid w:val="00577852"/>
    <w:rsid w:val="00581C1D"/>
    <w:rsid w:val="00582F73"/>
    <w:rsid w:val="00584469"/>
    <w:rsid w:val="00586234"/>
    <w:rsid w:val="005921AB"/>
    <w:rsid w:val="00592B76"/>
    <w:rsid w:val="00593998"/>
    <w:rsid w:val="00596528"/>
    <w:rsid w:val="005A0CEF"/>
    <w:rsid w:val="005A1384"/>
    <w:rsid w:val="005A23A8"/>
    <w:rsid w:val="005A26AA"/>
    <w:rsid w:val="005A46E0"/>
    <w:rsid w:val="005A6EE4"/>
    <w:rsid w:val="005A7B34"/>
    <w:rsid w:val="005B05F5"/>
    <w:rsid w:val="005B1F27"/>
    <w:rsid w:val="005B3924"/>
    <w:rsid w:val="005B3CF5"/>
    <w:rsid w:val="005C0238"/>
    <w:rsid w:val="005C1702"/>
    <w:rsid w:val="005C4658"/>
    <w:rsid w:val="005C6F54"/>
    <w:rsid w:val="005C7F16"/>
    <w:rsid w:val="005D3F5F"/>
    <w:rsid w:val="005D403F"/>
    <w:rsid w:val="005D49D4"/>
    <w:rsid w:val="005D51BE"/>
    <w:rsid w:val="005D6702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20AC"/>
    <w:rsid w:val="005F611A"/>
    <w:rsid w:val="00601EE7"/>
    <w:rsid w:val="006116D3"/>
    <w:rsid w:val="006117E3"/>
    <w:rsid w:val="00616E1D"/>
    <w:rsid w:val="00617592"/>
    <w:rsid w:val="00623680"/>
    <w:rsid w:val="00625343"/>
    <w:rsid w:val="00630525"/>
    <w:rsid w:val="006320B2"/>
    <w:rsid w:val="0064002C"/>
    <w:rsid w:val="0064016A"/>
    <w:rsid w:val="00642E20"/>
    <w:rsid w:val="00645038"/>
    <w:rsid w:val="006462CB"/>
    <w:rsid w:val="00646C86"/>
    <w:rsid w:val="00647985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A3"/>
    <w:rsid w:val="00667C47"/>
    <w:rsid w:val="006709C3"/>
    <w:rsid w:val="00683C25"/>
    <w:rsid w:val="00684833"/>
    <w:rsid w:val="00686F73"/>
    <w:rsid w:val="00687D8D"/>
    <w:rsid w:val="0069233B"/>
    <w:rsid w:val="00692884"/>
    <w:rsid w:val="00693F84"/>
    <w:rsid w:val="00695E4A"/>
    <w:rsid w:val="00695EBA"/>
    <w:rsid w:val="00696FB7"/>
    <w:rsid w:val="006976C9"/>
    <w:rsid w:val="00697B14"/>
    <w:rsid w:val="006A003B"/>
    <w:rsid w:val="006A0519"/>
    <w:rsid w:val="006A093A"/>
    <w:rsid w:val="006A24F7"/>
    <w:rsid w:val="006A2B40"/>
    <w:rsid w:val="006A39D9"/>
    <w:rsid w:val="006A4F56"/>
    <w:rsid w:val="006A6EE3"/>
    <w:rsid w:val="006B1F27"/>
    <w:rsid w:val="006B4DB9"/>
    <w:rsid w:val="006B6CF4"/>
    <w:rsid w:val="006B6FCF"/>
    <w:rsid w:val="006B775D"/>
    <w:rsid w:val="006B7C03"/>
    <w:rsid w:val="006C1EB1"/>
    <w:rsid w:val="006C4177"/>
    <w:rsid w:val="006C452F"/>
    <w:rsid w:val="006C546C"/>
    <w:rsid w:val="006C5F57"/>
    <w:rsid w:val="006D0594"/>
    <w:rsid w:val="006D107E"/>
    <w:rsid w:val="006D122A"/>
    <w:rsid w:val="006D3110"/>
    <w:rsid w:val="006D468B"/>
    <w:rsid w:val="006D570E"/>
    <w:rsid w:val="006E3152"/>
    <w:rsid w:val="006E3A1F"/>
    <w:rsid w:val="006E6693"/>
    <w:rsid w:val="006E6A08"/>
    <w:rsid w:val="006F1150"/>
    <w:rsid w:val="006F2C8E"/>
    <w:rsid w:val="007007EA"/>
    <w:rsid w:val="00702357"/>
    <w:rsid w:val="00703349"/>
    <w:rsid w:val="007036D0"/>
    <w:rsid w:val="00703762"/>
    <w:rsid w:val="00707A5A"/>
    <w:rsid w:val="007119BF"/>
    <w:rsid w:val="007122D6"/>
    <w:rsid w:val="00712C45"/>
    <w:rsid w:val="00714196"/>
    <w:rsid w:val="00715F71"/>
    <w:rsid w:val="00716769"/>
    <w:rsid w:val="00722A6F"/>
    <w:rsid w:val="00724C1D"/>
    <w:rsid w:val="00727F7F"/>
    <w:rsid w:val="007310E5"/>
    <w:rsid w:val="00736A15"/>
    <w:rsid w:val="00741C70"/>
    <w:rsid w:val="00743548"/>
    <w:rsid w:val="007468CB"/>
    <w:rsid w:val="0075060E"/>
    <w:rsid w:val="00753D52"/>
    <w:rsid w:val="00753DDF"/>
    <w:rsid w:val="0075419A"/>
    <w:rsid w:val="007561C4"/>
    <w:rsid w:val="00760612"/>
    <w:rsid w:val="00762589"/>
    <w:rsid w:val="00763246"/>
    <w:rsid w:val="0076356E"/>
    <w:rsid w:val="007667AF"/>
    <w:rsid w:val="00767F8D"/>
    <w:rsid w:val="00774095"/>
    <w:rsid w:val="00776785"/>
    <w:rsid w:val="0078060F"/>
    <w:rsid w:val="007818B2"/>
    <w:rsid w:val="0078191A"/>
    <w:rsid w:val="0078291C"/>
    <w:rsid w:val="0078661D"/>
    <w:rsid w:val="00790D88"/>
    <w:rsid w:val="00791FB0"/>
    <w:rsid w:val="00793CB6"/>
    <w:rsid w:val="0079479B"/>
    <w:rsid w:val="007B07D6"/>
    <w:rsid w:val="007B37C0"/>
    <w:rsid w:val="007B3D6F"/>
    <w:rsid w:val="007B65EB"/>
    <w:rsid w:val="007B695E"/>
    <w:rsid w:val="007C15FF"/>
    <w:rsid w:val="007C37C9"/>
    <w:rsid w:val="007C4D08"/>
    <w:rsid w:val="007C77E1"/>
    <w:rsid w:val="007D254C"/>
    <w:rsid w:val="007D79F6"/>
    <w:rsid w:val="007D7ACF"/>
    <w:rsid w:val="007E0EB1"/>
    <w:rsid w:val="007E13F0"/>
    <w:rsid w:val="007E2288"/>
    <w:rsid w:val="007E50B4"/>
    <w:rsid w:val="007E5513"/>
    <w:rsid w:val="007F075C"/>
    <w:rsid w:val="007F16EE"/>
    <w:rsid w:val="007F37C5"/>
    <w:rsid w:val="007F3B11"/>
    <w:rsid w:val="008010AA"/>
    <w:rsid w:val="0080143A"/>
    <w:rsid w:val="0080152A"/>
    <w:rsid w:val="008056BD"/>
    <w:rsid w:val="00812591"/>
    <w:rsid w:val="0081343E"/>
    <w:rsid w:val="00817A22"/>
    <w:rsid w:val="00820D8B"/>
    <w:rsid w:val="00821C56"/>
    <w:rsid w:val="00822B8E"/>
    <w:rsid w:val="008236D8"/>
    <w:rsid w:val="00824185"/>
    <w:rsid w:val="00824926"/>
    <w:rsid w:val="00830A5C"/>
    <w:rsid w:val="00831223"/>
    <w:rsid w:val="0083797F"/>
    <w:rsid w:val="00840441"/>
    <w:rsid w:val="00841231"/>
    <w:rsid w:val="008418A2"/>
    <w:rsid w:val="008451A8"/>
    <w:rsid w:val="008462C5"/>
    <w:rsid w:val="00851CF3"/>
    <w:rsid w:val="00855447"/>
    <w:rsid w:val="00855872"/>
    <w:rsid w:val="008611A7"/>
    <w:rsid w:val="00861D1F"/>
    <w:rsid w:val="00862AF9"/>
    <w:rsid w:val="00863807"/>
    <w:rsid w:val="00865E3C"/>
    <w:rsid w:val="00866353"/>
    <w:rsid w:val="00866BB6"/>
    <w:rsid w:val="00867E15"/>
    <w:rsid w:val="00871C6E"/>
    <w:rsid w:val="0087307C"/>
    <w:rsid w:val="008732EF"/>
    <w:rsid w:val="008752B5"/>
    <w:rsid w:val="008756AC"/>
    <w:rsid w:val="0087656B"/>
    <w:rsid w:val="008775AC"/>
    <w:rsid w:val="00877F33"/>
    <w:rsid w:val="008815B9"/>
    <w:rsid w:val="00887257"/>
    <w:rsid w:val="00887C3E"/>
    <w:rsid w:val="00891A84"/>
    <w:rsid w:val="008938E1"/>
    <w:rsid w:val="00895371"/>
    <w:rsid w:val="0089555F"/>
    <w:rsid w:val="00897265"/>
    <w:rsid w:val="00897A0E"/>
    <w:rsid w:val="00897C18"/>
    <w:rsid w:val="008A1F98"/>
    <w:rsid w:val="008A1FF9"/>
    <w:rsid w:val="008A2918"/>
    <w:rsid w:val="008A4DAF"/>
    <w:rsid w:val="008A6FFC"/>
    <w:rsid w:val="008B0A6D"/>
    <w:rsid w:val="008C0480"/>
    <w:rsid w:val="008C09A4"/>
    <w:rsid w:val="008C483C"/>
    <w:rsid w:val="008C7C9E"/>
    <w:rsid w:val="008D0069"/>
    <w:rsid w:val="008D016F"/>
    <w:rsid w:val="008D3235"/>
    <w:rsid w:val="008D5957"/>
    <w:rsid w:val="008D7B22"/>
    <w:rsid w:val="008E19FF"/>
    <w:rsid w:val="008E1C18"/>
    <w:rsid w:val="008E3DD8"/>
    <w:rsid w:val="008E5C70"/>
    <w:rsid w:val="008E69EE"/>
    <w:rsid w:val="008F557C"/>
    <w:rsid w:val="008F612C"/>
    <w:rsid w:val="008F781A"/>
    <w:rsid w:val="008F7957"/>
    <w:rsid w:val="008F7C00"/>
    <w:rsid w:val="00903876"/>
    <w:rsid w:val="00903C95"/>
    <w:rsid w:val="00906CE8"/>
    <w:rsid w:val="009076D1"/>
    <w:rsid w:val="009106DD"/>
    <w:rsid w:val="009107EB"/>
    <w:rsid w:val="009112B9"/>
    <w:rsid w:val="00911DB3"/>
    <w:rsid w:val="009136B6"/>
    <w:rsid w:val="0091447E"/>
    <w:rsid w:val="009169EF"/>
    <w:rsid w:val="009222C7"/>
    <w:rsid w:val="00923ACF"/>
    <w:rsid w:val="00923BE4"/>
    <w:rsid w:val="00930394"/>
    <w:rsid w:val="0093255B"/>
    <w:rsid w:val="0093372C"/>
    <w:rsid w:val="00937201"/>
    <w:rsid w:val="00947E60"/>
    <w:rsid w:val="00952E01"/>
    <w:rsid w:val="0095416F"/>
    <w:rsid w:val="00954697"/>
    <w:rsid w:val="00955BF4"/>
    <w:rsid w:val="00956884"/>
    <w:rsid w:val="00961640"/>
    <w:rsid w:val="0096278E"/>
    <w:rsid w:val="0096491E"/>
    <w:rsid w:val="009658B7"/>
    <w:rsid w:val="00965D98"/>
    <w:rsid w:val="009664EA"/>
    <w:rsid w:val="00974732"/>
    <w:rsid w:val="0097601D"/>
    <w:rsid w:val="00980AEA"/>
    <w:rsid w:val="00981580"/>
    <w:rsid w:val="00982987"/>
    <w:rsid w:val="00983B2C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B2057"/>
    <w:rsid w:val="009B2B8E"/>
    <w:rsid w:val="009B48C8"/>
    <w:rsid w:val="009B61B6"/>
    <w:rsid w:val="009B7B64"/>
    <w:rsid w:val="009C1010"/>
    <w:rsid w:val="009C11DA"/>
    <w:rsid w:val="009C2E64"/>
    <w:rsid w:val="009C4D81"/>
    <w:rsid w:val="009C60DC"/>
    <w:rsid w:val="009C6C90"/>
    <w:rsid w:val="009D0ED8"/>
    <w:rsid w:val="009D2C07"/>
    <w:rsid w:val="009D7A58"/>
    <w:rsid w:val="009E261F"/>
    <w:rsid w:val="009E36E7"/>
    <w:rsid w:val="009E3E27"/>
    <w:rsid w:val="009E47C8"/>
    <w:rsid w:val="009F1282"/>
    <w:rsid w:val="009F35CB"/>
    <w:rsid w:val="009F5F22"/>
    <w:rsid w:val="009F629D"/>
    <w:rsid w:val="009F63A5"/>
    <w:rsid w:val="00A025A6"/>
    <w:rsid w:val="00A029EF"/>
    <w:rsid w:val="00A032D4"/>
    <w:rsid w:val="00A06B1C"/>
    <w:rsid w:val="00A0760D"/>
    <w:rsid w:val="00A10AFF"/>
    <w:rsid w:val="00A120EE"/>
    <w:rsid w:val="00A12467"/>
    <w:rsid w:val="00A14D62"/>
    <w:rsid w:val="00A15922"/>
    <w:rsid w:val="00A2046F"/>
    <w:rsid w:val="00A20921"/>
    <w:rsid w:val="00A21DDA"/>
    <w:rsid w:val="00A22BE6"/>
    <w:rsid w:val="00A23A2D"/>
    <w:rsid w:val="00A31EC2"/>
    <w:rsid w:val="00A34337"/>
    <w:rsid w:val="00A40FC1"/>
    <w:rsid w:val="00A414F9"/>
    <w:rsid w:val="00A42827"/>
    <w:rsid w:val="00A42847"/>
    <w:rsid w:val="00A4342F"/>
    <w:rsid w:val="00A47E14"/>
    <w:rsid w:val="00A5121B"/>
    <w:rsid w:val="00A51A00"/>
    <w:rsid w:val="00A52EC3"/>
    <w:rsid w:val="00A558DD"/>
    <w:rsid w:val="00A560FF"/>
    <w:rsid w:val="00A5750C"/>
    <w:rsid w:val="00A576C4"/>
    <w:rsid w:val="00A57AC8"/>
    <w:rsid w:val="00A61D3F"/>
    <w:rsid w:val="00A62257"/>
    <w:rsid w:val="00A67FD2"/>
    <w:rsid w:val="00A729E3"/>
    <w:rsid w:val="00A72B38"/>
    <w:rsid w:val="00A73901"/>
    <w:rsid w:val="00A803AC"/>
    <w:rsid w:val="00A82071"/>
    <w:rsid w:val="00A820D1"/>
    <w:rsid w:val="00A82DA4"/>
    <w:rsid w:val="00A831ED"/>
    <w:rsid w:val="00A84B84"/>
    <w:rsid w:val="00A8775F"/>
    <w:rsid w:val="00A9145C"/>
    <w:rsid w:val="00A917AB"/>
    <w:rsid w:val="00A92AAA"/>
    <w:rsid w:val="00A936CA"/>
    <w:rsid w:val="00A9497E"/>
    <w:rsid w:val="00A950F8"/>
    <w:rsid w:val="00A96F0B"/>
    <w:rsid w:val="00A97817"/>
    <w:rsid w:val="00AA0F38"/>
    <w:rsid w:val="00AA34B9"/>
    <w:rsid w:val="00AA3F9D"/>
    <w:rsid w:val="00AA47BB"/>
    <w:rsid w:val="00AA5810"/>
    <w:rsid w:val="00AA5DBC"/>
    <w:rsid w:val="00AA6C83"/>
    <w:rsid w:val="00AB48AE"/>
    <w:rsid w:val="00AB4E9C"/>
    <w:rsid w:val="00AC2AB6"/>
    <w:rsid w:val="00AC32D5"/>
    <w:rsid w:val="00AC4B99"/>
    <w:rsid w:val="00AD0B84"/>
    <w:rsid w:val="00AD234A"/>
    <w:rsid w:val="00AD317E"/>
    <w:rsid w:val="00AD3829"/>
    <w:rsid w:val="00AD3F77"/>
    <w:rsid w:val="00AD4968"/>
    <w:rsid w:val="00AD6051"/>
    <w:rsid w:val="00AE4518"/>
    <w:rsid w:val="00AE71FD"/>
    <w:rsid w:val="00AF000A"/>
    <w:rsid w:val="00AF4524"/>
    <w:rsid w:val="00B00242"/>
    <w:rsid w:val="00B07B73"/>
    <w:rsid w:val="00B07D4B"/>
    <w:rsid w:val="00B14AF4"/>
    <w:rsid w:val="00B16D26"/>
    <w:rsid w:val="00B213FF"/>
    <w:rsid w:val="00B24463"/>
    <w:rsid w:val="00B323A8"/>
    <w:rsid w:val="00B352FD"/>
    <w:rsid w:val="00B36121"/>
    <w:rsid w:val="00B36973"/>
    <w:rsid w:val="00B36F3C"/>
    <w:rsid w:val="00B401C7"/>
    <w:rsid w:val="00B4199B"/>
    <w:rsid w:val="00B4347F"/>
    <w:rsid w:val="00B43C31"/>
    <w:rsid w:val="00B441B7"/>
    <w:rsid w:val="00B460E9"/>
    <w:rsid w:val="00B467E3"/>
    <w:rsid w:val="00B5115D"/>
    <w:rsid w:val="00B519BC"/>
    <w:rsid w:val="00B53C14"/>
    <w:rsid w:val="00B56046"/>
    <w:rsid w:val="00B566BF"/>
    <w:rsid w:val="00B62DDA"/>
    <w:rsid w:val="00B63AE6"/>
    <w:rsid w:val="00B63F84"/>
    <w:rsid w:val="00B66F63"/>
    <w:rsid w:val="00B70A90"/>
    <w:rsid w:val="00B72A8F"/>
    <w:rsid w:val="00B7604B"/>
    <w:rsid w:val="00B76206"/>
    <w:rsid w:val="00B800FB"/>
    <w:rsid w:val="00B80349"/>
    <w:rsid w:val="00B86DAD"/>
    <w:rsid w:val="00B87CE5"/>
    <w:rsid w:val="00B911E2"/>
    <w:rsid w:val="00B923B9"/>
    <w:rsid w:val="00B96EDE"/>
    <w:rsid w:val="00BA02E4"/>
    <w:rsid w:val="00BA05B9"/>
    <w:rsid w:val="00BA1041"/>
    <w:rsid w:val="00BA1194"/>
    <w:rsid w:val="00BA1872"/>
    <w:rsid w:val="00BA372D"/>
    <w:rsid w:val="00BA4A1A"/>
    <w:rsid w:val="00BA66FF"/>
    <w:rsid w:val="00BB0A87"/>
    <w:rsid w:val="00BC2091"/>
    <w:rsid w:val="00BC6282"/>
    <w:rsid w:val="00BC6B2A"/>
    <w:rsid w:val="00BC7A36"/>
    <w:rsid w:val="00BD3C29"/>
    <w:rsid w:val="00BD55E6"/>
    <w:rsid w:val="00BD6283"/>
    <w:rsid w:val="00BE01A9"/>
    <w:rsid w:val="00BE2728"/>
    <w:rsid w:val="00BE526E"/>
    <w:rsid w:val="00BE680B"/>
    <w:rsid w:val="00BE7C29"/>
    <w:rsid w:val="00BF089D"/>
    <w:rsid w:val="00BF34B2"/>
    <w:rsid w:val="00BF42F0"/>
    <w:rsid w:val="00BF725B"/>
    <w:rsid w:val="00C00CD5"/>
    <w:rsid w:val="00C0207D"/>
    <w:rsid w:val="00C03637"/>
    <w:rsid w:val="00C05698"/>
    <w:rsid w:val="00C1137E"/>
    <w:rsid w:val="00C131BD"/>
    <w:rsid w:val="00C16840"/>
    <w:rsid w:val="00C20738"/>
    <w:rsid w:val="00C207B4"/>
    <w:rsid w:val="00C22E08"/>
    <w:rsid w:val="00C231F1"/>
    <w:rsid w:val="00C24572"/>
    <w:rsid w:val="00C246F1"/>
    <w:rsid w:val="00C2641E"/>
    <w:rsid w:val="00C3090E"/>
    <w:rsid w:val="00C30C7D"/>
    <w:rsid w:val="00C31215"/>
    <w:rsid w:val="00C37003"/>
    <w:rsid w:val="00C37679"/>
    <w:rsid w:val="00C410E0"/>
    <w:rsid w:val="00C45135"/>
    <w:rsid w:val="00C46D5A"/>
    <w:rsid w:val="00C51F39"/>
    <w:rsid w:val="00C5407A"/>
    <w:rsid w:val="00C62145"/>
    <w:rsid w:val="00C62C2F"/>
    <w:rsid w:val="00C63E1D"/>
    <w:rsid w:val="00C656C7"/>
    <w:rsid w:val="00C65D77"/>
    <w:rsid w:val="00C66BB6"/>
    <w:rsid w:val="00C66BDE"/>
    <w:rsid w:val="00C72715"/>
    <w:rsid w:val="00C7414E"/>
    <w:rsid w:val="00C7668A"/>
    <w:rsid w:val="00C77492"/>
    <w:rsid w:val="00C77751"/>
    <w:rsid w:val="00C81112"/>
    <w:rsid w:val="00C812F9"/>
    <w:rsid w:val="00C83A08"/>
    <w:rsid w:val="00C83B10"/>
    <w:rsid w:val="00C84648"/>
    <w:rsid w:val="00C8650C"/>
    <w:rsid w:val="00C87F80"/>
    <w:rsid w:val="00C93C52"/>
    <w:rsid w:val="00C95D83"/>
    <w:rsid w:val="00C96E60"/>
    <w:rsid w:val="00C97689"/>
    <w:rsid w:val="00CA3844"/>
    <w:rsid w:val="00CA3983"/>
    <w:rsid w:val="00CB05FA"/>
    <w:rsid w:val="00CB0D6A"/>
    <w:rsid w:val="00CB2711"/>
    <w:rsid w:val="00CB2E21"/>
    <w:rsid w:val="00CB3650"/>
    <w:rsid w:val="00CB3768"/>
    <w:rsid w:val="00CB50AE"/>
    <w:rsid w:val="00CB563A"/>
    <w:rsid w:val="00CC0663"/>
    <w:rsid w:val="00CC0DCE"/>
    <w:rsid w:val="00CC28A3"/>
    <w:rsid w:val="00CC3FD2"/>
    <w:rsid w:val="00CC6818"/>
    <w:rsid w:val="00CD24AC"/>
    <w:rsid w:val="00CD2683"/>
    <w:rsid w:val="00CD2F23"/>
    <w:rsid w:val="00CD58B3"/>
    <w:rsid w:val="00CE2F8F"/>
    <w:rsid w:val="00CE4051"/>
    <w:rsid w:val="00CE5CBD"/>
    <w:rsid w:val="00CE7F68"/>
    <w:rsid w:val="00D00EA9"/>
    <w:rsid w:val="00D02A87"/>
    <w:rsid w:val="00D035F8"/>
    <w:rsid w:val="00D039D8"/>
    <w:rsid w:val="00D07318"/>
    <w:rsid w:val="00D118E7"/>
    <w:rsid w:val="00D11A36"/>
    <w:rsid w:val="00D1428E"/>
    <w:rsid w:val="00D1488F"/>
    <w:rsid w:val="00D17B52"/>
    <w:rsid w:val="00D17CE1"/>
    <w:rsid w:val="00D20D79"/>
    <w:rsid w:val="00D2124A"/>
    <w:rsid w:val="00D24578"/>
    <w:rsid w:val="00D25EF5"/>
    <w:rsid w:val="00D26AF3"/>
    <w:rsid w:val="00D304D1"/>
    <w:rsid w:val="00D36296"/>
    <w:rsid w:val="00D36790"/>
    <w:rsid w:val="00D43870"/>
    <w:rsid w:val="00D443EF"/>
    <w:rsid w:val="00D459D7"/>
    <w:rsid w:val="00D45E69"/>
    <w:rsid w:val="00D4709B"/>
    <w:rsid w:val="00D47BC1"/>
    <w:rsid w:val="00D50C17"/>
    <w:rsid w:val="00D51DEB"/>
    <w:rsid w:val="00D557FD"/>
    <w:rsid w:val="00D574D6"/>
    <w:rsid w:val="00D576A7"/>
    <w:rsid w:val="00D57FBB"/>
    <w:rsid w:val="00D64406"/>
    <w:rsid w:val="00D66309"/>
    <w:rsid w:val="00D70CFE"/>
    <w:rsid w:val="00D7181E"/>
    <w:rsid w:val="00D72448"/>
    <w:rsid w:val="00D73E9F"/>
    <w:rsid w:val="00D76610"/>
    <w:rsid w:val="00D766F1"/>
    <w:rsid w:val="00D76EF9"/>
    <w:rsid w:val="00D810FB"/>
    <w:rsid w:val="00D83429"/>
    <w:rsid w:val="00D84896"/>
    <w:rsid w:val="00D86192"/>
    <w:rsid w:val="00D879E9"/>
    <w:rsid w:val="00D936A5"/>
    <w:rsid w:val="00D937E4"/>
    <w:rsid w:val="00D94567"/>
    <w:rsid w:val="00D95EAC"/>
    <w:rsid w:val="00DA4044"/>
    <w:rsid w:val="00DA5DEF"/>
    <w:rsid w:val="00DB763A"/>
    <w:rsid w:val="00DB7664"/>
    <w:rsid w:val="00DC00E7"/>
    <w:rsid w:val="00DC0400"/>
    <w:rsid w:val="00DC06FB"/>
    <w:rsid w:val="00DC1EB4"/>
    <w:rsid w:val="00DC33D9"/>
    <w:rsid w:val="00DC459A"/>
    <w:rsid w:val="00DC4978"/>
    <w:rsid w:val="00DC61C4"/>
    <w:rsid w:val="00DC65D1"/>
    <w:rsid w:val="00DD0895"/>
    <w:rsid w:val="00DD2131"/>
    <w:rsid w:val="00DD2BF7"/>
    <w:rsid w:val="00DD2D3E"/>
    <w:rsid w:val="00DD376F"/>
    <w:rsid w:val="00DD4074"/>
    <w:rsid w:val="00DD439C"/>
    <w:rsid w:val="00DD4D87"/>
    <w:rsid w:val="00DE1FB1"/>
    <w:rsid w:val="00DE20FF"/>
    <w:rsid w:val="00DE2A94"/>
    <w:rsid w:val="00DE46DC"/>
    <w:rsid w:val="00DE4ED6"/>
    <w:rsid w:val="00DE501E"/>
    <w:rsid w:val="00DE5A4E"/>
    <w:rsid w:val="00DF2B79"/>
    <w:rsid w:val="00DF6BD3"/>
    <w:rsid w:val="00DF718B"/>
    <w:rsid w:val="00E026C7"/>
    <w:rsid w:val="00E033B1"/>
    <w:rsid w:val="00E0463D"/>
    <w:rsid w:val="00E052E3"/>
    <w:rsid w:val="00E05EE9"/>
    <w:rsid w:val="00E07DF6"/>
    <w:rsid w:val="00E123F0"/>
    <w:rsid w:val="00E14030"/>
    <w:rsid w:val="00E143D0"/>
    <w:rsid w:val="00E1443E"/>
    <w:rsid w:val="00E14BC5"/>
    <w:rsid w:val="00E150B8"/>
    <w:rsid w:val="00E17FB7"/>
    <w:rsid w:val="00E2161F"/>
    <w:rsid w:val="00E24F79"/>
    <w:rsid w:val="00E25A99"/>
    <w:rsid w:val="00E26BF9"/>
    <w:rsid w:val="00E3171C"/>
    <w:rsid w:val="00E32D6B"/>
    <w:rsid w:val="00E3333B"/>
    <w:rsid w:val="00E34078"/>
    <w:rsid w:val="00E36C82"/>
    <w:rsid w:val="00E4065B"/>
    <w:rsid w:val="00E42E81"/>
    <w:rsid w:val="00E4369E"/>
    <w:rsid w:val="00E447A8"/>
    <w:rsid w:val="00E46E84"/>
    <w:rsid w:val="00E47C78"/>
    <w:rsid w:val="00E519DA"/>
    <w:rsid w:val="00E521EF"/>
    <w:rsid w:val="00E5268E"/>
    <w:rsid w:val="00E552F7"/>
    <w:rsid w:val="00E60397"/>
    <w:rsid w:val="00E60591"/>
    <w:rsid w:val="00E61243"/>
    <w:rsid w:val="00E640C0"/>
    <w:rsid w:val="00E66D11"/>
    <w:rsid w:val="00E71C18"/>
    <w:rsid w:val="00E72559"/>
    <w:rsid w:val="00E73013"/>
    <w:rsid w:val="00E73221"/>
    <w:rsid w:val="00E73395"/>
    <w:rsid w:val="00E736C6"/>
    <w:rsid w:val="00E73F2E"/>
    <w:rsid w:val="00E7547E"/>
    <w:rsid w:val="00E76CC2"/>
    <w:rsid w:val="00E77282"/>
    <w:rsid w:val="00E80082"/>
    <w:rsid w:val="00E81DE0"/>
    <w:rsid w:val="00E82B48"/>
    <w:rsid w:val="00E82C42"/>
    <w:rsid w:val="00E82D0C"/>
    <w:rsid w:val="00E87AB5"/>
    <w:rsid w:val="00E925BC"/>
    <w:rsid w:val="00E96DBD"/>
    <w:rsid w:val="00EB1183"/>
    <w:rsid w:val="00EC0B20"/>
    <w:rsid w:val="00EC4CA9"/>
    <w:rsid w:val="00ED1922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F059B"/>
    <w:rsid w:val="00EF2251"/>
    <w:rsid w:val="00EF717A"/>
    <w:rsid w:val="00EF7A53"/>
    <w:rsid w:val="00F0225C"/>
    <w:rsid w:val="00F02B7B"/>
    <w:rsid w:val="00F0522D"/>
    <w:rsid w:val="00F068F9"/>
    <w:rsid w:val="00F12B16"/>
    <w:rsid w:val="00F13470"/>
    <w:rsid w:val="00F15739"/>
    <w:rsid w:val="00F16949"/>
    <w:rsid w:val="00F22339"/>
    <w:rsid w:val="00F22B01"/>
    <w:rsid w:val="00F240BE"/>
    <w:rsid w:val="00F243D8"/>
    <w:rsid w:val="00F25EFC"/>
    <w:rsid w:val="00F336F0"/>
    <w:rsid w:val="00F33EED"/>
    <w:rsid w:val="00F364BA"/>
    <w:rsid w:val="00F37089"/>
    <w:rsid w:val="00F42201"/>
    <w:rsid w:val="00F430AA"/>
    <w:rsid w:val="00F431DB"/>
    <w:rsid w:val="00F4378D"/>
    <w:rsid w:val="00F438AF"/>
    <w:rsid w:val="00F46094"/>
    <w:rsid w:val="00F50F7C"/>
    <w:rsid w:val="00F511E3"/>
    <w:rsid w:val="00F51351"/>
    <w:rsid w:val="00F530A8"/>
    <w:rsid w:val="00F53862"/>
    <w:rsid w:val="00F57A23"/>
    <w:rsid w:val="00F6097A"/>
    <w:rsid w:val="00F6239E"/>
    <w:rsid w:val="00F62C79"/>
    <w:rsid w:val="00F63CDB"/>
    <w:rsid w:val="00F63F63"/>
    <w:rsid w:val="00F67BAD"/>
    <w:rsid w:val="00F67D07"/>
    <w:rsid w:val="00F7128F"/>
    <w:rsid w:val="00F71325"/>
    <w:rsid w:val="00F71620"/>
    <w:rsid w:val="00F75821"/>
    <w:rsid w:val="00F75A4C"/>
    <w:rsid w:val="00F75B31"/>
    <w:rsid w:val="00F75B35"/>
    <w:rsid w:val="00F80726"/>
    <w:rsid w:val="00F82822"/>
    <w:rsid w:val="00F82848"/>
    <w:rsid w:val="00F852FF"/>
    <w:rsid w:val="00F919F0"/>
    <w:rsid w:val="00F944F7"/>
    <w:rsid w:val="00F964DB"/>
    <w:rsid w:val="00F965C1"/>
    <w:rsid w:val="00F967C5"/>
    <w:rsid w:val="00FA22BE"/>
    <w:rsid w:val="00FA3E15"/>
    <w:rsid w:val="00FA5739"/>
    <w:rsid w:val="00FA7FCA"/>
    <w:rsid w:val="00FB1256"/>
    <w:rsid w:val="00FB4285"/>
    <w:rsid w:val="00FB5591"/>
    <w:rsid w:val="00FB77AE"/>
    <w:rsid w:val="00FC0316"/>
    <w:rsid w:val="00FC258F"/>
    <w:rsid w:val="00FC5401"/>
    <w:rsid w:val="00FC71BC"/>
    <w:rsid w:val="00FC7A68"/>
    <w:rsid w:val="00FD1E06"/>
    <w:rsid w:val="00FD2795"/>
    <w:rsid w:val="00FD32FD"/>
    <w:rsid w:val="00FD3DB7"/>
    <w:rsid w:val="00FD73A1"/>
    <w:rsid w:val="00FE3BA8"/>
    <w:rsid w:val="00FE3D68"/>
    <w:rsid w:val="00FE674B"/>
    <w:rsid w:val="00FF09BD"/>
    <w:rsid w:val="00FF0A93"/>
    <w:rsid w:val="00FF2548"/>
    <w:rsid w:val="00FF2907"/>
    <w:rsid w:val="00FF4050"/>
    <w:rsid w:val="00FF6580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C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sunchemical.com/labelexp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sunchemical.com/color_consisten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ills@adcomms.co.uk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martin@adcomms.co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blocked::http://www.sunchemical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c1a12fb0-c530-47fd-b769-7ec909441206">Draft</Draft>
    <Version_x0020_Author xmlns="c1a12fb0-c530-47fd-b769-7ec90944120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0EDC5-C371-4351-A705-1CFE4D89B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9BA53-CBF9-4C79-82C6-052C166F29F5}">
  <ds:schemaRefs>
    <ds:schemaRef ds:uri="http://schemas.microsoft.com/office/2006/metadata/properties"/>
    <ds:schemaRef ds:uri="http://schemas.microsoft.com/office/infopath/2007/PartnerControls"/>
    <ds:schemaRef ds:uri="c1a12fb0-c530-47fd-b769-7ec909441206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7CE8A77F-7784-412D-849E-8F6CB8FBF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0FA13-BAB1-4FF2-A917-E2C4F43E1D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BFF3E0-09E3-429F-B615-7034669A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2019-08-09T12:15:00Z</dcterms:created>
  <dcterms:modified xsi:type="dcterms:W3CDTF">2019-08-12T10:06:00Z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/>
  </property>
</Properties>
</file>