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08815D8C" w:rsidR="00103494" w:rsidRDefault="00292D99" w:rsidP="00F40487">
      <w:pPr>
        <w:spacing w:after="0" w:line="240" w:lineRule="auto"/>
        <w:rPr>
          <w:rFonts w:cstheme="minorHAnsi"/>
          <w:b/>
        </w:rPr>
      </w:pPr>
      <w:r w:rsidRPr="00292D99">
        <w:rPr>
          <w:rFonts w:cstheme="minorHAnsi"/>
          <w:b/>
          <w:noProof/>
          <w:u w:val="single"/>
          <w:lang w:val="en-GB" w:eastAsia="en-GB"/>
        </w:rPr>
        <w:drawing>
          <wp:anchor distT="0" distB="0" distL="114300" distR="114300" simplePos="0" relativeHeight="251658240" behindDoc="0" locked="0" layoutInCell="1" allowOverlap="1" wp14:anchorId="70BA1224" wp14:editId="0DA54500">
            <wp:simplePos x="0" y="0"/>
            <wp:positionH relativeFrom="margin">
              <wp:posOffset>4990465</wp:posOffset>
            </wp:positionH>
            <wp:positionV relativeFrom="paragraph">
              <wp:posOffset>-709930</wp:posOffset>
            </wp:positionV>
            <wp:extent cx="1533525" cy="15335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Comunicato stampa</w:t>
      </w:r>
    </w:p>
    <w:p w14:paraId="797EA6B2" w14:textId="1A8C03FA" w:rsidR="00103494" w:rsidRPr="00103494" w:rsidRDefault="008D7121" w:rsidP="00F40487">
      <w:pPr>
        <w:spacing w:after="0" w:line="240" w:lineRule="auto"/>
        <w:rPr>
          <w:rFonts w:cstheme="minorHAnsi"/>
          <w:b/>
        </w:rPr>
      </w:pPr>
      <w:r>
        <w:t>30 settembre 2019</w:t>
      </w:r>
    </w:p>
    <w:p w14:paraId="0ACDE8BD" w14:textId="22759B45" w:rsidR="009E6825" w:rsidRDefault="009E6825" w:rsidP="00103494">
      <w:pPr>
        <w:spacing w:line="360" w:lineRule="auto"/>
        <w:rPr>
          <w:rFonts w:cstheme="minorHAnsi"/>
          <w:b/>
          <w:u w:val="single"/>
        </w:rPr>
      </w:pPr>
    </w:p>
    <w:p w14:paraId="186647B2" w14:textId="77777777" w:rsidR="002B7820" w:rsidRDefault="00246FD8" w:rsidP="00292D99">
      <w:pPr>
        <w:spacing w:after="0" w:line="360" w:lineRule="auto"/>
        <w:jc w:val="center"/>
        <w:rPr>
          <w:rFonts w:cstheme="minorHAnsi"/>
          <w:b/>
        </w:rPr>
      </w:pPr>
      <w:r>
        <w:rPr>
          <w:b/>
        </w:rPr>
        <w:t>FESPA GLOBAL PRINT EXPO 2020:</w:t>
      </w:r>
    </w:p>
    <w:p w14:paraId="26D93183" w14:textId="635DC33F" w:rsidR="008C151E" w:rsidRDefault="00C11B49" w:rsidP="00292D99">
      <w:pPr>
        <w:spacing w:after="0" w:line="360" w:lineRule="auto"/>
        <w:jc w:val="center"/>
        <w:rPr>
          <w:rFonts w:cstheme="minorHAnsi"/>
          <w:b/>
        </w:rPr>
      </w:pPr>
      <w:r>
        <w:rPr>
          <w:b/>
        </w:rPr>
        <w:t xml:space="preserve">DOVE IL COLORE PRENDE VITA  </w:t>
      </w:r>
    </w:p>
    <w:p w14:paraId="754D2AC1" w14:textId="77777777" w:rsidR="00C146FC" w:rsidRDefault="00C146FC" w:rsidP="00C146FC">
      <w:pPr>
        <w:tabs>
          <w:tab w:val="center" w:pos="4680"/>
          <w:tab w:val="right" w:pos="9360"/>
        </w:tabs>
        <w:spacing w:after="0" w:line="360" w:lineRule="auto"/>
        <w:rPr>
          <w:rFonts w:cstheme="minorHAnsi"/>
        </w:rPr>
      </w:pPr>
    </w:p>
    <w:p w14:paraId="2C6E28D9" w14:textId="3F83FA42" w:rsidR="009D7B87" w:rsidRDefault="00466790" w:rsidP="007C2AAA">
      <w:pPr>
        <w:tabs>
          <w:tab w:val="center" w:pos="4680"/>
          <w:tab w:val="right" w:pos="9360"/>
        </w:tabs>
        <w:spacing w:after="0" w:line="360" w:lineRule="auto"/>
        <w:jc w:val="both"/>
        <w:rPr>
          <w:rFonts w:cstheme="minorHAnsi"/>
        </w:rPr>
      </w:pPr>
      <w:r>
        <w:t xml:space="preserve">FESPA ha lanciato la campagna visitatori per </w:t>
      </w:r>
      <w:hyperlink r:id="rId12" w:history="1">
        <w:r>
          <w:rPr>
            <w:rStyle w:val="Hyperlink"/>
            <w:b/>
          </w:rPr>
          <w:t>FESPA Global Print Expo 2020</w:t>
        </w:r>
      </w:hyperlink>
      <w:r>
        <w:rPr>
          <w:b/>
        </w:rPr>
        <w:t xml:space="preserve"> </w:t>
      </w:r>
      <w:r>
        <w:t>e le concomitanti</w:t>
      </w:r>
      <w:r>
        <w:rPr>
          <w:b/>
        </w:rPr>
        <w:t xml:space="preserve"> </w:t>
      </w:r>
      <w:hyperlink r:id="rId13" w:history="1">
        <w:r>
          <w:rPr>
            <w:rStyle w:val="Hyperlink"/>
            <w:b/>
          </w:rPr>
          <w:t>European Sign Expo 2020</w:t>
        </w:r>
      </w:hyperlink>
      <w:r>
        <w:rPr>
          <w:b/>
        </w:rPr>
        <w:t xml:space="preserve"> </w:t>
      </w:r>
      <w:r>
        <w:t>e</w:t>
      </w:r>
      <w:r>
        <w:rPr>
          <w:b/>
        </w:rPr>
        <w:t xml:space="preserve"> </w:t>
      </w:r>
      <w:hyperlink r:id="rId14" w:history="1">
        <w:r>
          <w:rPr>
            <w:rStyle w:val="Hyperlink"/>
            <w:b/>
          </w:rPr>
          <w:t>Sportswear Pro 2020</w:t>
        </w:r>
      </w:hyperlink>
      <w:r>
        <w:rPr>
          <w:b/>
        </w:rPr>
        <w:t xml:space="preserve"> </w:t>
      </w:r>
      <w:r>
        <w:t xml:space="preserve">che si terranno dal 24 al 27 marzo 2020 presso IFEMA - Feria De Madrid (Spagna). </w:t>
      </w:r>
    </w:p>
    <w:p w14:paraId="1921D4B1" w14:textId="77777777" w:rsidR="009D7B87" w:rsidRDefault="009D7B87" w:rsidP="007C2AAA">
      <w:pPr>
        <w:tabs>
          <w:tab w:val="center" w:pos="4680"/>
          <w:tab w:val="right" w:pos="9360"/>
        </w:tabs>
        <w:spacing w:after="0" w:line="360" w:lineRule="auto"/>
        <w:jc w:val="both"/>
        <w:rPr>
          <w:rFonts w:cstheme="minorHAnsi"/>
        </w:rPr>
      </w:pPr>
    </w:p>
    <w:p w14:paraId="41E94532" w14:textId="5B070CFF" w:rsidR="007B6C0D" w:rsidRDefault="00466790" w:rsidP="007C2AAA">
      <w:pPr>
        <w:tabs>
          <w:tab w:val="center" w:pos="4680"/>
          <w:tab w:val="right" w:pos="9360"/>
        </w:tabs>
        <w:spacing w:after="0" w:line="360" w:lineRule="auto"/>
        <w:jc w:val="both"/>
        <w:rPr>
          <w:rFonts w:cstheme="minorHAnsi"/>
        </w:rPr>
      </w:pPr>
      <w:r>
        <w:t>Lo slogan della campagna, “</w:t>
      </w:r>
      <w:r>
        <w:rPr>
          <w:i/>
        </w:rPr>
        <w:t>Dove il colore prende vita</w:t>
      </w:r>
      <w:r>
        <w:t>”, preannuncia la gamma dinamica e creativa di applicazioni di stampa e segnaletica, processi e materiali che si potranno trovare all’esposizione e sottolinea l’importanza di FESPA Global Print Expo come hub annuale di innovazione e idee in ambito di grafica di grande formato e di stampa industriale e tessile.</w:t>
      </w:r>
    </w:p>
    <w:p w14:paraId="2D10602A" w14:textId="77777777" w:rsidR="00F25A75" w:rsidRDefault="00F25A75" w:rsidP="007C2AAA">
      <w:pPr>
        <w:tabs>
          <w:tab w:val="center" w:pos="4680"/>
          <w:tab w:val="right" w:pos="9360"/>
        </w:tabs>
        <w:spacing w:after="0" w:line="360" w:lineRule="auto"/>
        <w:jc w:val="both"/>
        <w:rPr>
          <w:rFonts w:cstheme="minorHAnsi"/>
        </w:rPr>
      </w:pPr>
    </w:p>
    <w:p w14:paraId="6845EC4B" w14:textId="328934E8" w:rsidR="00F25A75" w:rsidRDefault="00F25A75" w:rsidP="007C2AAA">
      <w:pPr>
        <w:tabs>
          <w:tab w:val="center" w:pos="4680"/>
          <w:tab w:val="right" w:pos="9360"/>
        </w:tabs>
        <w:spacing w:after="0" w:line="360" w:lineRule="auto"/>
        <w:jc w:val="both"/>
        <w:rPr>
          <w:rFonts w:cstheme="minorHAnsi"/>
        </w:rPr>
      </w:pPr>
      <w:r>
        <w:t>“</w:t>
      </w:r>
      <w:r>
        <w:rPr>
          <w:i/>
        </w:rPr>
        <w:t>Dove</w:t>
      </w:r>
      <w:r>
        <w:t xml:space="preserve"> </w:t>
      </w:r>
      <w:r>
        <w:rPr>
          <w:i/>
        </w:rPr>
        <w:t>il colore prende vita</w:t>
      </w:r>
      <w:r>
        <w:t xml:space="preserve"> è un tema d’effetto che evidenzia le opportunità sconfinate del nostro settore”, afferma Neil Felton, CEO di FESPA. “Il termine ‘colore’ ha molteplici connotazioni, si riferisce a supporti, inchiostri, finiture, gestione cromatica, nonché ai vivaci prodotti finali creati utilizzando la stampa. Sono certo che susciterà l’interesse di tutti i visitatori ed espositori, che si occupino di grafica, segnaletica, decorazioni o tessuti.” </w:t>
      </w:r>
    </w:p>
    <w:p w14:paraId="5D86EC8F" w14:textId="77777777" w:rsidR="00DB760B" w:rsidRDefault="00DB760B" w:rsidP="00BF2671">
      <w:pPr>
        <w:tabs>
          <w:tab w:val="center" w:pos="4680"/>
          <w:tab w:val="right" w:pos="9360"/>
        </w:tabs>
        <w:spacing w:after="0" w:line="360" w:lineRule="auto"/>
        <w:rPr>
          <w:rFonts w:cstheme="minorHAnsi"/>
        </w:rPr>
      </w:pPr>
    </w:p>
    <w:p w14:paraId="1C2E18B2" w14:textId="4ABE76DA" w:rsidR="004608B3" w:rsidRDefault="00A07B58" w:rsidP="00EC3CC2">
      <w:pPr>
        <w:tabs>
          <w:tab w:val="center" w:pos="4680"/>
          <w:tab w:val="right" w:pos="9360"/>
        </w:tabs>
        <w:spacing w:after="0" w:line="360" w:lineRule="auto"/>
        <w:jc w:val="both"/>
        <w:rPr>
          <w:rFonts w:cstheme="minorHAnsi"/>
        </w:rPr>
      </w:pPr>
      <w:r>
        <w:t xml:space="preserve">Il 2020 segna il ritorno di FESPA Global Print Expo a Madrid, dove l’esposizione si è tenuta per l’ultima volta nel 2002. Estesa su cinque padiglioni di IFEMA, la manifestazione accoglierà 600 espositori, fornendo una piattaforma internazionale per le ultime innovazioni in ambito di stampa digitale di grande formato, serigrafica e tessile. </w:t>
      </w:r>
    </w:p>
    <w:p w14:paraId="2F7629F9" w14:textId="77777777" w:rsidR="004608B3" w:rsidRDefault="004608B3" w:rsidP="00EC3CC2">
      <w:pPr>
        <w:tabs>
          <w:tab w:val="center" w:pos="4680"/>
          <w:tab w:val="right" w:pos="9360"/>
        </w:tabs>
        <w:spacing w:after="0" w:line="360" w:lineRule="auto"/>
        <w:jc w:val="both"/>
        <w:rPr>
          <w:rFonts w:cstheme="minorHAnsi"/>
        </w:rPr>
      </w:pPr>
    </w:p>
    <w:p w14:paraId="63350FF8" w14:textId="33E64ADB" w:rsidR="00AA6464" w:rsidRDefault="004608B3" w:rsidP="00EC3CC2">
      <w:pPr>
        <w:tabs>
          <w:tab w:val="center" w:pos="4680"/>
          <w:tab w:val="right" w:pos="9360"/>
        </w:tabs>
        <w:spacing w:after="0" w:line="360" w:lineRule="auto"/>
        <w:jc w:val="both"/>
        <w:rPr>
          <w:rFonts w:cstheme="minorHAnsi"/>
        </w:rPr>
      </w:pPr>
      <w:r>
        <w:t>E torneranno anche tutti i popolari eventi formativi: Printeriors per la decorazione di interni ed esterni; Print Make Wear per la stampa su indumenti; World Wrap Masters per il rivestimento di veicoli; il Trend Theatre e anche Colour L*A*B*, una vetrina dedicata alla gestione del colore introdotta in occasione di FESPA Global Print Expo 2019 a Monaco.</w:t>
      </w:r>
    </w:p>
    <w:p w14:paraId="05B2871F" w14:textId="77777777" w:rsidR="00A07B58" w:rsidRDefault="00A07B58" w:rsidP="00C146FC">
      <w:pPr>
        <w:tabs>
          <w:tab w:val="center" w:pos="4680"/>
          <w:tab w:val="right" w:pos="9360"/>
        </w:tabs>
        <w:spacing w:after="0" w:line="360" w:lineRule="auto"/>
        <w:rPr>
          <w:rFonts w:cstheme="minorHAnsi"/>
        </w:rPr>
      </w:pPr>
    </w:p>
    <w:p w14:paraId="0A054EEB" w14:textId="7DB6AE3A" w:rsidR="00E22BEE" w:rsidRDefault="00FA7285" w:rsidP="00E65E52">
      <w:pPr>
        <w:tabs>
          <w:tab w:val="center" w:pos="4680"/>
          <w:tab w:val="right" w:pos="9360"/>
        </w:tabs>
        <w:spacing w:after="0" w:line="360" w:lineRule="auto"/>
        <w:jc w:val="both"/>
        <w:rPr>
          <w:rFonts w:cstheme="minorHAnsi"/>
        </w:rPr>
      </w:pPr>
      <w:r>
        <w:lastRenderedPageBreak/>
        <w:t xml:space="preserve">I visitatori che si recheranno a Madrid potranno inoltre accedere gratuitamente a </w:t>
      </w:r>
      <w:r>
        <w:rPr>
          <w:b/>
        </w:rPr>
        <w:t>European Sign Expo 2020</w:t>
      </w:r>
      <w:r>
        <w:t>, la più grande esposizione europea consacrata alle insegne non stampate e alla comunicazione visiva. Presentando soluzioni tecnologiche e materiali dedicati per le applicazioni di insegne non stampate, l’evento consente ai proprietari di brand e ai professionisti della comunicazione visiva di scoprire opportunità inesplorate al di là della stampa, come lettere scatolate, incisioni e acqueforti, insegne a LED e neon e segnaletica digitale.</w:t>
      </w:r>
    </w:p>
    <w:p w14:paraId="10FAEE90" w14:textId="77777777" w:rsidR="00E22BEE" w:rsidRDefault="00E22BEE" w:rsidP="00E65E52">
      <w:pPr>
        <w:tabs>
          <w:tab w:val="center" w:pos="4680"/>
          <w:tab w:val="right" w:pos="9360"/>
        </w:tabs>
        <w:spacing w:after="0" w:line="360" w:lineRule="auto"/>
        <w:jc w:val="both"/>
        <w:rPr>
          <w:rFonts w:cstheme="minorHAnsi"/>
        </w:rPr>
      </w:pPr>
    </w:p>
    <w:p w14:paraId="62F4F210" w14:textId="188D93D6" w:rsidR="002B7820" w:rsidRDefault="00C53655" w:rsidP="00E65E52">
      <w:pPr>
        <w:tabs>
          <w:tab w:val="center" w:pos="4680"/>
          <w:tab w:val="right" w:pos="9360"/>
        </w:tabs>
        <w:spacing w:after="0" w:line="360" w:lineRule="auto"/>
        <w:jc w:val="both"/>
        <w:rPr>
          <w:rFonts w:cstheme="minorHAnsi"/>
        </w:rPr>
      </w:pPr>
      <w:r>
        <w:t xml:space="preserve">In occasione di FESPA Global Print Expo farà il suo debutto anche </w:t>
      </w:r>
      <w:r>
        <w:rPr>
          <w:b/>
        </w:rPr>
        <w:t>Sportswear Pro 2020</w:t>
      </w:r>
      <w:r>
        <w:t>, la nuovissima esposizione dedicata esclusivamente alla produzione di abbigliamento sportivo in linea con la tradizione di FESPA che affonda le radici nella stampa tessile. Sportswear Pro sarà incentrata sulle ultime tecnologie in materia di produzione su richiesta e personalizzata riunendo fornitori di soluzioni per design, fabbricazione e decorazione di indumenti.</w:t>
      </w:r>
    </w:p>
    <w:p w14:paraId="69F74885" w14:textId="77777777" w:rsidR="002B7820" w:rsidRDefault="002B7820" w:rsidP="00A93DB3">
      <w:pPr>
        <w:tabs>
          <w:tab w:val="center" w:pos="4680"/>
          <w:tab w:val="right" w:pos="9360"/>
        </w:tabs>
        <w:spacing w:after="0" w:line="360" w:lineRule="auto"/>
        <w:jc w:val="both"/>
        <w:rPr>
          <w:rFonts w:cstheme="minorHAnsi"/>
        </w:rPr>
      </w:pPr>
    </w:p>
    <w:p w14:paraId="4EA6080F" w14:textId="70695394" w:rsidR="00A23285" w:rsidRDefault="0097363E" w:rsidP="00A93DB3">
      <w:pPr>
        <w:tabs>
          <w:tab w:val="center" w:pos="4680"/>
          <w:tab w:val="right" w:pos="9360"/>
        </w:tabs>
        <w:spacing w:after="0" w:line="360" w:lineRule="auto"/>
        <w:jc w:val="both"/>
      </w:pPr>
      <w:r>
        <w:t>Neil conclude: “FESPA Global Print Expo continua a essere la manifestazione di punta per i professionisti della stampa specializzata e della segnaletica alla ricerca di strumenti e ispirazione per potenziare la produzione ed espandere le proprie attività. Nei prossimi mesi ci auguriamo di vedere un assaggio delle novità che ci riserberanno gli espositori durante l’evento. È davvero stimolante osservare lo straordinario potenziale e le colorate possibilità che si aprono per la nostra comunità di stampa globale.</w:t>
      </w:r>
      <w:r w:rsidR="00DB7D6A">
        <w:t>”</w:t>
      </w:r>
    </w:p>
    <w:p w14:paraId="528FF6F3" w14:textId="77777777" w:rsidR="007A79A1" w:rsidRDefault="007A79A1" w:rsidP="00C146FC">
      <w:pPr>
        <w:spacing w:after="0" w:line="360" w:lineRule="auto"/>
        <w:jc w:val="both"/>
      </w:pPr>
    </w:p>
    <w:p w14:paraId="78019766" w14:textId="0E157AFA" w:rsidR="007A79A1" w:rsidRDefault="007A79A1" w:rsidP="00AE6771">
      <w:pPr>
        <w:spacing w:after="0" w:line="360" w:lineRule="auto"/>
        <w:rPr>
          <w:rStyle w:val="Hyperlink"/>
        </w:rPr>
      </w:pPr>
      <w:r>
        <w:t xml:space="preserve">Per ulteriori informazioni su FESPA Global Print Expo 2020 e per effettuare la registrazione visitare </w:t>
      </w:r>
      <w:hyperlink r:id="rId15" w:history="1">
        <w:r>
          <w:rPr>
            <w:rStyle w:val="Hyperlink"/>
          </w:rPr>
          <w:t>www.fespaglobalprintexpo.com</w:t>
        </w:r>
      </w:hyperlink>
      <w:r>
        <w:rPr>
          <w:rStyle w:val="Hyperlink"/>
        </w:rPr>
        <w:t xml:space="preserve"> </w:t>
      </w:r>
      <w:r>
        <w:rPr>
          <w:rStyle w:val="Hyperlink"/>
          <w:color w:val="auto"/>
          <w:u w:val="none"/>
        </w:rPr>
        <w:t>e inserire il codice FESM201 per l’ingresso gratuito.</w:t>
      </w:r>
      <w:r>
        <w:rPr>
          <w:rStyle w:val="Hyperlink"/>
          <w:color w:val="auto"/>
        </w:rPr>
        <w:t xml:space="preserve"> </w:t>
      </w:r>
    </w:p>
    <w:p w14:paraId="701A1D10" w14:textId="77777777" w:rsidR="009D7B87" w:rsidRDefault="009D7B87" w:rsidP="00C146FC">
      <w:pPr>
        <w:spacing w:after="0" w:line="360" w:lineRule="auto"/>
        <w:jc w:val="both"/>
      </w:pPr>
    </w:p>
    <w:p w14:paraId="34D9D624" w14:textId="77777777" w:rsidR="007A79A1" w:rsidRPr="00DB7D6A" w:rsidRDefault="007A79A1" w:rsidP="007A79A1">
      <w:pPr>
        <w:spacing w:after="0" w:line="360" w:lineRule="auto"/>
        <w:jc w:val="center"/>
        <w:rPr>
          <w:lang w:val="en-US"/>
        </w:rPr>
      </w:pPr>
      <w:r w:rsidRPr="00DB7D6A">
        <w:rPr>
          <w:lang w:val="en-US"/>
        </w:rPr>
        <w:t>FINE</w:t>
      </w:r>
    </w:p>
    <w:p w14:paraId="23F8E923" w14:textId="77777777" w:rsidR="00F40487" w:rsidRPr="00DB7D6A" w:rsidRDefault="00F40487" w:rsidP="007A79A1">
      <w:pPr>
        <w:spacing w:after="0" w:line="360" w:lineRule="auto"/>
        <w:jc w:val="both"/>
        <w:rPr>
          <w:rFonts w:ascii="Calibri" w:hAnsi="Calibri" w:cs="Calibri"/>
          <w:vanish/>
          <w:shd w:val="clear" w:color="auto" w:fill="FFFFFF"/>
          <w:lang w:val="en-US"/>
        </w:rPr>
      </w:pPr>
    </w:p>
    <w:p w14:paraId="5B4A3D09" w14:textId="77777777" w:rsidR="002A12B6" w:rsidRPr="002A12B6" w:rsidRDefault="002A12B6" w:rsidP="002A12B6">
      <w:pPr>
        <w:spacing w:after="0" w:line="240" w:lineRule="auto"/>
        <w:jc w:val="both"/>
        <w:outlineLvl w:val="0"/>
        <w:rPr>
          <w:rFonts w:ascii="Calibri" w:eastAsia="Calibri" w:hAnsi="Calibri" w:cs="Times New Roman"/>
          <w:b/>
          <w:sz w:val="20"/>
          <w:szCs w:val="20"/>
          <w:lang w:eastAsia="en-GB"/>
        </w:rPr>
      </w:pPr>
      <w:r w:rsidRPr="002A12B6">
        <w:rPr>
          <w:rFonts w:ascii="Calibri" w:eastAsia="Calibri" w:hAnsi="Calibri" w:cs="Times New Roman"/>
          <w:b/>
          <w:sz w:val="20"/>
          <w:szCs w:val="20"/>
          <w:lang w:eastAsia="en-GB"/>
        </w:rPr>
        <w:t>Informazioni su FESPA:</w:t>
      </w:r>
    </w:p>
    <w:p w14:paraId="4A145690" w14:textId="77777777" w:rsidR="002A12B6" w:rsidRPr="002A12B6" w:rsidRDefault="002A12B6" w:rsidP="002A12B6">
      <w:pPr>
        <w:spacing w:after="0" w:line="240" w:lineRule="auto"/>
        <w:jc w:val="both"/>
        <w:rPr>
          <w:rFonts w:ascii="Calibri" w:eastAsia="Calibri" w:hAnsi="Calibri" w:cs="Times New Roman"/>
          <w:sz w:val="20"/>
          <w:szCs w:val="20"/>
          <w:lang w:eastAsia="en-GB"/>
        </w:rPr>
      </w:pPr>
      <w:r w:rsidRPr="002A12B6">
        <w:rPr>
          <w:rFonts w:ascii="Calibri" w:eastAsia="Calibri" w:hAnsi="Calibri" w:cs="Times New Roman"/>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0949B96B" w14:textId="77777777" w:rsidR="002A12B6" w:rsidRPr="002A12B6" w:rsidRDefault="002A12B6" w:rsidP="002A12B6">
      <w:pPr>
        <w:spacing w:after="0" w:line="240" w:lineRule="auto"/>
        <w:jc w:val="both"/>
        <w:rPr>
          <w:rFonts w:ascii="Calibri" w:eastAsia="Calibri" w:hAnsi="Calibri" w:cs="Times New Roman"/>
          <w:sz w:val="20"/>
          <w:szCs w:val="20"/>
          <w:lang w:eastAsia="en-GB"/>
        </w:rPr>
      </w:pPr>
    </w:p>
    <w:p w14:paraId="6C5AEEF2" w14:textId="77777777" w:rsidR="002A12B6" w:rsidRPr="002A12B6" w:rsidRDefault="002A12B6" w:rsidP="002A12B6">
      <w:pPr>
        <w:spacing w:after="0" w:line="240" w:lineRule="auto"/>
        <w:rPr>
          <w:rFonts w:ascii="Calibri" w:eastAsia="Calibri" w:hAnsi="Calibri" w:cs="Times New Roman"/>
          <w:sz w:val="20"/>
          <w:szCs w:val="20"/>
          <w:lang w:eastAsia="en-GB"/>
        </w:rPr>
      </w:pPr>
      <w:r w:rsidRPr="002A12B6">
        <w:rPr>
          <w:rFonts w:ascii="Calibri" w:eastAsia="Calibri" w:hAnsi="Calibri" w:cs="Times New Roman"/>
          <w:b/>
          <w:bCs/>
          <w:sz w:val="20"/>
          <w:szCs w:val="20"/>
          <w:lang w:eastAsia="en-GB"/>
        </w:rPr>
        <w:t xml:space="preserve">FESPA Profit for Purpose </w:t>
      </w:r>
      <w:r w:rsidRPr="002A12B6">
        <w:rPr>
          <w:rFonts w:ascii="Calibri" w:eastAsia="Calibri" w:hAnsi="Calibri" w:cs="Times New Roman"/>
          <w:sz w:val="20"/>
          <w:szCs w:val="20"/>
          <w:lang w:eastAsia="en-GB"/>
        </w:rPr>
        <w:br/>
        <w:t xml:space="preserve">I nostri azionisti sono il mercato. Negli ultimi sette anni FESPA ha investito milioni di Euro per supportare la community globale della stampa e stimolare la crescita del mercato. Per maggiori informazioni, visita il sito </w:t>
      </w:r>
      <w:hyperlink r:id="rId16" w:history="1">
        <w:r w:rsidRPr="002A12B6">
          <w:rPr>
            <w:rFonts w:ascii="Calibri" w:eastAsia="Calibri" w:hAnsi="Calibri" w:cs="Times New Roman"/>
            <w:color w:val="0000FF"/>
            <w:sz w:val="20"/>
            <w:szCs w:val="20"/>
            <w:u w:val="single"/>
            <w:lang w:eastAsia="en-GB"/>
          </w:rPr>
          <w:t>www.fespa.com</w:t>
        </w:r>
      </w:hyperlink>
      <w:r w:rsidRPr="002A12B6">
        <w:rPr>
          <w:rFonts w:ascii="Calibri" w:eastAsia="Calibri" w:hAnsi="Calibri" w:cs="Times New Roman"/>
          <w:sz w:val="20"/>
          <w:szCs w:val="20"/>
          <w:lang w:eastAsia="en-GB"/>
        </w:rPr>
        <w:t xml:space="preserve"> </w:t>
      </w:r>
    </w:p>
    <w:p w14:paraId="778DB924" w14:textId="77777777" w:rsidR="002A12B6" w:rsidRPr="002A12B6" w:rsidRDefault="002A12B6" w:rsidP="002A12B6">
      <w:pPr>
        <w:spacing w:after="0" w:line="240" w:lineRule="auto"/>
        <w:rPr>
          <w:rFonts w:ascii="Calibri" w:eastAsia="Calibri" w:hAnsi="Calibri" w:cs="Times New Roman"/>
          <w:sz w:val="20"/>
          <w:szCs w:val="20"/>
          <w:lang w:eastAsia="en-GB"/>
        </w:rPr>
      </w:pPr>
    </w:p>
    <w:p w14:paraId="13048468" w14:textId="77777777" w:rsidR="002A12B6" w:rsidRPr="002A12B6" w:rsidRDefault="002A12B6" w:rsidP="002A12B6">
      <w:pPr>
        <w:spacing w:after="0" w:line="240" w:lineRule="auto"/>
        <w:rPr>
          <w:rFonts w:ascii="Calibri" w:eastAsia="Calibri" w:hAnsi="Calibri" w:cs="Times New Roman"/>
          <w:b/>
          <w:sz w:val="20"/>
          <w:szCs w:val="20"/>
          <w:lang w:eastAsia="en-GB"/>
        </w:rPr>
      </w:pPr>
      <w:r w:rsidRPr="002A12B6">
        <w:rPr>
          <w:rFonts w:ascii="Calibri" w:eastAsia="Calibri" w:hAnsi="Calibri" w:cs="Times New Roman"/>
          <w:b/>
          <w:sz w:val="20"/>
          <w:szCs w:val="20"/>
          <w:lang w:eastAsia="en-GB"/>
        </w:rPr>
        <w:t>FESPA Print Census</w:t>
      </w:r>
    </w:p>
    <w:p w14:paraId="2F5833AB" w14:textId="77777777" w:rsidR="002A12B6" w:rsidRPr="002A12B6" w:rsidRDefault="002A12B6" w:rsidP="002A12B6">
      <w:pPr>
        <w:spacing w:after="0" w:line="240" w:lineRule="auto"/>
        <w:rPr>
          <w:rFonts w:ascii="Calibri" w:eastAsia="Calibri" w:hAnsi="Calibri" w:cs="Times New Roman"/>
          <w:sz w:val="20"/>
          <w:szCs w:val="20"/>
          <w:lang w:eastAsia="en-GB"/>
        </w:rPr>
      </w:pPr>
      <w:r w:rsidRPr="002A12B6">
        <w:rPr>
          <w:rFonts w:ascii="Calibri" w:eastAsia="Calibri" w:hAnsi="Calibri" w:cs="Times New Roman"/>
          <w:sz w:val="20"/>
          <w:szCs w:val="20"/>
          <w:lang w:eastAsia="en-GB"/>
        </w:rPr>
        <w:lastRenderedPageBreak/>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65C2EF33" w14:textId="77777777" w:rsidR="002A12B6" w:rsidRPr="002A12B6" w:rsidRDefault="002A12B6" w:rsidP="002A12B6">
      <w:pPr>
        <w:spacing w:after="0" w:line="240" w:lineRule="auto"/>
        <w:jc w:val="both"/>
        <w:rPr>
          <w:rFonts w:ascii="Calibri" w:eastAsia="Times New Roman" w:hAnsi="Calibri" w:cs="Latha"/>
          <w:b/>
          <w:snapToGrid w:val="0"/>
          <w:sz w:val="20"/>
          <w:szCs w:val="20"/>
          <w:lang w:eastAsia="it-IT" w:bidi="ta-IN"/>
        </w:rPr>
      </w:pPr>
    </w:p>
    <w:p w14:paraId="025F6DB1" w14:textId="77777777" w:rsidR="002A12B6" w:rsidRPr="002A12B6" w:rsidRDefault="002A12B6" w:rsidP="002A12B6">
      <w:pPr>
        <w:spacing w:after="0" w:line="240" w:lineRule="auto"/>
        <w:jc w:val="both"/>
        <w:rPr>
          <w:rFonts w:ascii="Calibri" w:eastAsia="Times New Roman" w:hAnsi="Calibri" w:cs="Arial"/>
          <w:bCs/>
          <w:snapToGrid w:val="0"/>
          <w:sz w:val="20"/>
          <w:szCs w:val="20"/>
          <w:lang w:val="en-GB" w:eastAsia="it-IT"/>
        </w:rPr>
      </w:pPr>
      <w:r w:rsidRPr="002A12B6">
        <w:rPr>
          <w:rFonts w:ascii="Calibri" w:eastAsia="Times New Roman" w:hAnsi="Calibri" w:cs="Latha"/>
          <w:b/>
          <w:snapToGrid w:val="0"/>
          <w:sz w:val="20"/>
          <w:szCs w:val="20"/>
          <w:lang w:eastAsia="it-IT" w:bidi="ta-IN"/>
        </w:rPr>
        <w:t>I prossimi eventi FESPA comprendono:</w:t>
      </w:r>
      <w:r w:rsidRPr="002A12B6">
        <w:rPr>
          <w:rFonts w:ascii="Calibri" w:eastAsia="Times New Roman" w:hAnsi="Calibri" w:cs="Latha"/>
          <w:b/>
          <w:snapToGrid w:val="0"/>
          <w:color w:val="800080"/>
          <w:sz w:val="20"/>
          <w:szCs w:val="20"/>
          <w:vertAlign w:val="subscript"/>
          <w:lang w:eastAsia="it-IT" w:bidi="ta-IN"/>
        </w:rPr>
        <w:t xml:space="preserve"> </w:t>
      </w:r>
    </w:p>
    <w:p w14:paraId="21FFE3F0" w14:textId="77777777" w:rsidR="002A12B6" w:rsidRPr="002A12B6" w:rsidRDefault="002A12B6" w:rsidP="002A12B6">
      <w:pPr>
        <w:numPr>
          <w:ilvl w:val="0"/>
          <w:numId w:val="7"/>
        </w:numPr>
        <w:spacing w:after="0" w:line="240" w:lineRule="auto"/>
        <w:jc w:val="both"/>
        <w:rPr>
          <w:rFonts w:ascii="Calibri" w:eastAsia="Calibri" w:hAnsi="Calibri" w:cs="Calibri"/>
          <w:bCs/>
          <w:sz w:val="20"/>
          <w:szCs w:val="20"/>
          <w:lang w:val="es-ES_tradnl" w:eastAsia="en-GB"/>
        </w:rPr>
      </w:pPr>
      <w:r w:rsidRPr="002A12B6">
        <w:rPr>
          <w:rFonts w:ascii="Calibri" w:eastAsia="Calibri" w:hAnsi="Calibri" w:cs="Calibri"/>
          <w:bCs/>
          <w:sz w:val="20"/>
          <w:szCs w:val="20"/>
          <w:lang w:val="es-ES_tradnl" w:eastAsia="en-GB"/>
        </w:rPr>
        <w:t>FESPA Eurasia, 5-8 dicembre 2019, Istanbul Expo Center, Istanbul, Turkey</w:t>
      </w:r>
    </w:p>
    <w:p w14:paraId="70D83059" w14:textId="77777777" w:rsidR="002A12B6" w:rsidRPr="002A12B6" w:rsidRDefault="002A12B6" w:rsidP="002A12B6">
      <w:pPr>
        <w:numPr>
          <w:ilvl w:val="0"/>
          <w:numId w:val="7"/>
        </w:numPr>
        <w:spacing w:after="0" w:line="240" w:lineRule="auto"/>
        <w:jc w:val="both"/>
        <w:rPr>
          <w:rFonts w:ascii="Calibri" w:eastAsia="Calibri" w:hAnsi="Calibri" w:cs="Calibri"/>
          <w:bCs/>
          <w:sz w:val="20"/>
          <w:szCs w:val="20"/>
          <w:lang w:val="es-ES_tradnl" w:eastAsia="en-GB"/>
        </w:rPr>
      </w:pPr>
      <w:r w:rsidRPr="002A12B6">
        <w:rPr>
          <w:rFonts w:ascii="Calibri" w:eastAsia="Calibri" w:hAnsi="Calibri" w:cs="Calibri"/>
          <w:bCs/>
          <w:sz w:val="20"/>
          <w:szCs w:val="20"/>
          <w:lang w:val="es-ES_tradnl" w:eastAsia="en-GB"/>
        </w:rPr>
        <w:t>FESPA Brasil, 18-20 Marzo 2020, Expo Center Norte, São Paulo, Brasil</w:t>
      </w:r>
    </w:p>
    <w:p w14:paraId="30C3C616" w14:textId="77777777" w:rsidR="002A12B6" w:rsidRPr="002A12B6" w:rsidRDefault="002A12B6" w:rsidP="002A12B6">
      <w:pPr>
        <w:numPr>
          <w:ilvl w:val="0"/>
          <w:numId w:val="7"/>
        </w:numPr>
        <w:spacing w:after="0" w:line="240" w:lineRule="auto"/>
        <w:jc w:val="both"/>
        <w:rPr>
          <w:rFonts w:ascii="Calibri" w:eastAsia="Calibri" w:hAnsi="Calibri" w:cs="Calibri"/>
          <w:bCs/>
          <w:sz w:val="20"/>
          <w:szCs w:val="20"/>
          <w:lang w:val="es-ES_tradnl" w:eastAsia="en-GB"/>
        </w:rPr>
      </w:pPr>
      <w:r w:rsidRPr="002A12B6">
        <w:rPr>
          <w:rFonts w:ascii="Calibri" w:eastAsia="Calibri" w:hAnsi="Calibri" w:cs="Calibri"/>
          <w:bCs/>
          <w:sz w:val="20"/>
          <w:szCs w:val="20"/>
          <w:lang w:val="es-ES_tradnl" w:eastAsia="en-GB"/>
        </w:rPr>
        <w:t>FESPA Global Print Expo, 24-27 Marzo 2020, IFEMA, Madrid, Spain</w:t>
      </w:r>
    </w:p>
    <w:p w14:paraId="6193084A" w14:textId="77777777" w:rsidR="002A12B6" w:rsidRPr="002A12B6" w:rsidRDefault="002A12B6" w:rsidP="002A12B6">
      <w:pPr>
        <w:numPr>
          <w:ilvl w:val="0"/>
          <w:numId w:val="7"/>
        </w:numPr>
        <w:spacing w:after="0" w:line="240" w:lineRule="auto"/>
        <w:jc w:val="both"/>
        <w:rPr>
          <w:rFonts w:ascii="Calibri" w:eastAsia="Calibri" w:hAnsi="Calibri" w:cs="Calibri"/>
          <w:bCs/>
          <w:sz w:val="20"/>
          <w:szCs w:val="20"/>
          <w:lang w:val="es-ES_tradnl" w:eastAsia="en-GB"/>
        </w:rPr>
      </w:pPr>
      <w:r w:rsidRPr="002A12B6">
        <w:rPr>
          <w:rFonts w:ascii="Calibri" w:eastAsia="Calibri" w:hAnsi="Calibri" w:cs="Calibri"/>
          <w:bCs/>
          <w:sz w:val="20"/>
          <w:szCs w:val="20"/>
          <w:lang w:val="es-ES_tradnl" w:eastAsia="en-GB"/>
        </w:rPr>
        <w:t>European Sign Expo, 24-27 Marzo 2020, IFEMA, Madrid, Spain</w:t>
      </w:r>
    </w:p>
    <w:p w14:paraId="60B1F7F7" w14:textId="77777777" w:rsidR="002A12B6" w:rsidRPr="002A12B6" w:rsidRDefault="002A12B6" w:rsidP="002A12B6">
      <w:pPr>
        <w:numPr>
          <w:ilvl w:val="0"/>
          <w:numId w:val="7"/>
        </w:numPr>
        <w:spacing w:after="0" w:line="240" w:lineRule="auto"/>
        <w:jc w:val="both"/>
        <w:rPr>
          <w:rFonts w:ascii="Calibri" w:eastAsia="Calibri" w:hAnsi="Calibri" w:cs="Calibri"/>
          <w:bCs/>
          <w:sz w:val="20"/>
          <w:szCs w:val="20"/>
          <w:lang w:val="es-ES_tradnl" w:eastAsia="en-GB"/>
        </w:rPr>
      </w:pPr>
      <w:r w:rsidRPr="002A12B6">
        <w:rPr>
          <w:rFonts w:ascii="Calibri" w:eastAsia="Calibri" w:hAnsi="Calibri" w:cs="Calibri"/>
          <w:bCs/>
          <w:sz w:val="20"/>
          <w:szCs w:val="20"/>
          <w:lang w:val="es-ES_tradnl" w:eastAsia="en-GB"/>
        </w:rPr>
        <w:t>Sportswear Pro, 24-27 Marzo 2020, IFEMA, Madrid, Spain</w:t>
      </w:r>
    </w:p>
    <w:p w14:paraId="2682ACF4" w14:textId="77777777" w:rsidR="002A12B6" w:rsidRPr="002A12B6" w:rsidRDefault="002A12B6" w:rsidP="002A12B6">
      <w:pPr>
        <w:numPr>
          <w:ilvl w:val="0"/>
          <w:numId w:val="7"/>
        </w:numPr>
        <w:spacing w:after="0" w:line="240" w:lineRule="auto"/>
        <w:jc w:val="both"/>
        <w:rPr>
          <w:rFonts w:ascii="Calibri" w:eastAsia="Calibri" w:hAnsi="Calibri" w:cs="Calibri"/>
          <w:bCs/>
          <w:sz w:val="20"/>
          <w:szCs w:val="20"/>
          <w:lang w:val="es-ES_tradnl" w:eastAsia="en-GB"/>
        </w:rPr>
      </w:pPr>
      <w:r w:rsidRPr="002A12B6">
        <w:rPr>
          <w:rFonts w:ascii="Calibri" w:eastAsia="Calibri" w:hAnsi="Calibri" w:cs="Calibri"/>
          <w:bCs/>
          <w:sz w:val="20"/>
          <w:szCs w:val="20"/>
          <w:lang w:val="es-ES_tradnl" w:eastAsia="en-GB"/>
        </w:rPr>
        <w:t>FESPA Global Print Expo, 18-21 Maggio 2021, Messe München, Munich, Germany</w:t>
      </w:r>
    </w:p>
    <w:p w14:paraId="7E31C788" w14:textId="77777777" w:rsidR="002A12B6" w:rsidRPr="002A12B6" w:rsidRDefault="002A12B6" w:rsidP="002A12B6">
      <w:pPr>
        <w:numPr>
          <w:ilvl w:val="0"/>
          <w:numId w:val="7"/>
        </w:numPr>
        <w:spacing w:after="0" w:line="240" w:lineRule="auto"/>
        <w:jc w:val="both"/>
        <w:rPr>
          <w:rFonts w:ascii="Calibri" w:eastAsia="Calibri" w:hAnsi="Calibri" w:cs="Calibri"/>
          <w:bCs/>
          <w:sz w:val="20"/>
          <w:szCs w:val="20"/>
          <w:lang w:val="es-ES_tradnl" w:eastAsia="en-GB"/>
        </w:rPr>
      </w:pPr>
      <w:r w:rsidRPr="002A12B6">
        <w:rPr>
          <w:rFonts w:ascii="Calibri" w:eastAsia="Calibri" w:hAnsi="Calibri" w:cs="Calibri"/>
          <w:bCs/>
          <w:sz w:val="20"/>
          <w:szCs w:val="20"/>
          <w:lang w:val="es-ES_tradnl" w:eastAsia="en-GB"/>
        </w:rPr>
        <w:t>European Sign Expo, 18-21 Maggio 2021, Messe München, Munich, Germany</w:t>
      </w:r>
    </w:p>
    <w:p w14:paraId="56C0A3C4" w14:textId="77777777" w:rsidR="002A12B6" w:rsidRPr="002A12B6" w:rsidRDefault="002A12B6" w:rsidP="002A12B6">
      <w:pPr>
        <w:spacing w:after="0" w:line="240" w:lineRule="auto"/>
        <w:ind w:left="360"/>
        <w:jc w:val="both"/>
        <w:rPr>
          <w:rFonts w:ascii="Calibri" w:eastAsia="Calibri" w:hAnsi="Calibri" w:cs="Calibri"/>
          <w:b/>
          <w:bCs/>
          <w:sz w:val="20"/>
          <w:szCs w:val="20"/>
          <w:lang w:val="en-GB" w:eastAsia="en-GB"/>
        </w:rPr>
      </w:pPr>
    </w:p>
    <w:p w14:paraId="37577DAE" w14:textId="77777777" w:rsidR="002A12B6" w:rsidRPr="002A12B6" w:rsidRDefault="002A12B6" w:rsidP="002A12B6">
      <w:pPr>
        <w:spacing w:after="0" w:line="240" w:lineRule="auto"/>
        <w:jc w:val="both"/>
        <w:outlineLvl w:val="0"/>
        <w:rPr>
          <w:rFonts w:ascii="Calibri" w:eastAsia="Calibri" w:hAnsi="Calibri" w:cs="Times New Roman"/>
          <w:b/>
          <w:sz w:val="20"/>
          <w:szCs w:val="20"/>
          <w:lang w:eastAsia="en-GB"/>
        </w:rPr>
      </w:pPr>
    </w:p>
    <w:p w14:paraId="327D5022" w14:textId="77777777" w:rsidR="002A12B6" w:rsidRPr="002A12B6" w:rsidRDefault="002A12B6" w:rsidP="002A12B6">
      <w:pPr>
        <w:spacing w:after="0" w:line="240" w:lineRule="auto"/>
        <w:jc w:val="both"/>
        <w:outlineLvl w:val="0"/>
        <w:rPr>
          <w:rFonts w:ascii="Calibri" w:eastAsia="Calibri" w:hAnsi="Calibri" w:cs="Times New Roman"/>
          <w:b/>
          <w:sz w:val="20"/>
          <w:szCs w:val="20"/>
          <w:lang w:eastAsia="en-GB"/>
        </w:rPr>
      </w:pPr>
      <w:r w:rsidRPr="002A12B6">
        <w:rPr>
          <w:rFonts w:ascii="Calibri" w:eastAsia="Calibri" w:hAnsi="Calibri" w:cs="Times New Roman"/>
          <w:b/>
          <w:sz w:val="20"/>
          <w:szCs w:val="20"/>
          <w:lang w:eastAsia="en-GB"/>
        </w:rPr>
        <w:t>Pubblicato per conto di FESPA da AD Communications</w:t>
      </w:r>
    </w:p>
    <w:p w14:paraId="0C77EC9D" w14:textId="77777777" w:rsidR="002A12B6" w:rsidRPr="002A12B6" w:rsidRDefault="002A12B6" w:rsidP="002A12B6">
      <w:pPr>
        <w:spacing w:after="0" w:line="240" w:lineRule="auto"/>
        <w:jc w:val="both"/>
        <w:outlineLvl w:val="0"/>
        <w:rPr>
          <w:rFonts w:ascii="Calibri" w:eastAsia="Calibri" w:hAnsi="Calibri" w:cs="Times New Roman"/>
          <w:b/>
          <w:sz w:val="20"/>
          <w:szCs w:val="20"/>
          <w:lang w:eastAsia="en-GB"/>
        </w:rPr>
      </w:pPr>
    </w:p>
    <w:p w14:paraId="6FBD08B7" w14:textId="77777777" w:rsidR="002A12B6" w:rsidRPr="002A12B6" w:rsidRDefault="002A12B6" w:rsidP="002A12B6">
      <w:pPr>
        <w:spacing w:after="0" w:line="240" w:lineRule="auto"/>
        <w:jc w:val="both"/>
        <w:outlineLvl w:val="0"/>
        <w:rPr>
          <w:rFonts w:ascii="Calibri" w:eastAsia="Calibri" w:hAnsi="Calibri" w:cs="Times New Roman"/>
          <w:b/>
          <w:sz w:val="20"/>
          <w:szCs w:val="20"/>
          <w:lang w:eastAsia="en-GB"/>
        </w:rPr>
      </w:pPr>
      <w:r w:rsidRPr="002A12B6">
        <w:rPr>
          <w:rFonts w:ascii="Calibri" w:eastAsia="Calibri" w:hAnsi="Calibri" w:cs="Times New Roman"/>
          <w:b/>
          <w:sz w:val="20"/>
          <w:szCs w:val="20"/>
          <w:lang w:eastAsia="en-GB"/>
        </w:rPr>
        <w:t>Per maggiori informazioni contattare:</w:t>
      </w:r>
    </w:p>
    <w:p w14:paraId="420451D6" w14:textId="77777777" w:rsidR="002A12B6" w:rsidRPr="002A12B6" w:rsidRDefault="002A12B6" w:rsidP="002A12B6">
      <w:pPr>
        <w:spacing w:after="0" w:line="240" w:lineRule="auto"/>
        <w:jc w:val="both"/>
        <w:outlineLvl w:val="0"/>
        <w:rPr>
          <w:rFonts w:ascii="Calibri" w:eastAsia="Calibri" w:hAnsi="Calibri" w:cs="Times New Roman"/>
          <w:b/>
          <w:sz w:val="20"/>
          <w:szCs w:val="20"/>
          <w:lang w:eastAsia="en-GB"/>
        </w:rPr>
      </w:pPr>
    </w:p>
    <w:p w14:paraId="3AC4543C" w14:textId="77777777" w:rsidR="002A12B6" w:rsidRPr="002A12B6" w:rsidRDefault="002A12B6" w:rsidP="002A12B6">
      <w:pPr>
        <w:spacing w:after="0" w:line="240" w:lineRule="auto"/>
        <w:jc w:val="both"/>
        <w:rPr>
          <w:rFonts w:ascii="Calibri" w:eastAsia="Calibri" w:hAnsi="Calibri" w:cs="Times New Roman"/>
          <w:sz w:val="20"/>
          <w:szCs w:val="20"/>
          <w:lang w:val="en-GB" w:eastAsia="en-GB"/>
        </w:rPr>
      </w:pPr>
      <w:r w:rsidRPr="002A12B6">
        <w:rPr>
          <w:rFonts w:ascii="Calibri" w:eastAsia="Calibri" w:hAnsi="Calibri" w:cs="Times New Roman"/>
          <w:sz w:val="20"/>
          <w:szCs w:val="20"/>
          <w:lang w:val="en-GB" w:eastAsia="en-GB"/>
        </w:rPr>
        <w:t>Michael Grass</w:t>
      </w:r>
      <w:r w:rsidRPr="002A12B6">
        <w:rPr>
          <w:rFonts w:ascii="Calibri" w:eastAsia="Calibri" w:hAnsi="Calibri" w:cs="Times New Roman"/>
          <w:sz w:val="20"/>
          <w:szCs w:val="20"/>
          <w:lang w:val="en-GB" w:eastAsia="en-GB"/>
        </w:rPr>
        <w:tab/>
      </w:r>
      <w:r w:rsidRPr="002A12B6">
        <w:rPr>
          <w:rFonts w:ascii="Calibri" w:eastAsia="Calibri" w:hAnsi="Calibri" w:cs="Times New Roman"/>
          <w:sz w:val="20"/>
          <w:szCs w:val="20"/>
          <w:lang w:val="en-GB" w:eastAsia="en-GB"/>
        </w:rPr>
        <w:tab/>
      </w:r>
      <w:r w:rsidRPr="002A12B6">
        <w:rPr>
          <w:rFonts w:ascii="Calibri" w:eastAsia="Calibri" w:hAnsi="Calibri" w:cs="Times New Roman"/>
          <w:sz w:val="20"/>
          <w:szCs w:val="20"/>
          <w:lang w:val="en-GB" w:eastAsia="en-GB"/>
        </w:rPr>
        <w:tab/>
      </w:r>
      <w:r w:rsidRPr="002A12B6">
        <w:rPr>
          <w:rFonts w:ascii="Calibri" w:eastAsia="Calibri" w:hAnsi="Calibri" w:cs="Times New Roman"/>
          <w:sz w:val="20"/>
          <w:szCs w:val="20"/>
          <w:lang w:val="en-GB" w:eastAsia="en-GB"/>
        </w:rPr>
        <w:tab/>
      </w:r>
      <w:r w:rsidRPr="002A12B6">
        <w:rPr>
          <w:rFonts w:ascii="Calibri" w:eastAsia="Calibri" w:hAnsi="Calibri" w:cs="Times New Roman"/>
          <w:sz w:val="20"/>
          <w:szCs w:val="20"/>
          <w:lang w:val="de-DE" w:eastAsia="en-GB"/>
        </w:rPr>
        <w:t>Lynda Sutton</w:t>
      </w:r>
    </w:p>
    <w:p w14:paraId="18E0654E" w14:textId="77777777" w:rsidR="002A12B6" w:rsidRPr="002A12B6" w:rsidRDefault="002A12B6" w:rsidP="002A12B6">
      <w:pPr>
        <w:spacing w:after="0" w:line="240" w:lineRule="auto"/>
        <w:jc w:val="both"/>
        <w:rPr>
          <w:rFonts w:ascii="Calibri" w:eastAsia="Calibri" w:hAnsi="Calibri" w:cs="Times New Roman"/>
          <w:sz w:val="20"/>
          <w:szCs w:val="20"/>
          <w:lang w:val="en-GB" w:eastAsia="en-GB"/>
        </w:rPr>
      </w:pPr>
      <w:r w:rsidRPr="002A12B6">
        <w:rPr>
          <w:rFonts w:ascii="Calibri" w:eastAsia="Calibri" w:hAnsi="Calibri" w:cs="Times New Roman"/>
          <w:sz w:val="20"/>
          <w:szCs w:val="20"/>
          <w:lang w:val="en-GB" w:eastAsia="en-GB"/>
        </w:rPr>
        <w:t xml:space="preserve">AD Communications  </w:t>
      </w:r>
      <w:r w:rsidRPr="002A12B6">
        <w:rPr>
          <w:rFonts w:ascii="Calibri" w:eastAsia="Calibri" w:hAnsi="Calibri" w:cs="Times New Roman"/>
          <w:sz w:val="20"/>
          <w:szCs w:val="20"/>
          <w:lang w:val="en-GB" w:eastAsia="en-GB"/>
        </w:rPr>
        <w:tab/>
      </w:r>
      <w:r w:rsidRPr="002A12B6">
        <w:rPr>
          <w:rFonts w:ascii="Calibri" w:eastAsia="Calibri" w:hAnsi="Calibri" w:cs="Times New Roman"/>
          <w:sz w:val="20"/>
          <w:szCs w:val="20"/>
          <w:lang w:val="en-GB" w:eastAsia="en-GB"/>
        </w:rPr>
        <w:tab/>
      </w:r>
      <w:r w:rsidRPr="002A12B6">
        <w:rPr>
          <w:rFonts w:ascii="Calibri" w:eastAsia="Calibri" w:hAnsi="Calibri" w:cs="Times New Roman"/>
          <w:sz w:val="20"/>
          <w:szCs w:val="20"/>
          <w:lang w:val="en-GB" w:eastAsia="en-GB"/>
        </w:rPr>
        <w:tab/>
        <w:t>FESPA</w:t>
      </w:r>
    </w:p>
    <w:p w14:paraId="739B1D33" w14:textId="77777777" w:rsidR="002A12B6" w:rsidRPr="002A12B6" w:rsidRDefault="002A12B6" w:rsidP="002A12B6">
      <w:pPr>
        <w:spacing w:after="0" w:line="240" w:lineRule="auto"/>
        <w:jc w:val="both"/>
        <w:rPr>
          <w:rFonts w:ascii="Calibri" w:eastAsia="Calibri" w:hAnsi="Calibri" w:cs="Times New Roman"/>
          <w:sz w:val="20"/>
          <w:szCs w:val="20"/>
          <w:lang w:val="en-GB" w:eastAsia="en-GB"/>
        </w:rPr>
      </w:pPr>
      <w:r w:rsidRPr="002A12B6">
        <w:rPr>
          <w:rFonts w:ascii="Calibri" w:eastAsia="Calibri" w:hAnsi="Calibri" w:cs="Times New Roman"/>
          <w:sz w:val="20"/>
          <w:szCs w:val="20"/>
          <w:lang w:val="en-GB" w:eastAsia="en-GB"/>
        </w:rPr>
        <w:t xml:space="preserve">Tel: + 44 (0) 1372 464470        </w:t>
      </w:r>
      <w:r w:rsidRPr="002A12B6">
        <w:rPr>
          <w:rFonts w:ascii="Calibri" w:eastAsia="Calibri" w:hAnsi="Calibri" w:cs="Times New Roman"/>
          <w:sz w:val="20"/>
          <w:szCs w:val="20"/>
          <w:lang w:val="en-GB" w:eastAsia="en-GB"/>
        </w:rPr>
        <w:tab/>
      </w:r>
      <w:r w:rsidRPr="002A12B6">
        <w:rPr>
          <w:rFonts w:ascii="Calibri" w:eastAsia="Calibri" w:hAnsi="Calibri" w:cs="Times New Roman"/>
          <w:sz w:val="20"/>
          <w:szCs w:val="20"/>
          <w:lang w:val="en-GB" w:eastAsia="en-GB"/>
        </w:rPr>
        <w:tab/>
        <w:t>Tel: +44 (0) 1737 228350</w:t>
      </w:r>
    </w:p>
    <w:p w14:paraId="20BC32C1" w14:textId="77777777" w:rsidR="002A12B6" w:rsidRPr="002A12B6" w:rsidRDefault="002A12B6" w:rsidP="002A12B6">
      <w:pPr>
        <w:spacing w:after="0" w:line="240" w:lineRule="auto"/>
        <w:jc w:val="both"/>
        <w:rPr>
          <w:rFonts w:ascii="Calibri" w:eastAsia="Calibri" w:hAnsi="Calibri" w:cs="Times New Roman"/>
          <w:sz w:val="20"/>
          <w:szCs w:val="20"/>
          <w:lang w:val="en-GB" w:eastAsia="en-GB"/>
        </w:rPr>
      </w:pPr>
      <w:r w:rsidRPr="002A12B6">
        <w:rPr>
          <w:rFonts w:ascii="Calibri" w:eastAsia="Calibri" w:hAnsi="Calibri" w:cs="Times New Roman"/>
          <w:sz w:val="20"/>
          <w:szCs w:val="20"/>
          <w:lang w:val="en-GB" w:eastAsia="en-GB"/>
        </w:rPr>
        <w:t xml:space="preserve">Email: </w:t>
      </w:r>
      <w:hyperlink r:id="rId17" w:history="1">
        <w:r w:rsidRPr="002A12B6">
          <w:rPr>
            <w:rFonts w:ascii="Calibri" w:eastAsia="Calibri" w:hAnsi="Calibri" w:cs="Times New Roman"/>
            <w:color w:val="0000FF"/>
            <w:sz w:val="20"/>
            <w:szCs w:val="20"/>
            <w:u w:val="single"/>
            <w:lang w:val="en-GB" w:eastAsia="en-GB"/>
          </w:rPr>
          <w:t>mgrass@adcomms.co.uk</w:t>
        </w:r>
      </w:hyperlink>
      <w:r w:rsidRPr="002A12B6">
        <w:rPr>
          <w:rFonts w:ascii="Calibri" w:eastAsia="Calibri" w:hAnsi="Calibri" w:cs="Times New Roman"/>
          <w:sz w:val="20"/>
          <w:szCs w:val="20"/>
          <w:lang w:val="en-GB" w:eastAsia="en-GB"/>
        </w:rPr>
        <w:t xml:space="preserve"> </w:t>
      </w:r>
      <w:hyperlink r:id="rId18" w:history="1"/>
      <w:r w:rsidRPr="002A12B6">
        <w:rPr>
          <w:rFonts w:ascii="Calibri" w:eastAsia="Calibri" w:hAnsi="Calibri" w:cs="Times New Roman"/>
          <w:sz w:val="20"/>
          <w:szCs w:val="20"/>
          <w:lang w:val="en-GB" w:eastAsia="en-GB"/>
        </w:rPr>
        <w:t xml:space="preserve"> </w:t>
      </w:r>
      <w:r w:rsidRPr="002A12B6">
        <w:rPr>
          <w:rFonts w:ascii="Calibri" w:eastAsia="Calibri" w:hAnsi="Calibri" w:cs="Times New Roman"/>
          <w:sz w:val="20"/>
          <w:szCs w:val="20"/>
          <w:lang w:val="en-GB" w:eastAsia="en-GB"/>
        </w:rPr>
        <w:tab/>
      </w:r>
      <w:r w:rsidRPr="002A12B6">
        <w:rPr>
          <w:rFonts w:ascii="Calibri" w:eastAsia="Calibri" w:hAnsi="Calibri" w:cs="Times New Roman"/>
          <w:sz w:val="20"/>
          <w:szCs w:val="20"/>
          <w:lang w:val="en-GB" w:eastAsia="en-GB"/>
        </w:rPr>
        <w:tab/>
        <w:t xml:space="preserve">Email: </w:t>
      </w:r>
      <w:hyperlink r:id="rId19" w:history="1">
        <w:r w:rsidRPr="002A12B6">
          <w:rPr>
            <w:rFonts w:ascii="Calibri" w:eastAsia="Calibri" w:hAnsi="Calibri" w:cs="Times New Roman"/>
            <w:color w:val="0000FF"/>
            <w:sz w:val="20"/>
            <w:szCs w:val="20"/>
            <w:u w:val="single"/>
            <w:lang w:val="de-DE" w:eastAsia="en-GB"/>
          </w:rPr>
          <w:t>lynda.sutton@fespa.com</w:t>
        </w:r>
      </w:hyperlink>
    </w:p>
    <w:p w14:paraId="6EF3C817" w14:textId="77777777" w:rsidR="002A12B6" w:rsidRPr="002A12B6" w:rsidRDefault="002A12B6" w:rsidP="002A12B6">
      <w:pPr>
        <w:spacing w:after="0" w:line="240" w:lineRule="auto"/>
        <w:jc w:val="both"/>
        <w:rPr>
          <w:rFonts w:ascii="Calibri" w:eastAsia="Calibri" w:hAnsi="Calibri" w:cs="Times New Roman"/>
          <w:sz w:val="20"/>
          <w:szCs w:val="20"/>
          <w:lang w:val="en-GB" w:eastAsia="en-GB"/>
        </w:rPr>
      </w:pPr>
      <w:r w:rsidRPr="002A12B6">
        <w:rPr>
          <w:rFonts w:ascii="Calibri" w:eastAsia="Calibri" w:hAnsi="Calibri" w:cs="Times New Roman"/>
          <w:sz w:val="20"/>
          <w:szCs w:val="20"/>
          <w:lang w:val="en-GB" w:eastAsia="en-GB"/>
        </w:rPr>
        <w:t xml:space="preserve">Website: </w:t>
      </w:r>
      <w:hyperlink r:id="rId20" w:history="1">
        <w:r w:rsidRPr="002A12B6">
          <w:rPr>
            <w:rFonts w:ascii="Calibri" w:eastAsia="Calibri" w:hAnsi="Calibri" w:cs="Times New Roman"/>
            <w:color w:val="0000FF"/>
            <w:sz w:val="20"/>
            <w:szCs w:val="20"/>
            <w:u w:val="single"/>
            <w:lang w:val="en-GB" w:eastAsia="en-GB"/>
          </w:rPr>
          <w:t>www.adcomms.co.uk</w:t>
        </w:r>
      </w:hyperlink>
      <w:r w:rsidRPr="002A12B6">
        <w:rPr>
          <w:rFonts w:ascii="Calibri" w:eastAsia="Calibri" w:hAnsi="Calibri" w:cs="Times New Roman"/>
          <w:sz w:val="20"/>
          <w:szCs w:val="20"/>
          <w:lang w:val="en-GB" w:eastAsia="en-GB"/>
        </w:rPr>
        <w:tab/>
      </w:r>
      <w:r w:rsidRPr="002A12B6">
        <w:rPr>
          <w:rFonts w:ascii="Calibri" w:eastAsia="Calibri" w:hAnsi="Calibri" w:cs="Times New Roman"/>
          <w:sz w:val="20"/>
          <w:szCs w:val="20"/>
          <w:lang w:val="en-GB" w:eastAsia="en-GB"/>
        </w:rPr>
        <w:tab/>
        <w:t xml:space="preserve">Website: </w:t>
      </w:r>
      <w:hyperlink r:id="rId21" w:history="1">
        <w:r w:rsidRPr="002A12B6">
          <w:rPr>
            <w:rFonts w:ascii="Calibri" w:eastAsia="Calibri" w:hAnsi="Calibri" w:cs="Times New Roman"/>
            <w:color w:val="0000FF"/>
            <w:sz w:val="20"/>
            <w:szCs w:val="20"/>
            <w:u w:val="single"/>
            <w:lang w:val="en-GB" w:eastAsia="en-GB"/>
          </w:rPr>
          <w:t>www.fespa.com</w:t>
        </w:r>
      </w:hyperlink>
      <w:r w:rsidRPr="002A12B6">
        <w:rPr>
          <w:rFonts w:ascii="Calibri" w:eastAsia="Calibri" w:hAnsi="Calibri" w:cs="Times New Roman"/>
          <w:sz w:val="20"/>
          <w:szCs w:val="20"/>
          <w:lang w:val="de-DE" w:eastAsia="en-GB"/>
        </w:rPr>
        <w:t xml:space="preserve"> </w:t>
      </w:r>
    </w:p>
    <w:p w14:paraId="261D1CB2" w14:textId="2D100987" w:rsidR="00F40487" w:rsidRPr="00DB7D6A" w:rsidRDefault="00F40487" w:rsidP="002A12B6">
      <w:pPr>
        <w:spacing w:after="0" w:line="360" w:lineRule="auto"/>
        <w:jc w:val="both"/>
        <w:rPr>
          <w:rFonts w:ascii="Calibri" w:hAnsi="Calibri" w:cs="Calibri"/>
          <w:shd w:val="clear" w:color="auto" w:fill="FFFFFF"/>
          <w:lang w:val="en-US"/>
        </w:rPr>
      </w:pPr>
      <w:bookmarkStart w:id="0" w:name="_GoBack"/>
      <w:bookmarkEnd w:id="0"/>
    </w:p>
    <w:sectPr w:rsidR="00F40487" w:rsidRPr="00DB7D6A" w:rsidSect="0083105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962B7" w14:textId="77777777" w:rsidR="00676DE0" w:rsidRDefault="00676DE0" w:rsidP="00831052">
      <w:pPr>
        <w:spacing w:after="0" w:line="240" w:lineRule="auto"/>
      </w:pPr>
      <w:r>
        <w:separator/>
      </w:r>
    </w:p>
  </w:endnote>
  <w:endnote w:type="continuationSeparator" w:id="0">
    <w:p w14:paraId="593AFBFA" w14:textId="77777777" w:rsidR="00676DE0" w:rsidRDefault="00676DE0"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84692" w14:textId="77777777" w:rsidR="00676DE0" w:rsidRDefault="00676DE0" w:rsidP="00831052">
      <w:pPr>
        <w:spacing w:after="0" w:line="240" w:lineRule="auto"/>
      </w:pPr>
      <w:r>
        <w:separator/>
      </w:r>
    </w:p>
  </w:footnote>
  <w:footnote w:type="continuationSeparator" w:id="0">
    <w:p w14:paraId="4C19B75C" w14:textId="77777777" w:rsidR="00676DE0" w:rsidRDefault="00676DE0" w:rsidP="0083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906BDA"/>
    <w:multiLevelType w:val="hybridMultilevel"/>
    <w:tmpl w:val="4B186200"/>
    <w:numStyleLink w:val="ImportedStyle1"/>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rgUAy0szzCwAAAA="/>
  </w:docVars>
  <w:rsids>
    <w:rsidRoot w:val="00EA1060"/>
    <w:rsid w:val="000016C7"/>
    <w:rsid w:val="00032BC7"/>
    <w:rsid w:val="000340EA"/>
    <w:rsid w:val="000439BA"/>
    <w:rsid w:val="000735DE"/>
    <w:rsid w:val="000A43B7"/>
    <w:rsid w:val="000B2267"/>
    <w:rsid w:val="000C042D"/>
    <w:rsid w:val="000C2944"/>
    <w:rsid w:val="000C3397"/>
    <w:rsid w:val="000C5BB2"/>
    <w:rsid w:val="000D1C5B"/>
    <w:rsid w:val="000D758B"/>
    <w:rsid w:val="000E4220"/>
    <w:rsid w:val="000F0281"/>
    <w:rsid w:val="000F2D43"/>
    <w:rsid w:val="000F55C6"/>
    <w:rsid w:val="00103494"/>
    <w:rsid w:val="00104325"/>
    <w:rsid w:val="00104E11"/>
    <w:rsid w:val="00130062"/>
    <w:rsid w:val="001344A3"/>
    <w:rsid w:val="00147938"/>
    <w:rsid w:val="00153A45"/>
    <w:rsid w:val="00166D93"/>
    <w:rsid w:val="0017236F"/>
    <w:rsid w:val="00177C00"/>
    <w:rsid w:val="0018501C"/>
    <w:rsid w:val="00186CFA"/>
    <w:rsid w:val="001C48BB"/>
    <w:rsid w:val="001D1E2E"/>
    <w:rsid w:val="001F0A88"/>
    <w:rsid w:val="0020191C"/>
    <w:rsid w:val="00204CAA"/>
    <w:rsid w:val="002142F9"/>
    <w:rsid w:val="00221D8D"/>
    <w:rsid w:val="00226E17"/>
    <w:rsid w:val="00231746"/>
    <w:rsid w:val="002326D1"/>
    <w:rsid w:val="00232AB0"/>
    <w:rsid w:val="00244F03"/>
    <w:rsid w:val="00246FD8"/>
    <w:rsid w:val="002529EB"/>
    <w:rsid w:val="0025565C"/>
    <w:rsid w:val="00261A31"/>
    <w:rsid w:val="00271EF8"/>
    <w:rsid w:val="002720EB"/>
    <w:rsid w:val="002747D5"/>
    <w:rsid w:val="00291CF4"/>
    <w:rsid w:val="00292D99"/>
    <w:rsid w:val="002A12B6"/>
    <w:rsid w:val="002A59C3"/>
    <w:rsid w:val="002B76EA"/>
    <w:rsid w:val="002B7820"/>
    <w:rsid w:val="002C2ED9"/>
    <w:rsid w:val="002F568E"/>
    <w:rsid w:val="002F7751"/>
    <w:rsid w:val="00322987"/>
    <w:rsid w:val="00323901"/>
    <w:rsid w:val="00360CDF"/>
    <w:rsid w:val="00362C8A"/>
    <w:rsid w:val="00365B6A"/>
    <w:rsid w:val="00392C9E"/>
    <w:rsid w:val="003A7AF9"/>
    <w:rsid w:val="003B24F2"/>
    <w:rsid w:val="003C2E1A"/>
    <w:rsid w:val="003D3277"/>
    <w:rsid w:val="00412B16"/>
    <w:rsid w:val="00435160"/>
    <w:rsid w:val="00440A9C"/>
    <w:rsid w:val="00443B83"/>
    <w:rsid w:val="004554A3"/>
    <w:rsid w:val="00455575"/>
    <w:rsid w:val="004608B3"/>
    <w:rsid w:val="00466790"/>
    <w:rsid w:val="00472E5C"/>
    <w:rsid w:val="004838A5"/>
    <w:rsid w:val="004901F7"/>
    <w:rsid w:val="00496198"/>
    <w:rsid w:val="004B49C7"/>
    <w:rsid w:val="004D70E0"/>
    <w:rsid w:val="004F05CD"/>
    <w:rsid w:val="004F11A5"/>
    <w:rsid w:val="005020EE"/>
    <w:rsid w:val="00517ED6"/>
    <w:rsid w:val="00522543"/>
    <w:rsid w:val="005505B7"/>
    <w:rsid w:val="005541CD"/>
    <w:rsid w:val="00556E0E"/>
    <w:rsid w:val="00561246"/>
    <w:rsid w:val="00585D1C"/>
    <w:rsid w:val="005A7BBC"/>
    <w:rsid w:val="005B4984"/>
    <w:rsid w:val="005C6BD0"/>
    <w:rsid w:val="005D1A9F"/>
    <w:rsid w:val="005F11F0"/>
    <w:rsid w:val="005F152A"/>
    <w:rsid w:val="005F4120"/>
    <w:rsid w:val="005F44E0"/>
    <w:rsid w:val="00600EDE"/>
    <w:rsid w:val="006114DF"/>
    <w:rsid w:val="006143E6"/>
    <w:rsid w:val="00615B62"/>
    <w:rsid w:val="00620590"/>
    <w:rsid w:val="006232DA"/>
    <w:rsid w:val="006467D0"/>
    <w:rsid w:val="006536BA"/>
    <w:rsid w:val="0066247E"/>
    <w:rsid w:val="006730DA"/>
    <w:rsid w:val="00676DE0"/>
    <w:rsid w:val="006868E6"/>
    <w:rsid w:val="0069372B"/>
    <w:rsid w:val="006B117F"/>
    <w:rsid w:val="006B277C"/>
    <w:rsid w:val="006B3CC1"/>
    <w:rsid w:val="006B7C5D"/>
    <w:rsid w:val="006D7F54"/>
    <w:rsid w:val="006E2FE9"/>
    <w:rsid w:val="006F4DB3"/>
    <w:rsid w:val="006F696A"/>
    <w:rsid w:val="006F76DA"/>
    <w:rsid w:val="00704263"/>
    <w:rsid w:val="007221E8"/>
    <w:rsid w:val="007341EC"/>
    <w:rsid w:val="0073644E"/>
    <w:rsid w:val="0074441B"/>
    <w:rsid w:val="007625C3"/>
    <w:rsid w:val="00764702"/>
    <w:rsid w:val="00790B59"/>
    <w:rsid w:val="007953C6"/>
    <w:rsid w:val="0079552B"/>
    <w:rsid w:val="007A79A1"/>
    <w:rsid w:val="007B3950"/>
    <w:rsid w:val="007B6C0D"/>
    <w:rsid w:val="007C0F1C"/>
    <w:rsid w:val="007C2AAA"/>
    <w:rsid w:val="007C3B9A"/>
    <w:rsid w:val="007D2080"/>
    <w:rsid w:val="007D5F93"/>
    <w:rsid w:val="007D6A95"/>
    <w:rsid w:val="007E754F"/>
    <w:rsid w:val="007E7F99"/>
    <w:rsid w:val="007F60B8"/>
    <w:rsid w:val="007F7B4B"/>
    <w:rsid w:val="008038C3"/>
    <w:rsid w:val="00810F5A"/>
    <w:rsid w:val="00831052"/>
    <w:rsid w:val="00840C2B"/>
    <w:rsid w:val="00847401"/>
    <w:rsid w:val="008643F5"/>
    <w:rsid w:val="00867FFE"/>
    <w:rsid w:val="00876CA2"/>
    <w:rsid w:val="008A32BA"/>
    <w:rsid w:val="008A36A3"/>
    <w:rsid w:val="008A4E75"/>
    <w:rsid w:val="008B106C"/>
    <w:rsid w:val="008B2130"/>
    <w:rsid w:val="008C151E"/>
    <w:rsid w:val="008C7D55"/>
    <w:rsid w:val="008D2039"/>
    <w:rsid w:val="008D7121"/>
    <w:rsid w:val="009056F2"/>
    <w:rsid w:val="00927565"/>
    <w:rsid w:val="00941295"/>
    <w:rsid w:val="00964654"/>
    <w:rsid w:val="0097363E"/>
    <w:rsid w:val="009A6852"/>
    <w:rsid w:val="009A756F"/>
    <w:rsid w:val="009B0B6A"/>
    <w:rsid w:val="009B5172"/>
    <w:rsid w:val="009B6627"/>
    <w:rsid w:val="009D7B87"/>
    <w:rsid w:val="009E6825"/>
    <w:rsid w:val="009F7D28"/>
    <w:rsid w:val="00A00886"/>
    <w:rsid w:val="00A06A7D"/>
    <w:rsid w:val="00A07B58"/>
    <w:rsid w:val="00A12A2F"/>
    <w:rsid w:val="00A23285"/>
    <w:rsid w:val="00A31DAE"/>
    <w:rsid w:val="00A37ACA"/>
    <w:rsid w:val="00A46652"/>
    <w:rsid w:val="00A57C8F"/>
    <w:rsid w:val="00A6233E"/>
    <w:rsid w:val="00A667DE"/>
    <w:rsid w:val="00A71309"/>
    <w:rsid w:val="00A72FCB"/>
    <w:rsid w:val="00A7524A"/>
    <w:rsid w:val="00A84E83"/>
    <w:rsid w:val="00A93DB3"/>
    <w:rsid w:val="00AA6464"/>
    <w:rsid w:val="00AA6B6E"/>
    <w:rsid w:val="00AB1196"/>
    <w:rsid w:val="00AE2F44"/>
    <w:rsid w:val="00AE6771"/>
    <w:rsid w:val="00AF4543"/>
    <w:rsid w:val="00B0655C"/>
    <w:rsid w:val="00B06BBE"/>
    <w:rsid w:val="00B31A44"/>
    <w:rsid w:val="00B35116"/>
    <w:rsid w:val="00B43FD5"/>
    <w:rsid w:val="00B70EF8"/>
    <w:rsid w:val="00B73678"/>
    <w:rsid w:val="00BB31E8"/>
    <w:rsid w:val="00BB57AC"/>
    <w:rsid w:val="00BC0CC5"/>
    <w:rsid w:val="00BC496B"/>
    <w:rsid w:val="00BD51B0"/>
    <w:rsid w:val="00BD63D3"/>
    <w:rsid w:val="00BD7233"/>
    <w:rsid w:val="00BE185E"/>
    <w:rsid w:val="00BE1A74"/>
    <w:rsid w:val="00BF1B41"/>
    <w:rsid w:val="00BF2671"/>
    <w:rsid w:val="00BF75BE"/>
    <w:rsid w:val="00C038A8"/>
    <w:rsid w:val="00C11B49"/>
    <w:rsid w:val="00C146FC"/>
    <w:rsid w:val="00C25E78"/>
    <w:rsid w:val="00C34996"/>
    <w:rsid w:val="00C35EBE"/>
    <w:rsid w:val="00C53655"/>
    <w:rsid w:val="00C558F8"/>
    <w:rsid w:val="00C56D97"/>
    <w:rsid w:val="00C57BCB"/>
    <w:rsid w:val="00C57F71"/>
    <w:rsid w:val="00C71AD1"/>
    <w:rsid w:val="00CB5E5D"/>
    <w:rsid w:val="00CC022E"/>
    <w:rsid w:val="00CC220C"/>
    <w:rsid w:val="00CC7AC6"/>
    <w:rsid w:val="00CD0E8B"/>
    <w:rsid w:val="00CD125B"/>
    <w:rsid w:val="00CD3907"/>
    <w:rsid w:val="00CD5AE6"/>
    <w:rsid w:val="00D03ED2"/>
    <w:rsid w:val="00D2275F"/>
    <w:rsid w:val="00D43563"/>
    <w:rsid w:val="00D47AF6"/>
    <w:rsid w:val="00D515F2"/>
    <w:rsid w:val="00D51ED3"/>
    <w:rsid w:val="00D53D69"/>
    <w:rsid w:val="00D64BEC"/>
    <w:rsid w:val="00D75E9E"/>
    <w:rsid w:val="00D80B80"/>
    <w:rsid w:val="00D831E1"/>
    <w:rsid w:val="00D8726B"/>
    <w:rsid w:val="00DA50E2"/>
    <w:rsid w:val="00DB0F3B"/>
    <w:rsid w:val="00DB760B"/>
    <w:rsid w:val="00DB7D6A"/>
    <w:rsid w:val="00DC1DA5"/>
    <w:rsid w:val="00DC337F"/>
    <w:rsid w:val="00DF31DC"/>
    <w:rsid w:val="00DF643A"/>
    <w:rsid w:val="00E05418"/>
    <w:rsid w:val="00E22B3A"/>
    <w:rsid w:val="00E22BEE"/>
    <w:rsid w:val="00E65E52"/>
    <w:rsid w:val="00E667D0"/>
    <w:rsid w:val="00E70C42"/>
    <w:rsid w:val="00E84D57"/>
    <w:rsid w:val="00E858F6"/>
    <w:rsid w:val="00E94C4B"/>
    <w:rsid w:val="00EA1060"/>
    <w:rsid w:val="00EA4218"/>
    <w:rsid w:val="00EA6277"/>
    <w:rsid w:val="00EB1208"/>
    <w:rsid w:val="00EB70A4"/>
    <w:rsid w:val="00EC3CC2"/>
    <w:rsid w:val="00EE3A91"/>
    <w:rsid w:val="00F00743"/>
    <w:rsid w:val="00F036B0"/>
    <w:rsid w:val="00F058D8"/>
    <w:rsid w:val="00F16ECB"/>
    <w:rsid w:val="00F203F9"/>
    <w:rsid w:val="00F20541"/>
    <w:rsid w:val="00F25A75"/>
    <w:rsid w:val="00F40487"/>
    <w:rsid w:val="00F46FDC"/>
    <w:rsid w:val="00F63D75"/>
    <w:rsid w:val="00F64C51"/>
    <w:rsid w:val="00F737BE"/>
    <w:rsid w:val="00F94ACB"/>
    <w:rsid w:val="00FA0B81"/>
    <w:rsid w:val="00FA250B"/>
    <w:rsid w:val="00FA7285"/>
    <w:rsid w:val="00FC5075"/>
    <w:rsid w:val="00FD0C82"/>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B2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 w:type="numbering" w:customStyle="1" w:styleId="ImportedStyle11">
    <w:name w:val="Imported Style 11"/>
    <w:rsid w:val="002A12B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fespa.com/" TargetMode="External"/><Relationship Id="rId18" Type="http://schemas.openxmlformats.org/officeDocument/2006/relationships/hyperlink" Target="mailto:emartin@adcomms.co.uk"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settings" Target="settings.xml"/><Relationship Id="rId12" Type="http://schemas.openxmlformats.org/officeDocument/2006/relationships/hyperlink" Target="https://www.fespaglobalprintexpo.com/" TargetMode="External"/><Relationship Id="rId17" Type="http://schemas.openxmlformats.org/officeDocument/2006/relationships/hyperlink" Target="mailto:mgrass@adcomms.co.uk"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globalprintexp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ynda.sutton@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swearpr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7B86-5E93-4279-9BAA-A7F6F7E487FF}">
  <ds:schemaRefs>
    <ds:schemaRef ds:uri="http://schemas.microsoft.com/sharepoint/v3/contenttype/forms"/>
  </ds:schemaRefs>
</ds:datastoreItem>
</file>

<file path=customXml/itemProps2.xml><?xml version="1.0" encoding="utf-8"?>
<ds:datastoreItem xmlns:ds="http://schemas.openxmlformats.org/officeDocument/2006/customXml" ds:itemID="{94F9387E-82D1-4315-BAD0-4C8806BD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B6E98E-3757-4DC8-AE14-74B80AECAF82}">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89C485C-4FD1-4CE4-BEE5-1BA15C9E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2019-09-24T08:57:00Z</dcterms:created>
  <dcterms:modified xsi:type="dcterms:W3CDTF">2019-09-26T15:09:00Z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