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p>
    <w:p w14:paraId="34B742BE" w14:textId="77777777" w:rsidR="004E5CEC" w:rsidRDefault="004E5CEC" w:rsidP="00094DE4">
      <w:pPr>
        <w:spacing w:line="360" w:lineRule="auto"/>
        <w:jc w:val="both"/>
        <w:rPr>
          <w:rFonts w:ascii="Arial" w:hAnsi="Arial" w:cs="Arial"/>
          <w:b/>
        </w:rPr>
      </w:pPr>
    </w:p>
    <w:p w14:paraId="43AC50B5" w14:textId="02D9F0E5" w:rsidR="009865DA" w:rsidRPr="00226571" w:rsidRDefault="00B805E7" w:rsidP="00094DE4">
      <w:pPr>
        <w:spacing w:line="360" w:lineRule="auto"/>
        <w:jc w:val="both"/>
        <w:rPr>
          <w:rFonts w:ascii="Arial" w:hAnsi="Arial" w:cs="Arial"/>
          <w:b/>
        </w:rPr>
      </w:pPr>
      <w:r>
        <w:rPr>
          <w:rFonts w:ascii="Arial" w:eastAsia="Arial" w:hAnsi="Arial" w:cs="Arial"/>
          <w:b/>
          <w:lang w:bidi="fr-FR"/>
        </w:rPr>
        <w:t>1</w:t>
      </w:r>
      <w:r w:rsidR="005557AD">
        <w:rPr>
          <w:rFonts w:ascii="Arial" w:eastAsia="Arial" w:hAnsi="Arial" w:cs="Arial"/>
          <w:b/>
          <w:lang w:bidi="fr-FR"/>
        </w:rPr>
        <w:t>9</w:t>
      </w:r>
      <w:bookmarkStart w:id="0" w:name="_GoBack"/>
      <w:bookmarkEnd w:id="0"/>
      <w:r w:rsidR="001C5514">
        <w:rPr>
          <w:rFonts w:ascii="Arial" w:eastAsia="Arial" w:hAnsi="Arial" w:cs="Arial"/>
          <w:b/>
          <w:lang w:bidi="fr-FR"/>
        </w:rPr>
        <w:t> septembre 2019</w:t>
      </w:r>
    </w:p>
    <w:p w14:paraId="3C5127D5" w14:textId="5943CBFC" w:rsidR="001E4AF0" w:rsidRDefault="001E4AF0" w:rsidP="001C5514">
      <w:pPr>
        <w:spacing w:line="360" w:lineRule="auto"/>
        <w:jc w:val="both"/>
        <w:rPr>
          <w:rFonts w:ascii="Arial" w:hAnsi="Arial" w:cs="Arial"/>
          <w:b/>
          <w:sz w:val="24"/>
          <w:szCs w:val="24"/>
        </w:rPr>
      </w:pPr>
      <w:r w:rsidRPr="001E4AF0">
        <w:rPr>
          <w:rFonts w:ascii="Arial" w:eastAsia="Arial" w:hAnsi="Arial" w:cs="Arial"/>
          <w:b/>
          <w:sz w:val="24"/>
          <w:szCs w:val="24"/>
          <w:lang w:bidi="fr-FR"/>
        </w:rPr>
        <w:t>Le sans développement à la portée de tous avec la nouvelle plaque sans développement Fujifilm Superia ZE</w:t>
      </w:r>
    </w:p>
    <w:p w14:paraId="24D2BFBB" w14:textId="759F83D8" w:rsidR="00CC400D" w:rsidRPr="002A7321" w:rsidRDefault="00565016" w:rsidP="001E4AF0">
      <w:pPr>
        <w:spacing w:line="360" w:lineRule="auto"/>
        <w:jc w:val="both"/>
        <w:rPr>
          <w:rFonts w:ascii="Arial" w:hAnsi="Arial" w:cs="Arial"/>
          <w:i/>
        </w:rPr>
      </w:pPr>
      <w:r>
        <w:rPr>
          <w:rFonts w:ascii="Arial" w:eastAsia="Arial" w:hAnsi="Arial" w:cs="Arial"/>
          <w:i/>
          <w:lang w:bidi="fr-FR"/>
        </w:rPr>
        <w:t xml:space="preserve">Une nouvelle technologie de revêtement brevetée par Fujifilm offre la combinaison parfaite de flexibilité, de performances et de prix dans une plaque appelée à jouer un rôle clé dans le nouveau programme Platesense de Fujifilm </w:t>
      </w:r>
    </w:p>
    <w:p w14:paraId="4AE1AD41" w14:textId="10D5814F" w:rsidR="00F25F98" w:rsidRDefault="00CC400D" w:rsidP="001E4AF0">
      <w:pPr>
        <w:spacing w:line="360" w:lineRule="auto"/>
        <w:jc w:val="both"/>
        <w:rPr>
          <w:rFonts w:ascii="Arial" w:hAnsi="Arial" w:cs="Arial"/>
        </w:rPr>
      </w:pPr>
      <w:r>
        <w:rPr>
          <w:rFonts w:ascii="Arial" w:eastAsia="Arial" w:hAnsi="Arial" w:cs="Arial"/>
          <w:lang w:bidi="fr-FR"/>
        </w:rPr>
        <w:t xml:space="preserve">Longtemps considérée comme la solution parfaite pour la production de plaques, la technologie sans développement est jusqu’ici restée largement inaccessible pour de nombreux imprimeurs, et ce pour différentes raisons. La visibilité des images latentes est un de ces problèmes, tout comme la longueur des tirages, et certains imprimeurs émettaient des doutes quant au développement des plaques sur presse. Le coût était aussi souvent un obstacle majeur. </w:t>
      </w:r>
    </w:p>
    <w:p w14:paraId="5F40D202" w14:textId="2CF1AB30" w:rsidR="001E4AF0" w:rsidRPr="001E4AF0" w:rsidRDefault="00EA331B" w:rsidP="001E4AF0">
      <w:pPr>
        <w:spacing w:line="360" w:lineRule="auto"/>
        <w:jc w:val="both"/>
        <w:rPr>
          <w:rFonts w:ascii="Arial" w:hAnsi="Arial" w:cs="Arial"/>
        </w:rPr>
      </w:pPr>
      <w:r>
        <w:rPr>
          <w:rFonts w:ascii="Arial" w:eastAsia="Arial" w:hAnsi="Arial" w:cs="Arial"/>
          <w:lang w:bidi="fr-FR"/>
        </w:rPr>
        <w:t xml:space="preserve">La solution Superia ZE offre des réponses à toutes ces questions. Elle propose la meilleure combinaison de visibilité des images latentes, de qualité, de durabilité, de polyvalence, de longueur des tirages et de performances sur presse actuellement disponible sur le marché. De plus, la solution Superia ZE étant disponible dans le cadre du programme révolutionnaire de Fujifilm Europe, à savoir Platesense, Fujifilm rend tous les avantages de la technologie sans développement encore plus accessibles pour les imprimeurs de labeur. </w:t>
      </w:r>
    </w:p>
    <w:p w14:paraId="7C0ADFC8" w14:textId="0C306B00" w:rsidR="001E4AF0" w:rsidRPr="001E4AF0" w:rsidRDefault="00DC541C" w:rsidP="001E4AF0">
      <w:pPr>
        <w:spacing w:line="360" w:lineRule="auto"/>
        <w:jc w:val="both"/>
        <w:rPr>
          <w:rFonts w:ascii="Arial" w:hAnsi="Arial" w:cs="Arial"/>
        </w:rPr>
      </w:pPr>
      <w:r>
        <w:rPr>
          <w:rFonts w:ascii="Arial" w:eastAsia="Arial" w:hAnsi="Arial" w:cs="Arial"/>
          <w:lang w:bidi="fr-FR"/>
        </w:rPr>
        <w:t xml:space="preserve">« La technologie Superia ZE s’appuie sur plus de dix ans de technologie Fujifilm de plaques sans développement », explique Chris Broadhurst, responsable des solutions offset, Fujifilm Graphic Systems EMEA. « Nous avons lancé notre première plaque sans développement, la PRO-T, en 2006 et grâce à sa simplicité, à la réduction des déchets et à la réduction globale des coûts associés, elle a rapidement gagné en popularité. Nous travaillons depuis sans relâche à affiner les technologies de revêtement et de micro-grain et nous avons présenté de nouvelles évolutions de cette plaque, encore </w:t>
      </w:r>
      <w:r>
        <w:rPr>
          <w:rFonts w:ascii="Arial" w:eastAsia="Arial" w:hAnsi="Arial" w:cs="Arial"/>
          <w:lang w:bidi="fr-FR"/>
        </w:rPr>
        <w:lastRenderedPageBreak/>
        <w:t xml:space="preserve">récemment avec la version Superia ZD, en particulier afin d’assurer la compatibilité avec le nombre croissant de modèles de presses UV. »   </w:t>
      </w:r>
    </w:p>
    <w:p w14:paraId="4837FDBB" w14:textId="3A833061" w:rsidR="001E4AF0" w:rsidRPr="001E4AF0" w:rsidRDefault="001E4AF0" w:rsidP="001E4AF0">
      <w:pPr>
        <w:spacing w:line="360" w:lineRule="auto"/>
        <w:jc w:val="both"/>
        <w:rPr>
          <w:rFonts w:ascii="Arial" w:hAnsi="Arial" w:cs="Arial"/>
        </w:rPr>
      </w:pPr>
      <w:r w:rsidRPr="001E4AF0">
        <w:rPr>
          <w:rFonts w:ascii="Arial" w:eastAsia="Arial" w:hAnsi="Arial" w:cs="Arial"/>
          <w:lang w:bidi="fr-FR"/>
        </w:rPr>
        <w:t xml:space="preserve">La Superia ZE est la toute dernière avancée en matière de plaques sans développement. Tous les imprimeurs de labeur, mis à part ceux qui se consacrent aux très longs tirages, peuvent tirer profit des économies et de la garantie environnementale qu’elle procure. Elle optimise la production et élimine l’eau, les produits chimiques, la gomme et tous les autres déchets liés au processus de développement. </w:t>
      </w:r>
    </w:p>
    <w:p w14:paraId="270DD55D" w14:textId="77E0DD86" w:rsidR="001E4AF0" w:rsidRPr="001E4AF0" w:rsidRDefault="001E4AF0" w:rsidP="001E4AF0">
      <w:pPr>
        <w:spacing w:line="360" w:lineRule="auto"/>
        <w:jc w:val="both"/>
        <w:rPr>
          <w:rFonts w:ascii="Arial" w:hAnsi="Arial" w:cs="Arial"/>
        </w:rPr>
      </w:pPr>
      <w:r w:rsidRPr="001E4AF0">
        <w:rPr>
          <w:rFonts w:ascii="Arial" w:eastAsia="Arial" w:hAnsi="Arial" w:cs="Arial"/>
          <w:lang w:bidi="fr-FR"/>
        </w:rPr>
        <w:t xml:space="preserve">Avec la Superia ZE, les techniciens de recherche et développement de Fujifilm cherchaient à créer une combinaison optimale de très haute qualité, de polyvalence, de longueur de tirage, de facilité de manipulation et bien entendu, de visibilité des images latentes. Mais il était également important de raccourcir autant que possible le temps de mise en œuvre de la presse, pour aider les imprimeurs à optimiser le temps d’utilisation de leurs presses offset. </w:t>
      </w:r>
    </w:p>
    <w:p w14:paraId="58BF0FE0" w14:textId="251461F1" w:rsidR="001E4AF0" w:rsidRPr="001E4AF0" w:rsidRDefault="007C3E51" w:rsidP="001E4AF0">
      <w:pPr>
        <w:spacing w:line="360" w:lineRule="auto"/>
        <w:jc w:val="both"/>
        <w:rPr>
          <w:rFonts w:ascii="Arial" w:hAnsi="Arial" w:cs="Arial"/>
        </w:rPr>
      </w:pPr>
      <w:r>
        <w:rPr>
          <w:rFonts w:ascii="Arial" w:eastAsia="Arial" w:hAnsi="Arial" w:cs="Arial"/>
          <w:lang w:bidi="fr-FR"/>
        </w:rPr>
        <w:t xml:space="preserve">Le compromis entre une meilleure prise d’encre (qui requiert des propriétés d’hydrophobie) et un développement rapide sur presse (qui requiert des propriétés d’hydrophilie) était le principal problème. En s’appuyant sur plus de 13 ans de travail sur les technologies de plaques sans développement, les ingénieurs de Fujifilm ont pu créer une nouvelle technologie IAD (Interface Adherence &amp; De-bonding), qui assure des performances exceptionnelles de développement sur presse, même en cas de faibles quantités d’encre. Cette nouvelle technologie IAD est utilisée dans une nouvelle couche, placée sous le revêtement de la plaque Superia ZE, au-dessus de la nouvelle structure en grains de la plaque anodisée. Enfin, un système d’initiation a été créé à l’aide d’une nouvelle composition du revêtement. </w:t>
      </w:r>
    </w:p>
    <w:p w14:paraId="34D0DBF8" w14:textId="169D4E17" w:rsidR="001E4AF0" w:rsidRPr="001E4AF0" w:rsidRDefault="001E4AF0" w:rsidP="001E4AF0">
      <w:pPr>
        <w:spacing w:line="360" w:lineRule="auto"/>
        <w:jc w:val="both"/>
        <w:rPr>
          <w:rFonts w:ascii="Arial" w:hAnsi="Arial" w:cs="Arial"/>
        </w:rPr>
      </w:pPr>
      <w:r w:rsidRPr="001E4AF0">
        <w:rPr>
          <w:rFonts w:ascii="Arial" w:eastAsia="Arial" w:hAnsi="Arial" w:cs="Arial"/>
          <w:lang w:bidi="fr-FR"/>
        </w:rPr>
        <w:t>Toutes ces technologies font que la plaque Superia ZE présente la meilleure combinaison disponible actuellement sur le marché de qualité, de visibilité d’image latente, de longueur de tirage, de polyvalence et de performances de développement sur presse.</w:t>
      </w:r>
    </w:p>
    <w:p w14:paraId="75884657" w14:textId="5974E126" w:rsidR="004E5CEC" w:rsidRDefault="000C2337" w:rsidP="001E4AF0">
      <w:pPr>
        <w:spacing w:line="360" w:lineRule="auto"/>
        <w:jc w:val="both"/>
        <w:rPr>
          <w:rFonts w:ascii="Arial" w:hAnsi="Arial" w:cs="Arial"/>
        </w:rPr>
      </w:pPr>
      <w:r>
        <w:rPr>
          <w:rFonts w:ascii="Arial" w:eastAsia="Arial" w:hAnsi="Arial" w:cs="Arial"/>
          <w:lang w:bidi="fr-FR"/>
        </w:rPr>
        <w:t xml:space="preserve">M. Broadhurst conclut par ces mots : « Avec l’ajout des plaques Superia ZE au programme Platesense, les imprimeurs peuvent bénéficier de tous les avantages de la technologie sans développement, avec toute la flexibilité </w:t>
      </w:r>
      <w:r>
        <w:rPr>
          <w:rFonts w:ascii="Arial" w:eastAsia="Arial" w:hAnsi="Arial" w:cs="Arial"/>
          <w:lang w:bidi="fr-FR"/>
        </w:rPr>
        <w:lastRenderedPageBreak/>
        <w:t>qu’offre le financement Platesense. La combinaison parfaite de flexibilité, de performances et de prix. »</w:t>
      </w:r>
    </w:p>
    <w:p w14:paraId="6FCFB8A4" w14:textId="77777777" w:rsidR="00680C7E" w:rsidRDefault="00680C7E" w:rsidP="001E4AF0">
      <w:pPr>
        <w:spacing w:line="360" w:lineRule="auto"/>
        <w:jc w:val="both"/>
        <w:rPr>
          <w:rFonts w:ascii="Arial" w:hAnsi="Arial" w:cs="Arial"/>
        </w:rPr>
      </w:pPr>
    </w:p>
    <w:p w14:paraId="4E9E2229" w14:textId="6A696C14" w:rsidR="00C03ED1" w:rsidRDefault="000613BD" w:rsidP="00CC4A8F">
      <w:pPr>
        <w:spacing w:line="360" w:lineRule="auto"/>
        <w:jc w:val="center"/>
        <w:rPr>
          <w:rFonts w:ascii="Arial" w:eastAsia="Arial" w:hAnsi="Arial" w:cs="Arial"/>
          <w:b/>
          <w:lang w:bidi="fr-FR"/>
        </w:rPr>
      </w:pPr>
      <w:r w:rsidRPr="00226571">
        <w:rPr>
          <w:rFonts w:ascii="Arial" w:eastAsia="Arial" w:hAnsi="Arial" w:cs="Arial"/>
          <w:b/>
          <w:lang w:bidi="fr-FR"/>
        </w:rPr>
        <w:t>FIN</w:t>
      </w:r>
    </w:p>
    <w:p w14:paraId="2F1C7266" w14:textId="77777777" w:rsidR="00B805E7" w:rsidRPr="00CB6F3C" w:rsidRDefault="00B805E7" w:rsidP="00B805E7">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3515F5D9" w14:textId="2685576E" w:rsidR="00B805E7" w:rsidRDefault="00B805E7" w:rsidP="00B805E7">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6477E961" w14:textId="77777777" w:rsidR="00B805E7" w:rsidRPr="00CB6F3C" w:rsidRDefault="00B805E7" w:rsidP="00B805E7">
      <w:pPr>
        <w:jc w:val="both"/>
        <w:rPr>
          <w:rFonts w:ascii="Arial" w:hAnsi="Arial" w:cs="Arial"/>
          <w:iCs/>
          <w:sz w:val="20"/>
          <w:szCs w:val="20"/>
        </w:rPr>
      </w:pPr>
    </w:p>
    <w:p w14:paraId="2D65F9B1" w14:textId="77777777" w:rsidR="00B805E7" w:rsidRPr="00CB6F3C" w:rsidRDefault="00B805E7" w:rsidP="00B805E7">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3C28C974" w14:textId="77777777" w:rsidR="00B805E7" w:rsidRDefault="00B805E7" w:rsidP="00B805E7">
      <w:pPr>
        <w:jc w:val="both"/>
        <w:rPr>
          <w:rFonts w:ascii="Arial" w:hAnsi="Arial" w:cs="Arial"/>
          <w:color w:val="0000FF"/>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674126F2" w14:textId="77777777" w:rsidR="00B805E7" w:rsidRPr="00CB6F3C" w:rsidRDefault="00B805E7" w:rsidP="00B805E7">
      <w:pPr>
        <w:jc w:val="both"/>
        <w:rPr>
          <w:rFonts w:ascii="Arial" w:hAnsi="Arial" w:cs="Arial"/>
          <w:color w:val="000000"/>
          <w:sz w:val="20"/>
          <w:szCs w:val="20"/>
        </w:rPr>
      </w:pPr>
    </w:p>
    <w:p w14:paraId="03C52BEE" w14:textId="77777777" w:rsidR="00B805E7" w:rsidRPr="00CB6F3C" w:rsidRDefault="00B805E7" w:rsidP="00B805E7">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3E32F332" w14:textId="77777777" w:rsidR="00B805E7" w:rsidRPr="00CB6F3C" w:rsidRDefault="00B805E7" w:rsidP="00B805E7">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43A8A5AC" w14:textId="77777777" w:rsidR="00B805E7" w:rsidRPr="00CB6F3C" w:rsidRDefault="00B805E7" w:rsidP="00B805E7">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37E88F87" w14:textId="77777777" w:rsidR="00B805E7" w:rsidRPr="00CB6F3C" w:rsidRDefault="00B805E7" w:rsidP="00B805E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6FD6F1ED" w14:textId="77777777" w:rsidR="00B805E7" w:rsidRDefault="00B805E7" w:rsidP="00B805E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240C00AB" w14:textId="77777777" w:rsidR="00B805E7" w:rsidRPr="00CB6F3C" w:rsidRDefault="00B805E7" w:rsidP="00B805E7">
      <w:pPr>
        <w:spacing w:after="0" w:line="240" w:lineRule="auto"/>
        <w:jc w:val="both"/>
        <w:rPr>
          <w:rFonts w:ascii="Arial" w:hAnsi="Arial" w:cs="Arial"/>
          <w:kern w:val="2"/>
          <w:sz w:val="20"/>
          <w:szCs w:val="20"/>
          <w:lang w:val="pt-PT"/>
        </w:rPr>
      </w:pPr>
    </w:p>
    <w:p w14:paraId="7B82656D" w14:textId="77777777" w:rsidR="00B805E7" w:rsidRPr="008E4B76" w:rsidRDefault="00B805E7" w:rsidP="00B805E7">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547A0779" w14:textId="77777777" w:rsidR="00B805E7" w:rsidRPr="008E4B76" w:rsidRDefault="00B805E7" w:rsidP="00B805E7">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687D96FA" w14:textId="77777777" w:rsidR="00B805E7" w:rsidRPr="008E4B76" w:rsidRDefault="00B805E7" w:rsidP="00B805E7">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69641F84" w14:textId="77777777" w:rsidR="00890D04" w:rsidRPr="00CC4A8F" w:rsidRDefault="00890D04" w:rsidP="00CC4A8F">
      <w:pPr>
        <w:spacing w:line="360" w:lineRule="auto"/>
        <w:jc w:val="center"/>
        <w:rPr>
          <w:rFonts w:ascii="Arial" w:hAnsi="Arial" w:cs="Arial"/>
          <w:b/>
        </w:rPr>
      </w:pPr>
    </w:p>
    <w:sectPr w:rsidR="00890D04" w:rsidRPr="00CC4A8F"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B087" w14:textId="77777777" w:rsidR="00EF25D3" w:rsidRDefault="00EF25D3" w:rsidP="00155739">
      <w:pPr>
        <w:spacing w:after="0" w:line="240" w:lineRule="auto"/>
      </w:pPr>
      <w:r>
        <w:separator/>
      </w:r>
    </w:p>
  </w:endnote>
  <w:endnote w:type="continuationSeparator" w:id="0">
    <w:p w14:paraId="46ADD70B" w14:textId="77777777" w:rsidR="00EF25D3" w:rsidRDefault="00EF25D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C785" w14:textId="77777777" w:rsidR="00EF25D3" w:rsidRDefault="00EF25D3" w:rsidP="00155739">
      <w:pPr>
        <w:spacing w:after="0" w:line="240" w:lineRule="auto"/>
      </w:pPr>
      <w:r>
        <w:separator/>
      </w:r>
    </w:p>
  </w:footnote>
  <w:footnote w:type="continuationSeparator" w:id="0">
    <w:p w14:paraId="79573CD5" w14:textId="77777777" w:rsidR="00EF25D3" w:rsidRDefault="00EF25D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F45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083F"/>
    <w:rsid w:val="00003BB9"/>
    <w:rsid w:val="000042D1"/>
    <w:rsid w:val="000212AE"/>
    <w:rsid w:val="00022516"/>
    <w:rsid w:val="00022C7B"/>
    <w:rsid w:val="00027A69"/>
    <w:rsid w:val="000340C4"/>
    <w:rsid w:val="00035B40"/>
    <w:rsid w:val="00036BEA"/>
    <w:rsid w:val="00042891"/>
    <w:rsid w:val="00044F97"/>
    <w:rsid w:val="00051107"/>
    <w:rsid w:val="000613BD"/>
    <w:rsid w:val="00062F38"/>
    <w:rsid w:val="000676BB"/>
    <w:rsid w:val="0007029B"/>
    <w:rsid w:val="0007245D"/>
    <w:rsid w:val="000732B5"/>
    <w:rsid w:val="000853BC"/>
    <w:rsid w:val="00086C10"/>
    <w:rsid w:val="000913ED"/>
    <w:rsid w:val="00094DE4"/>
    <w:rsid w:val="00095EEE"/>
    <w:rsid w:val="000964B8"/>
    <w:rsid w:val="000A406F"/>
    <w:rsid w:val="000A44AF"/>
    <w:rsid w:val="000A6593"/>
    <w:rsid w:val="000A7355"/>
    <w:rsid w:val="000C2337"/>
    <w:rsid w:val="000D1148"/>
    <w:rsid w:val="000D3D6C"/>
    <w:rsid w:val="000F1EDC"/>
    <w:rsid w:val="000F30EF"/>
    <w:rsid w:val="001202E6"/>
    <w:rsid w:val="0013344F"/>
    <w:rsid w:val="00136E21"/>
    <w:rsid w:val="00137756"/>
    <w:rsid w:val="00137C89"/>
    <w:rsid w:val="00147DC9"/>
    <w:rsid w:val="00155028"/>
    <w:rsid w:val="00155739"/>
    <w:rsid w:val="00163C60"/>
    <w:rsid w:val="00173434"/>
    <w:rsid w:val="00186B25"/>
    <w:rsid w:val="00190979"/>
    <w:rsid w:val="00192D87"/>
    <w:rsid w:val="0019367E"/>
    <w:rsid w:val="0019789D"/>
    <w:rsid w:val="001A1DD8"/>
    <w:rsid w:val="001C5514"/>
    <w:rsid w:val="001D4C98"/>
    <w:rsid w:val="001E0066"/>
    <w:rsid w:val="001E4AF0"/>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A7321"/>
    <w:rsid w:val="002D7F83"/>
    <w:rsid w:val="002E1BD8"/>
    <w:rsid w:val="002F7105"/>
    <w:rsid w:val="0032479E"/>
    <w:rsid w:val="00324E6C"/>
    <w:rsid w:val="00325CF2"/>
    <w:rsid w:val="00327C2E"/>
    <w:rsid w:val="00342DD9"/>
    <w:rsid w:val="00345475"/>
    <w:rsid w:val="00346050"/>
    <w:rsid w:val="00346299"/>
    <w:rsid w:val="003470AF"/>
    <w:rsid w:val="00355A6C"/>
    <w:rsid w:val="00361A11"/>
    <w:rsid w:val="003703B8"/>
    <w:rsid w:val="00392CB5"/>
    <w:rsid w:val="003B3667"/>
    <w:rsid w:val="003B4FF2"/>
    <w:rsid w:val="003B6EB0"/>
    <w:rsid w:val="003C0327"/>
    <w:rsid w:val="003C1789"/>
    <w:rsid w:val="003C2C54"/>
    <w:rsid w:val="003C36BD"/>
    <w:rsid w:val="003D1F12"/>
    <w:rsid w:val="003E3B7A"/>
    <w:rsid w:val="003E4EE8"/>
    <w:rsid w:val="003F30B4"/>
    <w:rsid w:val="003F3B76"/>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E5CEC"/>
    <w:rsid w:val="004F069C"/>
    <w:rsid w:val="004F1892"/>
    <w:rsid w:val="00511F79"/>
    <w:rsid w:val="00522766"/>
    <w:rsid w:val="005366F5"/>
    <w:rsid w:val="0053683D"/>
    <w:rsid w:val="0054449B"/>
    <w:rsid w:val="005557AD"/>
    <w:rsid w:val="00560045"/>
    <w:rsid w:val="00564DC8"/>
    <w:rsid w:val="00565016"/>
    <w:rsid w:val="005955EB"/>
    <w:rsid w:val="005A300F"/>
    <w:rsid w:val="005B2E86"/>
    <w:rsid w:val="005B7443"/>
    <w:rsid w:val="005C4CAE"/>
    <w:rsid w:val="005D10AE"/>
    <w:rsid w:val="005D3FA3"/>
    <w:rsid w:val="005E322E"/>
    <w:rsid w:val="005F59A7"/>
    <w:rsid w:val="0061045B"/>
    <w:rsid w:val="00610B5B"/>
    <w:rsid w:val="0062432B"/>
    <w:rsid w:val="00641868"/>
    <w:rsid w:val="00641B95"/>
    <w:rsid w:val="00647CFE"/>
    <w:rsid w:val="00650A74"/>
    <w:rsid w:val="00651346"/>
    <w:rsid w:val="00651E38"/>
    <w:rsid w:val="00652A39"/>
    <w:rsid w:val="00653AAE"/>
    <w:rsid w:val="00655631"/>
    <w:rsid w:val="00670B17"/>
    <w:rsid w:val="006761CB"/>
    <w:rsid w:val="00680C7E"/>
    <w:rsid w:val="00681DF3"/>
    <w:rsid w:val="006859BB"/>
    <w:rsid w:val="00693228"/>
    <w:rsid w:val="00693D7B"/>
    <w:rsid w:val="006B66F1"/>
    <w:rsid w:val="006F161F"/>
    <w:rsid w:val="006F4431"/>
    <w:rsid w:val="00706B37"/>
    <w:rsid w:val="00715333"/>
    <w:rsid w:val="0072126A"/>
    <w:rsid w:val="00722A37"/>
    <w:rsid w:val="007411A2"/>
    <w:rsid w:val="00755A43"/>
    <w:rsid w:val="00763ED8"/>
    <w:rsid w:val="00765FE7"/>
    <w:rsid w:val="007762BB"/>
    <w:rsid w:val="00776ECC"/>
    <w:rsid w:val="00777EB7"/>
    <w:rsid w:val="0078763F"/>
    <w:rsid w:val="00790E93"/>
    <w:rsid w:val="007A0D6A"/>
    <w:rsid w:val="007A409A"/>
    <w:rsid w:val="007A5EC7"/>
    <w:rsid w:val="007B05B4"/>
    <w:rsid w:val="007B16A1"/>
    <w:rsid w:val="007B26F9"/>
    <w:rsid w:val="007C2610"/>
    <w:rsid w:val="007C3E51"/>
    <w:rsid w:val="007D379F"/>
    <w:rsid w:val="007F3294"/>
    <w:rsid w:val="00816288"/>
    <w:rsid w:val="00821F96"/>
    <w:rsid w:val="00831068"/>
    <w:rsid w:val="008353F0"/>
    <w:rsid w:val="008463CB"/>
    <w:rsid w:val="00847B7F"/>
    <w:rsid w:val="00847BEB"/>
    <w:rsid w:val="00867A61"/>
    <w:rsid w:val="00875457"/>
    <w:rsid w:val="00882F58"/>
    <w:rsid w:val="00884229"/>
    <w:rsid w:val="00890D04"/>
    <w:rsid w:val="008971CC"/>
    <w:rsid w:val="00897C66"/>
    <w:rsid w:val="008A0672"/>
    <w:rsid w:val="008A2095"/>
    <w:rsid w:val="008A6388"/>
    <w:rsid w:val="008B5192"/>
    <w:rsid w:val="008F6611"/>
    <w:rsid w:val="00902977"/>
    <w:rsid w:val="00904F68"/>
    <w:rsid w:val="0090554D"/>
    <w:rsid w:val="0090583A"/>
    <w:rsid w:val="009239B3"/>
    <w:rsid w:val="0094115B"/>
    <w:rsid w:val="0094527D"/>
    <w:rsid w:val="009474BA"/>
    <w:rsid w:val="00954480"/>
    <w:rsid w:val="009624A6"/>
    <w:rsid w:val="00970851"/>
    <w:rsid w:val="00973E15"/>
    <w:rsid w:val="00975E38"/>
    <w:rsid w:val="00984E49"/>
    <w:rsid w:val="009865DA"/>
    <w:rsid w:val="009A2C82"/>
    <w:rsid w:val="009B38F1"/>
    <w:rsid w:val="009C1E17"/>
    <w:rsid w:val="009C4261"/>
    <w:rsid w:val="009D088D"/>
    <w:rsid w:val="009D2940"/>
    <w:rsid w:val="009F65D4"/>
    <w:rsid w:val="00A01D06"/>
    <w:rsid w:val="00A0216E"/>
    <w:rsid w:val="00A04CF2"/>
    <w:rsid w:val="00A41140"/>
    <w:rsid w:val="00A44054"/>
    <w:rsid w:val="00A54FCF"/>
    <w:rsid w:val="00A612A7"/>
    <w:rsid w:val="00A7174E"/>
    <w:rsid w:val="00A767CA"/>
    <w:rsid w:val="00A80923"/>
    <w:rsid w:val="00A9217A"/>
    <w:rsid w:val="00AA4F1B"/>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26908"/>
    <w:rsid w:val="00B376CC"/>
    <w:rsid w:val="00B41A95"/>
    <w:rsid w:val="00B41EBE"/>
    <w:rsid w:val="00B4384B"/>
    <w:rsid w:val="00B441BA"/>
    <w:rsid w:val="00B47550"/>
    <w:rsid w:val="00B51F1B"/>
    <w:rsid w:val="00B5469B"/>
    <w:rsid w:val="00B73864"/>
    <w:rsid w:val="00B805E7"/>
    <w:rsid w:val="00B830AF"/>
    <w:rsid w:val="00BC023A"/>
    <w:rsid w:val="00BD1451"/>
    <w:rsid w:val="00BD3966"/>
    <w:rsid w:val="00BD3C2C"/>
    <w:rsid w:val="00BD7939"/>
    <w:rsid w:val="00BE154A"/>
    <w:rsid w:val="00BF3A07"/>
    <w:rsid w:val="00C02890"/>
    <w:rsid w:val="00C03ED1"/>
    <w:rsid w:val="00C0767F"/>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1DC"/>
    <w:rsid w:val="00C91391"/>
    <w:rsid w:val="00CB1847"/>
    <w:rsid w:val="00CB224A"/>
    <w:rsid w:val="00CB42FC"/>
    <w:rsid w:val="00CB469B"/>
    <w:rsid w:val="00CC057F"/>
    <w:rsid w:val="00CC400D"/>
    <w:rsid w:val="00CC4A8F"/>
    <w:rsid w:val="00CC632C"/>
    <w:rsid w:val="00CE0B66"/>
    <w:rsid w:val="00CE383E"/>
    <w:rsid w:val="00CE41DB"/>
    <w:rsid w:val="00CF2A7F"/>
    <w:rsid w:val="00D22DD5"/>
    <w:rsid w:val="00D23236"/>
    <w:rsid w:val="00D238B6"/>
    <w:rsid w:val="00D44EFD"/>
    <w:rsid w:val="00D46291"/>
    <w:rsid w:val="00D51E6B"/>
    <w:rsid w:val="00D56CE8"/>
    <w:rsid w:val="00D72BF3"/>
    <w:rsid w:val="00D753ED"/>
    <w:rsid w:val="00D9489E"/>
    <w:rsid w:val="00D94AF8"/>
    <w:rsid w:val="00DA7E91"/>
    <w:rsid w:val="00DB52B2"/>
    <w:rsid w:val="00DB6B93"/>
    <w:rsid w:val="00DC541C"/>
    <w:rsid w:val="00DD71C8"/>
    <w:rsid w:val="00E002C1"/>
    <w:rsid w:val="00E00922"/>
    <w:rsid w:val="00E07FC5"/>
    <w:rsid w:val="00E113D3"/>
    <w:rsid w:val="00E12BD5"/>
    <w:rsid w:val="00E235A9"/>
    <w:rsid w:val="00E27A70"/>
    <w:rsid w:val="00E32FBF"/>
    <w:rsid w:val="00E40F65"/>
    <w:rsid w:val="00E45F34"/>
    <w:rsid w:val="00E50B88"/>
    <w:rsid w:val="00E52917"/>
    <w:rsid w:val="00E62188"/>
    <w:rsid w:val="00E64749"/>
    <w:rsid w:val="00E647EB"/>
    <w:rsid w:val="00E66867"/>
    <w:rsid w:val="00E72C45"/>
    <w:rsid w:val="00E77159"/>
    <w:rsid w:val="00E913A2"/>
    <w:rsid w:val="00EA331B"/>
    <w:rsid w:val="00EA345C"/>
    <w:rsid w:val="00EA5366"/>
    <w:rsid w:val="00EA6B29"/>
    <w:rsid w:val="00EB0CBA"/>
    <w:rsid w:val="00EB5802"/>
    <w:rsid w:val="00EC126D"/>
    <w:rsid w:val="00EC1CAA"/>
    <w:rsid w:val="00EE07DB"/>
    <w:rsid w:val="00EE56F8"/>
    <w:rsid w:val="00EE5867"/>
    <w:rsid w:val="00EE777B"/>
    <w:rsid w:val="00EF1591"/>
    <w:rsid w:val="00EF25D3"/>
    <w:rsid w:val="00F00087"/>
    <w:rsid w:val="00F00187"/>
    <w:rsid w:val="00F11D2E"/>
    <w:rsid w:val="00F15AC1"/>
    <w:rsid w:val="00F15CD0"/>
    <w:rsid w:val="00F23741"/>
    <w:rsid w:val="00F25B85"/>
    <w:rsid w:val="00F25F98"/>
    <w:rsid w:val="00F34D0A"/>
    <w:rsid w:val="00F46E30"/>
    <w:rsid w:val="00F5373C"/>
    <w:rsid w:val="00F549BC"/>
    <w:rsid w:val="00F569A1"/>
    <w:rsid w:val="00F65020"/>
    <w:rsid w:val="00F65ABE"/>
    <w:rsid w:val="00F70669"/>
    <w:rsid w:val="00F73AEC"/>
    <w:rsid w:val="00F75599"/>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21133584">
      <w:bodyDiv w:val="1"/>
      <w:marLeft w:val="0"/>
      <w:marRight w:val="0"/>
      <w:marTop w:val="0"/>
      <w:marBottom w:val="0"/>
      <w:divBdr>
        <w:top w:val="none" w:sz="0" w:space="0" w:color="auto"/>
        <w:left w:val="none" w:sz="0" w:space="0" w:color="auto"/>
        <w:bottom w:val="none" w:sz="0" w:space="0" w:color="auto"/>
        <w:right w:val="none" w:sz="0" w:space="0" w:color="auto"/>
      </w:divBdr>
      <w:divsChild>
        <w:div w:id="105724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9C29D-E3A8-45CA-91B9-352FB60F89B4}">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33a04f6d-823c-476e-bd30-27cf0fc2b76e"/>
    <ds:schemaRef ds:uri="http://schemas.microsoft.com/sharepoint/v3"/>
  </ds:schemaRefs>
</ds:datastoreItem>
</file>

<file path=customXml/itemProps2.xml><?xml version="1.0" encoding="utf-8"?>
<ds:datastoreItem xmlns:ds="http://schemas.openxmlformats.org/officeDocument/2006/customXml" ds:itemID="{8FA53DD4-B66D-4391-B7A5-5ADD241BAC58}">
  <ds:schemaRefs>
    <ds:schemaRef ds:uri="http://schemas.microsoft.com/sharepoint/v3/contenttype/forms"/>
  </ds:schemaRefs>
</ds:datastoreItem>
</file>

<file path=customXml/itemProps3.xml><?xml version="1.0" encoding="utf-8"?>
<ds:datastoreItem xmlns:ds="http://schemas.openxmlformats.org/officeDocument/2006/customXml" ds:itemID="{0CB87306-F278-4B0F-88BC-17D6DD9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2019-09-13T11:37:00Z</dcterms:created>
  <dcterms:modified xsi:type="dcterms:W3CDTF">2019-09-17T10:34:00Z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