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7E4C1" w14:textId="77777777" w:rsidR="00641E63" w:rsidRPr="00044D3F" w:rsidRDefault="00641E63" w:rsidP="00641E63">
      <w:pPr>
        <w:spacing w:line="360" w:lineRule="auto"/>
        <w:jc w:val="both"/>
        <w:rPr>
          <w:rFonts w:cs="Arial"/>
          <w:b/>
          <w:color w:val="000000" w:themeColor="text1"/>
          <w:lang w:val="en-GB"/>
        </w:rPr>
      </w:pPr>
    </w:p>
    <w:p w14:paraId="47CFA20B" w14:textId="77777777" w:rsidR="00641E63" w:rsidRPr="00044D3F" w:rsidRDefault="00641E63" w:rsidP="00641E63">
      <w:pPr>
        <w:spacing w:line="360" w:lineRule="auto"/>
        <w:jc w:val="both"/>
        <w:rPr>
          <w:rFonts w:cs="Arial"/>
          <w:b/>
          <w:color w:val="000000" w:themeColor="text1"/>
          <w:lang w:val="en-GB"/>
        </w:rPr>
      </w:pPr>
    </w:p>
    <w:p w14:paraId="03886959" w14:textId="6F77AA7E" w:rsidR="00641E63" w:rsidRPr="008678DE" w:rsidRDefault="00641E63" w:rsidP="00641E63">
      <w:pPr>
        <w:spacing w:line="360" w:lineRule="auto"/>
        <w:jc w:val="both"/>
        <w:rPr>
          <w:rFonts w:cs="Arial"/>
          <w:b/>
          <w:color w:val="000000" w:themeColor="text1"/>
          <w:lang w:val="it-IT"/>
        </w:rPr>
      </w:pPr>
      <w:r>
        <w:rPr>
          <w:rFonts w:cs="Arial"/>
          <w:b/>
          <w:color w:val="000000" w:themeColor="text1"/>
          <w:lang w:val="it-IT"/>
        </w:rPr>
        <w:t>18</w:t>
      </w:r>
      <w:r w:rsidRPr="00093E38">
        <w:rPr>
          <w:rFonts w:cs="Arial"/>
          <w:b/>
          <w:color w:val="000000" w:themeColor="text1"/>
          <w:lang w:val="it-IT"/>
        </w:rPr>
        <w:t xml:space="preserve"> novembre</w:t>
      </w:r>
      <w:r>
        <w:rPr>
          <w:rFonts w:cs="Arial"/>
          <w:b/>
          <w:color w:val="000000" w:themeColor="text1"/>
          <w:lang w:val="it-IT"/>
        </w:rPr>
        <w:t xml:space="preserve"> 2019 </w:t>
      </w:r>
    </w:p>
    <w:p w14:paraId="233E3DA5" w14:textId="77777777" w:rsidR="00641E63" w:rsidRPr="008678DE" w:rsidRDefault="00641E63" w:rsidP="00641E63">
      <w:pPr>
        <w:spacing w:line="360" w:lineRule="auto"/>
        <w:jc w:val="both"/>
        <w:rPr>
          <w:rFonts w:cs="Arial"/>
          <w:b/>
          <w:color w:val="000000" w:themeColor="text1"/>
          <w:lang w:val="it-IT"/>
        </w:rPr>
      </w:pPr>
    </w:p>
    <w:p w14:paraId="25CFB344" w14:textId="77777777" w:rsidR="00641E63" w:rsidRPr="008678DE" w:rsidRDefault="00641E63" w:rsidP="00641E63">
      <w:pPr>
        <w:spacing w:line="360" w:lineRule="auto"/>
        <w:rPr>
          <w:rFonts w:cs="Arial"/>
          <w:b/>
          <w:bCs/>
          <w:color w:val="000000" w:themeColor="text1"/>
          <w:sz w:val="24"/>
          <w:szCs w:val="24"/>
          <w:lang w:val="it-IT"/>
        </w:rPr>
      </w:pPr>
      <w:r w:rsidRPr="00093E38">
        <w:rPr>
          <w:rFonts w:cs="Arial"/>
          <w:b/>
          <w:bCs/>
          <w:color w:val="000000" w:themeColor="text1"/>
          <w:sz w:val="24"/>
          <w:szCs w:val="24"/>
        </w:rPr>
        <w:t xml:space="preserve">Prima assoluta in Asia: Fujifilm Acuity B1 installata presso 11FTC nelle Filippine  </w:t>
      </w:r>
    </w:p>
    <w:p w14:paraId="2C1D06C1" w14:textId="77777777" w:rsidR="00641E63" w:rsidRPr="008678DE" w:rsidRDefault="00641E63" w:rsidP="00641E63">
      <w:pPr>
        <w:spacing w:line="360" w:lineRule="auto"/>
        <w:rPr>
          <w:rFonts w:cs="Arial"/>
          <w:i/>
          <w:color w:val="000000" w:themeColor="text1"/>
          <w:szCs w:val="22"/>
          <w:lang w:val="it-IT"/>
        </w:rPr>
      </w:pPr>
    </w:p>
    <w:p w14:paraId="7098E5CA" w14:textId="77777777" w:rsidR="00641E63" w:rsidRPr="008678DE" w:rsidRDefault="00641E63" w:rsidP="00641E63">
      <w:pPr>
        <w:spacing w:line="360" w:lineRule="auto"/>
        <w:rPr>
          <w:rFonts w:cs="Arial"/>
          <w:b/>
          <w:bCs/>
          <w:i/>
          <w:color w:val="000000" w:themeColor="text1"/>
          <w:szCs w:val="22"/>
          <w:lang w:val="it-IT"/>
        </w:rPr>
      </w:pPr>
      <w:r w:rsidRPr="00093E38">
        <w:rPr>
          <w:rFonts w:cs="Arial"/>
          <w:i/>
          <w:color w:val="000000" w:themeColor="text1"/>
          <w:szCs w:val="22"/>
        </w:rPr>
        <w:t xml:space="preserve">Questo investimento segue l’installazione di Onset X1 e Acuity 15 presso </w:t>
      </w:r>
      <w:r>
        <w:rPr>
          <w:rFonts w:cs="Arial"/>
          <w:i/>
          <w:color w:val="000000" w:themeColor="text1"/>
          <w:szCs w:val="22"/>
        </w:rPr>
        <w:t xml:space="preserve">11FCT confermando una </w:t>
      </w:r>
      <w:r w:rsidRPr="00093E38">
        <w:rPr>
          <w:rFonts w:cs="Arial"/>
          <w:i/>
          <w:color w:val="000000" w:themeColor="text1"/>
          <w:szCs w:val="22"/>
        </w:rPr>
        <w:t xml:space="preserve">proficua collaborazione con Fujifilm </w:t>
      </w:r>
      <w:r w:rsidRPr="00093E38">
        <w:rPr>
          <w:rFonts w:cs="Arial"/>
          <w:b/>
          <w:bCs/>
          <w:i/>
          <w:color w:val="000000" w:themeColor="text1"/>
          <w:szCs w:val="22"/>
        </w:rPr>
        <w:t xml:space="preserve"> </w:t>
      </w:r>
    </w:p>
    <w:p w14:paraId="34B461C2" w14:textId="77777777" w:rsidR="00641E63" w:rsidRPr="008678DE" w:rsidRDefault="00641E63" w:rsidP="00641E63">
      <w:pPr>
        <w:spacing w:line="360" w:lineRule="auto"/>
        <w:rPr>
          <w:rFonts w:cs="Arial"/>
          <w:i/>
          <w:color w:val="000000" w:themeColor="text1"/>
          <w:szCs w:val="22"/>
          <w:lang w:val="it-IT"/>
        </w:rPr>
      </w:pPr>
    </w:p>
    <w:p w14:paraId="07170E32" w14:textId="77777777" w:rsidR="00641E63" w:rsidRDefault="00641E63" w:rsidP="00641E63">
      <w:pPr>
        <w:spacing w:line="360" w:lineRule="auto"/>
        <w:ind w:right="180"/>
        <w:jc w:val="both"/>
        <w:rPr>
          <w:rFonts w:cs="Arial"/>
          <w:szCs w:val="22"/>
        </w:rPr>
      </w:pPr>
      <w:r w:rsidRPr="00093E38">
        <w:rPr>
          <w:rFonts w:cs="Arial"/>
          <w:szCs w:val="22"/>
        </w:rPr>
        <w:t>Fujifilm annuncia oggi l’installazione della prima Acuity B1 in Asia presso 11FTC, azienda leader nelle Filippine nella fornitura di soluzioni di marketing per il settore retail. Questo investimento è un segnale della volontà di 11FTC di diversificare il portafoglio di prodotti per offrire packaging di alta qualità in basse tirature.</w:t>
      </w:r>
    </w:p>
    <w:p w14:paraId="1A8848EB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szCs w:val="22"/>
          <w:lang w:val="it-IT"/>
        </w:rPr>
      </w:pPr>
    </w:p>
    <w:p w14:paraId="79620E0C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 xml:space="preserve">"Fondata nel 1996 e con sede a Quezon City, 11FTC conta 265 dipendenti e offre soluzioni di marketing per il settore retail completamente integrate; tra i suoi clienti ci sono importanti aziende retail e marchi FMCG globali. L’azienda si occupa della produzione e dell’installazione di un’ampia gamma di segnaletica ed espositori di alta qualità e altri prodotti di stampa. </w:t>
      </w:r>
    </w:p>
    <w:p w14:paraId="41C1E8C8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</w:p>
    <w:p w14:paraId="470C1566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 xml:space="preserve">11FTC è sempre alla ricerca di tecnologie all’avanguardia che consentano di soddisfare le mutevoli esigenze dei clienti. Nota per la sua innovazione e la velocità con cui produce lavori di alta qualità di grande formato, l’azienda ha visto nella Acuity B1 l’opportunità di aggiungere capacità di produzione nello stabilimento e diversificare il portafoglio di prodotti per offrire packaging di alta qualità in basse tirature. </w:t>
      </w:r>
    </w:p>
    <w:p w14:paraId="359DD49B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</w:p>
    <w:p w14:paraId="02F1FD07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 xml:space="preserve">John Mandarang, CEO di 11FTC, spiega: “Fujifilm ci ha invitato a visitare il loro showroom di Bangkok, ed è lì che abbiamo visto per la prima volta la Acuity B1 in azione. Da anni abbiamo una fruttuosa collaborazione con Fujifilm: usiamo una Onset X1 per produrre espositori di alta qualità di grande formato e una flatbed Acuity 15 con inchiostri Uvijet KV per realizzare prodotti termoformati sottovuoto. Vogliamo crescere come azienda e ampliare il nostro portafoglio di prodotti, e la Acuity B1 ha le </w:t>
      </w:r>
      <w:r w:rsidRPr="008678DE">
        <w:rPr>
          <w:rFonts w:cs="Arial"/>
          <w:color w:val="000000" w:themeColor="text1"/>
          <w:lang w:val="it-IT"/>
        </w:rPr>
        <w:lastRenderedPageBreak/>
        <w:t>qualità e la versatilità necessarie per consentirci di realizzare packaging di alta qualità in basse tirature, per promozioni locali mirate.</w:t>
      </w:r>
    </w:p>
    <w:p w14:paraId="1884AA4C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</w:p>
    <w:p w14:paraId="3485D44B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>“I nostri clienti esigono qualità elevata a un prezzo competitivo e spesso con breve preavviso. Contano inoltre su di noi per trovare modi innovativi per massimizzare l’impegno degli acquirenti. Dall’installazione della Onset X1 e della Acuity 15 nel 2015, Fujifilm si è sempre dimostrata un partner affidabile. Sappiamo che possiamo contare su Fujifilm per tecnologia e supporto, e offrire così ai nostri clienti un servizio di altissimo livello e qualità eccezionale. L’esperienza diretta è stata uno dei fattori decisivi nella scelta di investire nella Acuity B1.</w:t>
      </w:r>
    </w:p>
    <w:p w14:paraId="0D2E11F3" w14:textId="77777777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</w:p>
    <w:p w14:paraId="4EE2987C" w14:textId="79949A13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>“Siamo felici di aver stretto una collaborazione con un’azienda affidabile e all’avanguardia come 11FTC”, commenta Andrew McDuffie di Fujifilm. “L’azienda è in continua crescita ed evoluzione, e siamo lieti di fornire loro la tecnologia e l’assistenza necessaria per raggiungere i loro obiettivi”.</w:t>
      </w:r>
      <w:bookmarkStart w:id="0" w:name="_GoBack"/>
      <w:bookmarkEnd w:id="0"/>
    </w:p>
    <w:p w14:paraId="44F7A2A4" w14:textId="7B10650C" w:rsidR="00641E63" w:rsidRPr="008678DE" w:rsidRDefault="00641E63" w:rsidP="00641E63">
      <w:pPr>
        <w:spacing w:line="360" w:lineRule="auto"/>
        <w:ind w:right="180"/>
        <w:jc w:val="both"/>
        <w:rPr>
          <w:rFonts w:cs="Arial"/>
          <w:color w:val="000000" w:themeColor="text1"/>
          <w:lang w:val="it-IT"/>
        </w:rPr>
      </w:pPr>
      <w:r w:rsidRPr="008678DE">
        <w:rPr>
          <w:rFonts w:cs="Arial"/>
          <w:color w:val="000000" w:themeColor="text1"/>
          <w:lang w:val="it-IT"/>
        </w:rPr>
        <w:tab/>
      </w:r>
      <w:r w:rsidRPr="008678DE">
        <w:rPr>
          <w:rFonts w:cs="Arial"/>
          <w:color w:val="000000" w:themeColor="text1"/>
          <w:lang w:val="it-IT"/>
        </w:rPr>
        <w:tab/>
      </w:r>
      <w:r w:rsidRPr="008678DE">
        <w:rPr>
          <w:rFonts w:cs="Arial"/>
          <w:color w:val="000000" w:themeColor="text1"/>
          <w:lang w:val="it-IT"/>
        </w:rPr>
        <w:tab/>
      </w:r>
      <w:r w:rsidRPr="008678DE">
        <w:rPr>
          <w:rFonts w:cs="Arial"/>
          <w:color w:val="000000" w:themeColor="text1"/>
          <w:lang w:val="it-IT"/>
        </w:rPr>
        <w:tab/>
      </w:r>
    </w:p>
    <w:p w14:paraId="6B274DC9" w14:textId="77777777" w:rsidR="00641E63" w:rsidRPr="00E8114F" w:rsidRDefault="00641E63" w:rsidP="00641E63">
      <w:pPr>
        <w:spacing w:line="360" w:lineRule="auto"/>
        <w:jc w:val="center"/>
        <w:rPr>
          <w:rFonts w:cs="Arial"/>
          <w:b/>
          <w:color w:val="000000" w:themeColor="text1"/>
          <w:lang w:val="it-IT"/>
        </w:rPr>
      </w:pPr>
      <w:r w:rsidRPr="00E8114F">
        <w:rPr>
          <w:rFonts w:cs="Arial"/>
          <w:b/>
          <w:color w:val="000000" w:themeColor="text1"/>
          <w:lang w:val="it-IT"/>
        </w:rPr>
        <w:t>FINE</w:t>
      </w:r>
    </w:p>
    <w:p w14:paraId="5DDFFA8C" w14:textId="77777777" w:rsidR="00641E63" w:rsidRPr="00E8114F" w:rsidRDefault="00641E63" w:rsidP="00641E63">
      <w:pPr>
        <w:spacing w:line="360" w:lineRule="auto"/>
        <w:jc w:val="center"/>
        <w:rPr>
          <w:rFonts w:cs="Arial"/>
          <w:b/>
          <w:color w:val="000000" w:themeColor="text1"/>
          <w:lang w:val="it-IT"/>
        </w:rPr>
      </w:pPr>
    </w:p>
    <w:p w14:paraId="749BC7AA" w14:textId="77777777" w:rsidR="00641E63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  <w:r w:rsidRPr="00D12B5A">
        <w:rPr>
          <w:rFonts w:cs="Arial"/>
          <w:b/>
          <w:sz w:val="20"/>
          <w:lang w:val="it-IT" w:eastAsia="en-US"/>
        </w:rPr>
        <w:t>A proposito di FUJIFILM Corporation</w:t>
      </w:r>
    </w:p>
    <w:p w14:paraId="1747B9CC" w14:textId="77777777" w:rsidR="00641E63" w:rsidRPr="00D12B5A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</w:p>
    <w:p w14:paraId="35AF9676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it-IT" w:eastAsia="en-US"/>
        </w:rPr>
      </w:pPr>
      <w:r w:rsidRPr="00D12B5A">
        <w:rPr>
          <w:rFonts w:cs="Arial"/>
          <w:sz w:val="20"/>
          <w:lang w:val="it-IT" w:eastAsia="en-US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2C2BEE0E" w14:textId="77777777" w:rsidR="00641E63" w:rsidRPr="00D12B5A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</w:p>
    <w:p w14:paraId="2C5869FA" w14:textId="77777777" w:rsidR="00641E63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  <w:r w:rsidRPr="00D12B5A">
        <w:rPr>
          <w:rFonts w:cs="Arial"/>
          <w:b/>
          <w:sz w:val="20"/>
          <w:lang w:val="it-IT" w:eastAsia="en-US"/>
        </w:rPr>
        <w:t xml:space="preserve">A proposito di FUJIFILM Graphic Systems </w:t>
      </w:r>
    </w:p>
    <w:p w14:paraId="56E65BF5" w14:textId="77777777" w:rsidR="00641E63" w:rsidRPr="00D12B5A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</w:p>
    <w:p w14:paraId="5E62B26C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it-IT" w:eastAsia="en-US"/>
        </w:rPr>
      </w:pPr>
      <w:r w:rsidRPr="00D12B5A">
        <w:rPr>
          <w:rFonts w:cs="Arial"/>
          <w:sz w:val="20"/>
          <w:lang w:val="it-IT" w:eastAsia="en-US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history="1">
        <w:r w:rsidRPr="00D12B5A">
          <w:rPr>
            <w:rFonts w:cs="Arial"/>
            <w:color w:val="0563C1"/>
            <w:sz w:val="20"/>
            <w:u w:val="single"/>
            <w:lang w:val="it-IT" w:eastAsia="en-US"/>
          </w:rPr>
          <w:t>www.fujifilm.eu/eu/products/graphic-systems/</w:t>
        </w:r>
      </w:hyperlink>
      <w:r w:rsidRPr="00D12B5A">
        <w:rPr>
          <w:rFonts w:cs="Arial"/>
          <w:sz w:val="20"/>
          <w:lang w:val="it-IT" w:eastAsia="en-US"/>
        </w:rPr>
        <w:t xml:space="preserve"> oppure </w:t>
      </w:r>
      <w:hyperlink r:id="rId12" w:history="1">
        <w:r w:rsidRPr="00D12B5A">
          <w:rPr>
            <w:rFonts w:cs="Arial"/>
            <w:color w:val="0563C1"/>
            <w:sz w:val="20"/>
            <w:u w:val="single"/>
            <w:lang w:val="it-IT" w:eastAsia="en-US"/>
          </w:rPr>
          <w:t>www.youtube.com/FujifilmGSEurope</w:t>
        </w:r>
      </w:hyperlink>
      <w:r w:rsidRPr="00D12B5A">
        <w:rPr>
          <w:rFonts w:cs="Arial"/>
          <w:sz w:val="20"/>
          <w:lang w:val="it-IT" w:eastAsia="en-US"/>
        </w:rPr>
        <w:t>;seguiteci su @FujifilmPrint</w:t>
      </w:r>
    </w:p>
    <w:p w14:paraId="0B63D312" w14:textId="77777777" w:rsidR="00641E63" w:rsidRPr="00D12B5A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</w:p>
    <w:p w14:paraId="0FA51A5B" w14:textId="77777777" w:rsidR="00641E63" w:rsidRPr="00D12B5A" w:rsidRDefault="00641E63" w:rsidP="00641E63">
      <w:pPr>
        <w:spacing w:line="259" w:lineRule="auto"/>
        <w:jc w:val="both"/>
        <w:rPr>
          <w:rFonts w:cs="Arial"/>
          <w:b/>
          <w:sz w:val="20"/>
          <w:lang w:val="it-IT" w:eastAsia="en-US"/>
        </w:rPr>
      </w:pPr>
      <w:r w:rsidRPr="00D12B5A">
        <w:rPr>
          <w:rFonts w:cs="Arial"/>
          <w:b/>
          <w:sz w:val="20"/>
          <w:lang w:val="it-IT" w:eastAsia="en-US"/>
        </w:rPr>
        <w:t>Per ulteriori informazioni:</w:t>
      </w:r>
    </w:p>
    <w:p w14:paraId="4BF0CD1B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it-IT" w:eastAsia="en-US"/>
        </w:rPr>
      </w:pPr>
      <w:r w:rsidRPr="00D12B5A">
        <w:rPr>
          <w:rFonts w:cs="Arial"/>
          <w:sz w:val="20"/>
          <w:lang w:val="it-IT" w:eastAsia="en-US"/>
        </w:rPr>
        <w:t>Daniel Porter</w:t>
      </w:r>
    </w:p>
    <w:p w14:paraId="6FF9598D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it-IT" w:eastAsia="en-US"/>
        </w:rPr>
      </w:pPr>
      <w:r w:rsidRPr="00D12B5A">
        <w:rPr>
          <w:rFonts w:cs="Arial"/>
          <w:sz w:val="20"/>
          <w:lang w:val="it-IT" w:eastAsia="en-US"/>
        </w:rPr>
        <w:t>AD Communications</w:t>
      </w:r>
      <w:r w:rsidRPr="00D12B5A">
        <w:rPr>
          <w:rFonts w:cs="Arial"/>
          <w:sz w:val="20"/>
          <w:lang w:val="it-IT" w:eastAsia="en-US"/>
        </w:rPr>
        <w:tab/>
      </w:r>
    </w:p>
    <w:p w14:paraId="4BED60C5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pt-PT" w:eastAsia="en-US"/>
        </w:rPr>
      </w:pPr>
      <w:r w:rsidRPr="00D12B5A">
        <w:rPr>
          <w:rFonts w:cs="Arial"/>
          <w:sz w:val="20"/>
          <w:lang w:val="pt-PT" w:eastAsia="en-US"/>
        </w:rPr>
        <w:t xml:space="preserve">E: </w:t>
      </w:r>
      <w:hyperlink r:id="rId13" w:history="1">
        <w:r w:rsidRPr="00D12B5A">
          <w:rPr>
            <w:rFonts w:cs="Arial"/>
            <w:color w:val="0563C1"/>
            <w:sz w:val="20"/>
            <w:u w:val="single"/>
            <w:lang w:val="pt-PT" w:eastAsia="en-US"/>
          </w:rPr>
          <w:t>dporter@adcomms.co.uk</w:t>
        </w:r>
      </w:hyperlink>
    </w:p>
    <w:p w14:paraId="6CA64ACB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pt-PT" w:eastAsia="en-US"/>
        </w:rPr>
      </w:pPr>
      <w:r w:rsidRPr="00D12B5A">
        <w:rPr>
          <w:rFonts w:cs="Arial"/>
          <w:sz w:val="20"/>
          <w:lang w:val="pt-PT" w:eastAsia="en-US"/>
        </w:rPr>
        <w:t>Tel: +44 (0)1372 464470</w:t>
      </w:r>
    </w:p>
    <w:p w14:paraId="429036CC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it-IT" w:eastAsia="en-US"/>
        </w:rPr>
      </w:pPr>
    </w:p>
    <w:p w14:paraId="3192FD10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pt-PT" w:eastAsia="en-US"/>
        </w:rPr>
      </w:pPr>
      <w:r w:rsidRPr="00D12B5A">
        <w:rPr>
          <w:rFonts w:cs="Arial"/>
          <w:sz w:val="20"/>
          <w:lang w:val="pt-PT" w:eastAsia="en-US"/>
        </w:rPr>
        <w:t>Luana Porfido</w:t>
      </w:r>
    </w:p>
    <w:p w14:paraId="6F031731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pt-PT" w:eastAsia="en-US"/>
        </w:rPr>
      </w:pPr>
      <w:r w:rsidRPr="00D12B5A">
        <w:rPr>
          <w:rFonts w:cs="Arial"/>
          <w:sz w:val="20"/>
          <w:lang w:val="pt-PT" w:eastAsia="en-US"/>
        </w:rPr>
        <w:t>Fujifilm Italia</w:t>
      </w:r>
    </w:p>
    <w:p w14:paraId="649D9E79" w14:textId="77777777" w:rsidR="00641E63" w:rsidRPr="00D12B5A" w:rsidRDefault="00641E63" w:rsidP="00641E63">
      <w:pPr>
        <w:spacing w:line="259" w:lineRule="auto"/>
        <w:jc w:val="both"/>
        <w:rPr>
          <w:rFonts w:cs="Arial"/>
          <w:sz w:val="20"/>
          <w:lang w:val="pt-PT" w:eastAsia="en-US"/>
        </w:rPr>
      </w:pPr>
      <w:r w:rsidRPr="00D12B5A">
        <w:rPr>
          <w:rFonts w:cs="Arial"/>
          <w:sz w:val="20"/>
          <w:lang w:val="pt-PT" w:eastAsia="en-US"/>
        </w:rPr>
        <w:t xml:space="preserve">E-mail: </w:t>
      </w:r>
      <w:hyperlink r:id="rId14" w:history="1">
        <w:r w:rsidRPr="00330DF3">
          <w:rPr>
            <w:rStyle w:val="Hyperlink"/>
            <w:rFonts w:cs="Arial"/>
            <w:sz w:val="20"/>
            <w:lang w:val="it-IT" w:eastAsia="en-US"/>
          </w:rPr>
          <w:t>luana.porfido@fujifilm.</w:t>
        </w:r>
        <w:r w:rsidRPr="00330DF3">
          <w:rPr>
            <w:rStyle w:val="Hyperlink"/>
            <w:rFonts w:cs="Arial"/>
            <w:sz w:val="20"/>
            <w:lang w:val="pt-PT" w:eastAsia="en-US"/>
          </w:rPr>
          <w:t>com</w:t>
        </w:r>
      </w:hyperlink>
      <w:r>
        <w:rPr>
          <w:rFonts w:cs="Arial"/>
          <w:sz w:val="20"/>
          <w:lang w:val="pt-PT" w:eastAsia="en-US"/>
        </w:rPr>
        <w:t xml:space="preserve"> </w:t>
      </w:r>
      <w:r w:rsidRPr="00D12B5A">
        <w:rPr>
          <w:rFonts w:cs="Arial"/>
          <w:sz w:val="20"/>
          <w:lang w:val="pt-PT" w:eastAsia="en-US"/>
        </w:rPr>
        <w:t xml:space="preserve"> </w:t>
      </w:r>
    </w:p>
    <w:p w14:paraId="0DD5628C" w14:textId="77777777" w:rsidR="00641E63" w:rsidRPr="009371A1" w:rsidRDefault="00641E63" w:rsidP="00641E63">
      <w:pPr>
        <w:jc w:val="both"/>
      </w:pPr>
    </w:p>
    <w:p w14:paraId="4E325F7D" w14:textId="77777777" w:rsidR="00641E63" w:rsidRPr="007B2934" w:rsidRDefault="00641E63" w:rsidP="00641E63"/>
    <w:p w14:paraId="4E9E2229" w14:textId="37A2B0DD" w:rsidR="00C03ED1" w:rsidRPr="00641E63" w:rsidRDefault="00C03ED1" w:rsidP="00641E63"/>
    <w:sectPr w:rsidR="00C03ED1" w:rsidRPr="00641E63" w:rsidSect="00F25B85">
      <w:headerReference w:type="default" r:id="rId15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A6D00E" w16cid:durableId="1F2A6788"/>
  <w16cid:commentId w16cid:paraId="65EAC825" w16cid:durableId="1F2A67DE"/>
  <w16cid:commentId w16cid:paraId="25C0B034" w16cid:durableId="1F2A682F"/>
  <w16cid:commentId w16cid:paraId="67F15F02" w16cid:durableId="1F2A686F"/>
  <w16cid:commentId w16cid:paraId="2CA6FD47" w16cid:durableId="1F2A690F"/>
  <w16cid:commentId w16cid:paraId="3A81A682" w16cid:durableId="1F2A69D4"/>
  <w16cid:commentId w16cid:paraId="5D88464C" w16cid:durableId="1F2A69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936E" w14:textId="77777777" w:rsidR="002A111C" w:rsidRDefault="002A111C" w:rsidP="00155739">
      <w:r>
        <w:separator/>
      </w:r>
    </w:p>
  </w:endnote>
  <w:endnote w:type="continuationSeparator" w:id="0">
    <w:p w14:paraId="0F0ABB23" w14:textId="77777777" w:rsidR="002A111C" w:rsidRDefault="002A111C" w:rsidP="001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32B47" w14:textId="77777777" w:rsidR="002A111C" w:rsidRDefault="002A111C" w:rsidP="00155739">
      <w:r>
        <w:separator/>
      </w:r>
    </w:p>
  </w:footnote>
  <w:footnote w:type="continuationSeparator" w:id="0">
    <w:p w14:paraId="4C199D9D" w14:textId="77777777" w:rsidR="002A111C" w:rsidRDefault="002A111C" w:rsidP="0015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BC09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182D60C" wp14:editId="435A6E17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69EC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E3933" wp14:editId="1125595C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7DF2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0667104B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16A"/>
    <w:rsid w:val="000212AE"/>
    <w:rsid w:val="00022C7B"/>
    <w:rsid w:val="00027A69"/>
    <w:rsid w:val="000340C4"/>
    <w:rsid w:val="00035B40"/>
    <w:rsid w:val="00036BEA"/>
    <w:rsid w:val="00042891"/>
    <w:rsid w:val="00044F97"/>
    <w:rsid w:val="00051107"/>
    <w:rsid w:val="00054C61"/>
    <w:rsid w:val="000613BD"/>
    <w:rsid w:val="00062F38"/>
    <w:rsid w:val="00064E2E"/>
    <w:rsid w:val="0007029B"/>
    <w:rsid w:val="0007245D"/>
    <w:rsid w:val="000732B5"/>
    <w:rsid w:val="0007527A"/>
    <w:rsid w:val="000853BC"/>
    <w:rsid w:val="00086C10"/>
    <w:rsid w:val="000913ED"/>
    <w:rsid w:val="00093E38"/>
    <w:rsid w:val="00094DE4"/>
    <w:rsid w:val="00095EEE"/>
    <w:rsid w:val="000A3EDC"/>
    <w:rsid w:val="000A406F"/>
    <w:rsid w:val="000A44AF"/>
    <w:rsid w:val="000A7355"/>
    <w:rsid w:val="000C2352"/>
    <w:rsid w:val="000C5280"/>
    <w:rsid w:val="000D1148"/>
    <w:rsid w:val="000D3D6C"/>
    <w:rsid w:val="000D57E3"/>
    <w:rsid w:val="000E13B1"/>
    <w:rsid w:val="000E14B2"/>
    <w:rsid w:val="000F1EDC"/>
    <w:rsid w:val="001025DB"/>
    <w:rsid w:val="00114EAE"/>
    <w:rsid w:val="001202E6"/>
    <w:rsid w:val="0013344F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C68EC"/>
    <w:rsid w:val="001D75B4"/>
    <w:rsid w:val="001E0066"/>
    <w:rsid w:val="001E606C"/>
    <w:rsid w:val="001F4B1A"/>
    <w:rsid w:val="00201697"/>
    <w:rsid w:val="002024CF"/>
    <w:rsid w:val="00202F53"/>
    <w:rsid w:val="00205451"/>
    <w:rsid w:val="002076D7"/>
    <w:rsid w:val="00214C9C"/>
    <w:rsid w:val="00216E7C"/>
    <w:rsid w:val="002244CE"/>
    <w:rsid w:val="00226571"/>
    <w:rsid w:val="00226F17"/>
    <w:rsid w:val="0023478D"/>
    <w:rsid w:val="00236C20"/>
    <w:rsid w:val="00241F6B"/>
    <w:rsid w:val="002442F5"/>
    <w:rsid w:val="002454F8"/>
    <w:rsid w:val="00247BD3"/>
    <w:rsid w:val="00256D66"/>
    <w:rsid w:val="002601FF"/>
    <w:rsid w:val="00263C2D"/>
    <w:rsid w:val="00264B7E"/>
    <w:rsid w:val="002669C9"/>
    <w:rsid w:val="00274381"/>
    <w:rsid w:val="00277C08"/>
    <w:rsid w:val="00280072"/>
    <w:rsid w:val="00283FB2"/>
    <w:rsid w:val="00287267"/>
    <w:rsid w:val="00292508"/>
    <w:rsid w:val="00292D35"/>
    <w:rsid w:val="002A111C"/>
    <w:rsid w:val="002A2538"/>
    <w:rsid w:val="002A39E6"/>
    <w:rsid w:val="002A5EDF"/>
    <w:rsid w:val="002D7F83"/>
    <w:rsid w:val="002E1BD8"/>
    <w:rsid w:val="002F7105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703B8"/>
    <w:rsid w:val="00390AC6"/>
    <w:rsid w:val="00392CB5"/>
    <w:rsid w:val="003B4FF2"/>
    <w:rsid w:val="003B6EB0"/>
    <w:rsid w:val="003C0327"/>
    <w:rsid w:val="003C14B6"/>
    <w:rsid w:val="003C1789"/>
    <w:rsid w:val="003C2C54"/>
    <w:rsid w:val="003C36BD"/>
    <w:rsid w:val="003D1F12"/>
    <w:rsid w:val="003E3B7A"/>
    <w:rsid w:val="003E4EE8"/>
    <w:rsid w:val="003F30B4"/>
    <w:rsid w:val="0040622D"/>
    <w:rsid w:val="004116E6"/>
    <w:rsid w:val="00412ED7"/>
    <w:rsid w:val="004147CF"/>
    <w:rsid w:val="00415BE9"/>
    <w:rsid w:val="00417BA6"/>
    <w:rsid w:val="00425CFE"/>
    <w:rsid w:val="004303A7"/>
    <w:rsid w:val="0043091A"/>
    <w:rsid w:val="0043656E"/>
    <w:rsid w:val="00437F9F"/>
    <w:rsid w:val="004403BD"/>
    <w:rsid w:val="00444386"/>
    <w:rsid w:val="004458D8"/>
    <w:rsid w:val="00450546"/>
    <w:rsid w:val="00454ED8"/>
    <w:rsid w:val="00456BAD"/>
    <w:rsid w:val="00467E9E"/>
    <w:rsid w:val="00476861"/>
    <w:rsid w:val="00480BE4"/>
    <w:rsid w:val="00483AED"/>
    <w:rsid w:val="00483C21"/>
    <w:rsid w:val="00486F04"/>
    <w:rsid w:val="004906C9"/>
    <w:rsid w:val="00490CB7"/>
    <w:rsid w:val="004937AB"/>
    <w:rsid w:val="00494E0C"/>
    <w:rsid w:val="004A46C0"/>
    <w:rsid w:val="004A7C69"/>
    <w:rsid w:val="004D3230"/>
    <w:rsid w:val="004D560A"/>
    <w:rsid w:val="004D76FF"/>
    <w:rsid w:val="004E04B9"/>
    <w:rsid w:val="004F069C"/>
    <w:rsid w:val="004F1892"/>
    <w:rsid w:val="004F2E8E"/>
    <w:rsid w:val="00506221"/>
    <w:rsid w:val="00522766"/>
    <w:rsid w:val="005366F5"/>
    <w:rsid w:val="0053683D"/>
    <w:rsid w:val="0054449B"/>
    <w:rsid w:val="005539DA"/>
    <w:rsid w:val="00564DC8"/>
    <w:rsid w:val="00593344"/>
    <w:rsid w:val="005955EB"/>
    <w:rsid w:val="005B2E86"/>
    <w:rsid w:val="005B7443"/>
    <w:rsid w:val="005C4CAE"/>
    <w:rsid w:val="005D04F7"/>
    <w:rsid w:val="005D10AE"/>
    <w:rsid w:val="005D3FA3"/>
    <w:rsid w:val="005E2C4C"/>
    <w:rsid w:val="005E322E"/>
    <w:rsid w:val="005F59A7"/>
    <w:rsid w:val="0061045B"/>
    <w:rsid w:val="0062432B"/>
    <w:rsid w:val="00641868"/>
    <w:rsid w:val="00641B95"/>
    <w:rsid w:val="00641E63"/>
    <w:rsid w:val="00650A74"/>
    <w:rsid w:val="00651346"/>
    <w:rsid w:val="00651E38"/>
    <w:rsid w:val="00652A39"/>
    <w:rsid w:val="00653AAE"/>
    <w:rsid w:val="00655631"/>
    <w:rsid w:val="006761CB"/>
    <w:rsid w:val="00681DF3"/>
    <w:rsid w:val="006828FC"/>
    <w:rsid w:val="006859BB"/>
    <w:rsid w:val="00693228"/>
    <w:rsid w:val="00693D7B"/>
    <w:rsid w:val="006A342A"/>
    <w:rsid w:val="006A79B7"/>
    <w:rsid w:val="006B66F1"/>
    <w:rsid w:val="006F161F"/>
    <w:rsid w:val="006F4431"/>
    <w:rsid w:val="00706B37"/>
    <w:rsid w:val="007076BD"/>
    <w:rsid w:val="00715333"/>
    <w:rsid w:val="0072126A"/>
    <w:rsid w:val="00722A37"/>
    <w:rsid w:val="00723AB2"/>
    <w:rsid w:val="00755A43"/>
    <w:rsid w:val="00761777"/>
    <w:rsid w:val="00765FE7"/>
    <w:rsid w:val="00770707"/>
    <w:rsid w:val="007762BB"/>
    <w:rsid w:val="00776ECC"/>
    <w:rsid w:val="0078763F"/>
    <w:rsid w:val="00790E93"/>
    <w:rsid w:val="007A0D6A"/>
    <w:rsid w:val="007A1AFB"/>
    <w:rsid w:val="007A409A"/>
    <w:rsid w:val="007A5EC7"/>
    <w:rsid w:val="007B05B4"/>
    <w:rsid w:val="007B16A1"/>
    <w:rsid w:val="007B26F9"/>
    <w:rsid w:val="007B2934"/>
    <w:rsid w:val="007C2610"/>
    <w:rsid w:val="007D379F"/>
    <w:rsid w:val="007F3294"/>
    <w:rsid w:val="00816288"/>
    <w:rsid w:val="00821F96"/>
    <w:rsid w:val="00831068"/>
    <w:rsid w:val="008353F0"/>
    <w:rsid w:val="00843626"/>
    <w:rsid w:val="008463CB"/>
    <w:rsid w:val="00847B7F"/>
    <w:rsid w:val="00847BEB"/>
    <w:rsid w:val="00854F45"/>
    <w:rsid w:val="00867A61"/>
    <w:rsid w:val="00882113"/>
    <w:rsid w:val="00884229"/>
    <w:rsid w:val="008971CC"/>
    <w:rsid w:val="00897C66"/>
    <w:rsid w:val="008A0672"/>
    <w:rsid w:val="008A2095"/>
    <w:rsid w:val="008A6388"/>
    <w:rsid w:val="008B4091"/>
    <w:rsid w:val="008B5192"/>
    <w:rsid w:val="008E38E9"/>
    <w:rsid w:val="008F6611"/>
    <w:rsid w:val="00902977"/>
    <w:rsid w:val="009029C1"/>
    <w:rsid w:val="0090554D"/>
    <w:rsid w:val="00907712"/>
    <w:rsid w:val="009239B3"/>
    <w:rsid w:val="009242ED"/>
    <w:rsid w:val="00930A4A"/>
    <w:rsid w:val="009316E6"/>
    <w:rsid w:val="009371A1"/>
    <w:rsid w:val="0094115B"/>
    <w:rsid w:val="0094527D"/>
    <w:rsid w:val="009474BA"/>
    <w:rsid w:val="00954480"/>
    <w:rsid w:val="00970851"/>
    <w:rsid w:val="00973E15"/>
    <w:rsid w:val="00975E38"/>
    <w:rsid w:val="0097607F"/>
    <w:rsid w:val="0097700B"/>
    <w:rsid w:val="009779A8"/>
    <w:rsid w:val="009865DA"/>
    <w:rsid w:val="009970B1"/>
    <w:rsid w:val="009A0DA6"/>
    <w:rsid w:val="009A2C82"/>
    <w:rsid w:val="009B38F1"/>
    <w:rsid w:val="009C1E17"/>
    <w:rsid w:val="009C4261"/>
    <w:rsid w:val="009D088D"/>
    <w:rsid w:val="009D2940"/>
    <w:rsid w:val="009E7BE3"/>
    <w:rsid w:val="00A01D06"/>
    <w:rsid w:val="00A0216E"/>
    <w:rsid w:val="00A04CF2"/>
    <w:rsid w:val="00A41140"/>
    <w:rsid w:val="00A44054"/>
    <w:rsid w:val="00A465B8"/>
    <w:rsid w:val="00A54FCF"/>
    <w:rsid w:val="00A612A7"/>
    <w:rsid w:val="00A7174E"/>
    <w:rsid w:val="00A767CA"/>
    <w:rsid w:val="00A80923"/>
    <w:rsid w:val="00A855A3"/>
    <w:rsid w:val="00A9217A"/>
    <w:rsid w:val="00A96ECE"/>
    <w:rsid w:val="00AA121B"/>
    <w:rsid w:val="00AA7D3B"/>
    <w:rsid w:val="00AB109C"/>
    <w:rsid w:val="00AB1862"/>
    <w:rsid w:val="00AB2381"/>
    <w:rsid w:val="00AC0E34"/>
    <w:rsid w:val="00AC293F"/>
    <w:rsid w:val="00AC4650"/>
    <w:rsid w:val="00AD054E"/>
    <w:rsid w:val="00AD14BE"/>
    <w:rsid w:val="00AD72A2"/>
    <w:rsid w:val="00AE153D"/>
    <w:rsid w:val="00AE4F07"/>
    <w:rsid w:val="00AF4FB4"/>
    <w:rsid w:val="00AF504F"/>
    <w:rsid w:val="00AF7A91"/>
    <w:rsid w:val="00B11D34"/>
    <w:rsid w:val="00B24852"/>
    <w:rsid w:val="00B376CC"/>
    <w:rsid w:val="00B41A95"/>
    <w:rsid w:val="00B41EBE"/>
    <w:rsid w:val="00B4384B"/>
    <w:rsid w:val="00B441BA"/>
    <w:rsid w:val="00B51F1B"/>
    <w:rsid w:val="00B5469B"/>
    <w:rsid w:val="00B669FE"/>
    <w:rsid w:val="00B710D5"/>
    <w:rsid w:val="00B73864"/>
    <w:rsid w:val="00B830AF"/>
    <w:rsid w:val="00B90BC7"/>
    <w:rsid w:val="00BA47AC"/>
    <w:rsid w:val="00BC023A"/>
    <w:rsid w:val="00BD1413"/>
    <w:rsid w:val="00BD1451"/>
    <w:rsid w:val="00BD3966"/>
    <w:rsid w:val="00BD3C2C"/>
    <w:rsid w:val="00BD491A"/>
    <w:rsid w:val="00BD7939"/>
    <w:rsid w:val="00BE154A"/>
    <w:rsid w:val="00BF3A07"/>
    <w:rsid w:val="00C02890"/>
    <w:rsid w:val="00C03ED1"/>
    <w:rsid w:val="00C14C39"/>
    <w:rsid w:val="00C22F6B"/>
    <w:rsid w:val="00C3172C"/>
    <w:rsid w:val="00C34871"/>
    <w:rsid w:val="00C37DE1"/>
    <w:rsid w:val="00C52868"/>
    <w:rsid w:val="00C563B9"/>
    <w:rsid w:val="00C5655D"/>
    <w:rsid w:val="00C65974"/>
    <w:rsid w:val="00C65D26"/>
    <w:rsid w:val="00C7068F"/>
    <w:rsid w:val="00C7349D"/>
    <w:rsid w:val="00C7519E"/>
    <w:rsid w:val="00C8240C"/>
    <w:rsid w:val="00C82C39"/>
    <w:rsid w:val="00C83E14"/>
    <w:rsid w:val="00C86C4B"/>
    <w:rsid w:val="00C91391"/>
    <w:rsid w:val="00CA18F1"/>
    <w:rsid w:val="00CA6FF6"/>
    <w:rsid w:val="00CB1847"/>
    <w:rsid w:val="00CB224A"/>
    <w:rsid w:val="00CB42FC"/>
    <w:rsid w:val="00CB469B"/>
    <w:rsid w:val="00CC026E"/>
    <w:rsid w:val="00CC057F"/>
    <w:rsid w:val="00CC632C"/>
    <w:rsid w:val="00CE0B66"/>
    <w:rsid w:val="00CE383E"/>
    <w:rsid w:val="00CE41DB"/>
    <w:rsid w:val="00CF2A7F"/>
    <w:rsid w:val="00D15B97"/>
    <w:rsid w:val="00D23236"/>
    <w:rsid w:val="00D238B6"/>
    <w:rsid w:val="00D41C9F"/>
    <w:rsid w:val="00D44EFD"/>
    <w:rsid w:val="00D46291"/>
    <w:rsid w:val="00D56CE8"/>
    <w:rsid w:val="00D7150A"/>
    <w:rsid w:val="00D753ED"/>
    <w:rsid w:val="00D76B80"/>
    <w:rsid w:val="00D946E8"/>
    <w:rsid w:val="00D9489E"/>
    <w:rsid w:val="00D94AF8"/>
    <w:rsid w:val="00DA3008"/>
    <w:rsid w:val="00DA32C6"/>
    <w:rsid w:val="00DA7E91"/>
    <w:rsid w:val="00DB52B2"/>
    <w:rsid w:val="00DB6B93"/>
    <w:rsid w:val="00DD71C8"/>
    <w:rsid w:val="00E002C1"/>
    <w:rsid w:val="00E002DE"/>
    <w:rsid w:val="00E00922"/>
    <w:rsid w:val="00E07FC5"/>
    <w:rsid w:val="00E113D3"/>
    <w:rsid w:val="00E235A9"/>
    <w:rsid w:val="00E276CF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735A6"/>
    <w:rsid w:val="00E913A2"/>
    <w:rsid w:val="00EA2507"/>
    <w:rsid w:val="00EA345C"/>
    <w:rsid w:val="00EA5366"/>
    <w:rsid w:val="00EA621B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417"/>
    <w:rsid w:val="00F15AC1"/>
    <w:rsid w:val="00F23741"/>
    <w:rsid w:val="00F25B85"/>
    <w:rsid w:val="00F3448B"/>
    <w:rsid w:val="00F46E30"/>
    <w:rsid w:val="00F47DE4"/>
    <w:rsid w:val="00F52AE3"/>
    <w:rsid w:val="00F5373C"/>
    <w:rsid w:val="00F549BC"/>
    <w:rsid w:val="00F569A1"/>
    <w:rsid w:val="00F65020"/>
    <w:rsid w:val="00F65ABE"/>
    <w:rsid w:val="00F70669"/>
    <w:rsid w:val="00F73AEC"/>
    <w:rsid w:val="00F755B3"/>
    <w:rsid w:val="00F7731F"/>
    <w:rsid w:val="00F828BB"/>
    <w:rsid w:val="00F91962"/>
    <w:rsid w:val="00F94F4A"/>
    <w:rsid w:val="00F9686F"/>
    <w:rsid w:val="00FA258E"/>
    <w:rsid w:val="00FB47F0"/>
    <w:rsid w:val="00FC061E"/>
    <w:rsid w:val="00FC4D67"/>
    <w:rsid w:val="00FD1D95"/>
    <w:rsid w:val="00FD2087"/>
    <w:rsid w:val="00FE35B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BDFC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A2"/>
    <w:pPr>
      <w:spacing w:after="0" w:line="240" w:lineRule="auto"/>
    </w:pPr>
    <w:rPr>
      <w:rFonts w:ascii="Arial" w:eastAsia="MS Mincho" w:hAnsi="Arial" w:cs="Times New Roman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paragraph" w:styleId="Revision">
    <w:name w:val="Revision"/>
    <w:hidden/>
    <w:uiPriority w:val="99"/>
    <w:semiHidden/>
    <w:rsid w:val="00854F45"/>
    <w:pPr>
      <w:spacing w:after="0" w:line="240" w:lineRule="auto"/>
    </w:pPr>
    <w:rPr>
      <w:rFonts w:ascii="Arial" w:eastAsia="MS Mincho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ana.porfido@fujifil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83</Value>
      <Value>81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Jet Press 720S</TermName>
          <TermId xmlns="http://schemas.microsoft.com/office/infopath/2007/PartnerControls">1b92306a-dad4-41a5-98e1-6db90f70da82</TermId>
        </TermInfo>
        <TermInfo xmlns="http://schemas.microsoft.com/office/infopath/2007/PartnerControls">
          <TermName xmlns="http://schemas.microsoft.com/office/infopath/2007/PartnerControls">Bluetree group</TermName>
          <TermId xmlns="http://schemas.microsoft.com/office/infopath/2007/PartnerControls">bca52772-3a17-487c-a5cc-a353c68bf785</TermId>
        </TermInfo>
      </Terms>
    </TaxKeywordTaxHTField>
    <DocumentSet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2024-BA53-473A-9A3F-201A78086DA2}">
  <ds:schemaRefs>
    <ds:schemaRef ds:uri="http://www.w3.org/XML/1998/namespace"/>
    <ds:schemaRef ds:uri="33a04f6d-823c-476e-bd30-27cf0fc2b76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4A107-219E-4894-8CEB-1B6044BF1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3D47E-938F-4EDF-AA4B-E30EB3EB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FUJIFILM UK LTD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 ; Jet Press 720S</cp:keywords>
  <cp:lastModifiedBy>Sirah Awan</cp:lastModifiedBy>
  <cp:revision>4</cp:revision>
  <cp:lastPrinted>2019-10-03T11:40:00Z</cp:lastPrinted>
  <dcterms:created xsi:type="dcterms:W3CDTF">2019-11-15T14:16:00Z</dcterms:created>
  <dcterms:modified xsi:type="dcterms:W3CDTF">2019-11-15T14:21:00Z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