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29EF058" w14:textId="32F198C3" w:rsidR="00080FCF" w:rsidRPr="006970A6" w:rsidRDefault="00B9084C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CASE STUDY</w:t>
      </w:r>
    </w:p>
    <w:p w14:paraId="0339A0D0" w14:textId="617CF89D" w:rsidR="007B2F7B" w:rsidRDefault="00267C01" w:rsidP="00AD50AB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7</w:t>
      </w:r>
      <w:r w:rsidR="00AA5595">
        <w:rPr>
          <w:rFonts w:ascii="Gill Sans MT" w:hAnsi="Gill Sans MT"/>
          <w:sz w:val="22"/>
          <w:szCs w:val="22"/>
        </w:rPr>
        <w:t xml:space="preserve"> novembre 2019</w:t>
      </w:r>
    </w:p>
    <w:p w14:paraId="4E17CC19" w14:textId="77777777" w:rsidR="00952CFE" w:rsidRPr="00AD50AB" w:rsidRDefault="00952CFE" w:rsidP="00AD50AB">
      <w:pPr>
        <w:spacing w:line="360" w:lineRule="auto"/>
        <w:rPr>
          <w:rFonts w:ascii="Gill Sans MT" w:hAnsi="Gill Sans MT"/>
          <w:sz w:val="22"/>
          <w:szCs w:val="22"/>
        </w:rPr>
      </w:pPr>
    </w:p>
    <w:p w14:paraId="15554BB4" w14:textId="60940E73" w:rsidR="00A642C5" w:rsidRDefault="002049C9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SIGNBOX REALIZZA UN ECCELLENTE PROGETTO DI DECORAZIONE AZIENDALE CON LA PELLICOLA </w:t>
      </w:r>
      <w:r w:rsidR="005237F9">
        <w:rPr>
          <w:rFonts w:ascii="Gill Sans MT" w:hAnsi="Gill Sans MT"/>
          <w:b/>
        </w:rPr>
        <w:t>ULTRA CRISTALLINA</w:t>
      </w:r>
      <w:r>
        <w:rPr>
          <w:rFonts w:ascii="Gill Sans MT" w:hAnsi="Gill Sans MT"/>
          <w:b/>
        </w:rPr>
        <w:t xml:space="preserve"> </w:t>
      </w:r>
      <w:r w:rsidR="005237F9">
        <w:rPr>
          <w:rFonts w:ascii="Gill Sans MT" w:hAnsi="Gill Sans MT"/>
          <w:b/>
        </w:rPr>
        <w:t>DI LINTEC</w:t>
      </w:r>
      <w:r w:rsidR="005237F9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E-2200ZC </w:t>
      </w:r>
    </w:p>
    <w:p w14:paraId="378B70B3" w14:textId="77777777" w:rsidR="00AD50AB" w:rsidRPr="009B4981" w:rsidRDefault="00AD50AB" w:rsidP="00DF56B1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60D1C76F" w14:textId="3140E542" w:rsidR="00433A61" w:rsidRDefault="00C00306" w:rsidP="007F531D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La pellicola </w:t>
      </w:r>
      <w:r w:rsidR="005237F9">
        <w:rPr>
          <w:rFonts w:ascii="Gill Sans MT" w:hAnsi="Gill Sans MT"/>
          <w:iCs/>
          <w:sz w:val="22"/>
          <w:szCs w:val="22"/>
        </w:rPr>
        <w:t>ultra-cristallina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5237F9">
        <w:rPr>
          <w:rFonts w:ascii="Gill Sans MT" w:hAnsi="Gill Sans MT"/>
          <w:iCs/>
          <w:sz w:val="22"/>
          <w:szCs w:val="22"/>
        </w:rPr>
        <w:t xml:space="preserve">di Lintec </w:t>
      </w:r>
      <w:r>
        <w:rPr>
          <w:rFonts w:ascii="Gill Sans MT" w:hAnsi="Gill Sans MT"/>
          <w:iCs/>
          <w:sz w:val="22"/>
          <w:szCs w:val="22"/>
        </w:rPr>
        <w:t xml:space="preserve">E-2200ZC ha svolto un ruolo fondamentale nella realizzazione di un progetto di decorazione di interni da parte di </w:t>
      </w:r>
      <w:proofErr w:type="spellStart"/>
      <w:r>
        <w:rPr>
          <w:rFonts w:ascii="Gill Sans MT" w:hAnsi="Gill Sans MT"/>
          <w:iCs/>
          <w:sz w:val="22"/>
          <w:szCs w:val="22"/>
        </w:rPr>
        <w:t>Signbox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, azienda specializzata </w:t>
      </w:r>
      <w:r w:rsidR="007F531D">
        <w:rPr>
          <w:rFonts w:ascii="Gill Sans MT" w:hAnsi="Gill Sans MT"/>
          <w:iCs/>
          <w:sz w:val="22"/>
          <w:szCs w:val="22"/>
        </w:rPr>
        <w:t xml:space="preserve">in </w:t>
      </w:r>
      <w:proofErr w:type="spellStart"/>
      <w:r w:rsidR="007F531D">
        <w:rPr>
          <w:rFonts w:ascii="Gill Sans MT" w:hAnsi="Gill Sans MT"/>
          <w:iCs/>
          <w:sz w:val="22"/>
          <w:szCs w:val="22"/>
        </w:rPr>
        <w:t>interior</w:t>
      </w:r>
      <w:proofErr w:type="spellEnd"/>
      <w:r w:rsidR="007F531D">
        <w:rPr>
          <w:rFonts w:ascii="Gill Sans MT" w:hAnsi="Gill Sans MT"/>
          <w:iCs/>
          <w:sz w:val="22"/>
          <w:szCs w:val="22"/>
        </w:rPr>
        <w:t xml:space="preserve"> </w:t>
      </w:r>
      <w:r w:rsidR="00E13544">
        <w:rPr>
          <w:rFonts w:ascii="Gill Sans MT" w:hAnsi="Gill Sans MT"/>
          <w:iCs/>
          <w:sz w:val="22"/>
          <w:szCs w:val="22"/>
        </w:rPr>
        <w:t>design con</w:t>
      </w:r>
      <w:r>
        <w:rPr>
          <w:rFonts w:ascii="Gill Sans MT" w:hAnsi="Gill Sans MT"/>
          <w:iCs/>
          <w:sz w:val="22"/>
          <w:szCs w:val="22"/>
        </w:rPr>
        <w:t xml:space="preserve"> esperienza trentennale nel settore. </w:t>
      </w:r>
      <w:r w:rsidR="007F531D">
        <w:rPr>
          <w:rFonts w:ascii="Gill Sans MT" w:hAnsi="Gill Sans MT"/>
          <w:iCs/>
          <w:sz w:val="22"/>
          <w:szCs w:val="22"/>
        </w:rPr>
        <w:t xml:space="preserve">Il lavoro è consistito nella realizzazione di grafiche accattivanti ma che rendessero </w:t>
      </w:r>
      <w:r w:rsidR="00E13544">
        <w:rPr>
          <w:rFonts w:ascii="Gill Sans MT" w:hAnsi="Gill Sans MT"/>
          <w:iCs/>
          <w:sz w:val="22"/>
          <w:szCs w:val="22"/>
        </w:rPr>
        <w:t>allo stesso tempo</w:t>
      </w:r>
      <w:r w:rsidR="007F531D">
        <w:rPr>
          <w:rFonts w:ascii="Gill Sans MT" w:hAnsi="Gill Sans MT"/>
          <w:iCs/>
          <w:sz w:val="22"/>
          <w:szCs w:val="22"/>
        </w:rPr>
        <w:t xml:space="preserve"> l’ambiente più accogliente per gli uffici </w:t>
      </w:r>
      <w:r w:rsidR="007F531D" w:rsidRPr="007F531D">
        <w:rPr>
          <w:rFonts w:ascii="Gill Sans MT" w:hAnsi="Gill Sans MT"/>
          <w:iCs/>
          <w:sz w:val="22"/>
          <w:szCs w:val="22"/>
        </w:rPr>
        <w:t>di Londra di una società leader mondiale di consulenza gestionale e di servizi professionali.</w:t>
      </w:r>
    </w:p>
    <w:p w14:paraId="4BB06723" w14:textId="77777777" w:rsidR="007F531D" w:rsidRDefault="007F531D" w:rsidP="007F531D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D359A8D" w14:textId="7F67842F" w:rsidR="00FE4244" w:rsidRDefault="00A00D48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Con sede a </w:t>
      </w:r>
      <w:proofErr w:type="spellStart"/>
      <w:r>
        <w:rPr>
          <w:rFonts w:ascii="Gill Sans MT" w:hAnsi="Gill Sans MT"/>
          <w:iCs/>
          <w:sz w:val="22"/>
          <w:szCs w:val="22"/>
        </w:rPr>
        <w:t>Egham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(Regno Unito), </w:t>
      </w:r>
      <w:proofErr w:type="spellStart"/>
      <w:proofErr w:type="gramStart"/>
      <w:r>
        <w:rPr>
          <w:rFonts w:ascii="Gill Sans MT" w:hAnsi="Gill Sans MT"/>
          <w:iCs/>
          <w:sz w:val="22"/>
          <w:szCs w:val="22"/>
        </w:rPr>
        <w:t>Signbox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</w:t>
      </w:r>
      <w:r w:rsidR="007F531D">
        <w:rPr>
          <w:rFonts w:ascii="Gill Sans MT" w:hAnsi="Gill Sans MT"/>
          <w:iCs/>
          <w:sz w:val="22"/>
          <w:szCs w:val="22"/>
        </w:rPr>
        <w:t>.</w:t>
      </w:r>
      <w:proofErr w:type="gramEnd"/>
      <w:r w:rsidR="007F531D" w:rsidRPr="007F531D">
        <w:t xml:space="preserve"> </w:t>
      </w:r>
      <w:r w:rsidR="007F531D" w:rsidRPr="007F531D">
        <w:rPr>
          <w:rFonts w:ascii="Gill Sans MT" w:hAnsi="Gill Sans MT"/>
          <w:iCs/>
          <w:sz w:val="22"/>
          <w:szCs w:val="22"/>
        </w:rPr>
        <w:t xml:space="preserve">fornisce </w:t>
      </w:r>
      <w:r w:rsidR="00E13544">
        <w:rPr>
          <w:rFonts w:ascii="Gill Sans MT" w:hAnsi="Gill Sans MT"/>
          <w:iCs/>
          <w:sz w:val="22"/>
          <w:szCs w:val="22"/>
        </w:rPr>
        <w:t xml:space="preserve">innovative e tradizionali </w:t>
      </w:r>
      <w:r w:rsidR="007F531D" w:rsidRPr="007F531D">
        <w:rPr>
          <w:rFonts w:ascii="Gill Sans MT" w:hAnsi="Gill Sans MT"/>
          <w:iCs/>
          <w:sz w:val="22"/>
          <w:szCs w:val="22"/>
        </w:rPr>
        <w:t xml:space="preserve">strategie di comunicazione visiva di alta qualità </w:t>
      </w:r>
      <w:r w:rsidR="00E13544">
        <w:rPr>
          <w:rFonts w:ascii="Gill Sans MT" w:hAnsi="Gill Sans MT"/>
          <w:iCs/>
          <w:sz w:val="22"/>
          <w:szCs w:val="22"/>
        </w:rPr>
        <w:t>per</w:t>
      </w:r>
      <w:r w:rsidR="007F531D" w:rsidRPr="007F531D">
        <w:rPr>
          <w:rFonts w:ascii="Gill Sans MT" w:hAnsi="Gill Sans MT"/>
          <w:iCs/>
          <w:sz w:val="22"/>
          <w:szCs w:val="22"/>
        </w:rPr>
        <w:t xml:space="preserve"> diversi settori di mercato</w:t>
      </w:r>
      <w:r w:rsidR="00E13544">
        <w:rPr>
          <w:rFonts w:ascii="Gill Sans MT" w:hAnsi="Gill Sans MT"/>
          <w:iCs/>
          <w:sz w:val="22"/>
          <w:szCs w:val="22"/>
        </w:rPr>
        <w:t xml:space="preserve"> come </w:t>
      </w:r>
      <w:r>
        <w:rPr>
          <w:rFonts w:ascii="Gill Sans MT" w:hAnsi="Gill Sans MT"/>
          <w:iCs/>
          <w:sz w:val="22"/>
          <w:szCs w:val="22"/>
        </w:rPr>
        <w:t>ad esempio aziendale, dell'istruzione, della sanità, retail, dell'ospitalità e del tempo libero.</w:t>
      </w:r>
    </w:p>
    <w:p w14:paraId="29D49200" w14:textId="77777777" w:rsidR="00FE4244" w:rsidRDefault="00FE4244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4DC53A19" w14:textId="72E35F8B" w:rsidR="00BB431D" w:rsidRDefault="00BB431D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“Il nostro team è formato da eccellenti designer, project manager e professionisti dell'installazione”, afferma Mark Bartlett, </w:t>
      </w:r>
      <w:proofErr w:type="spellStart"/>
      <w:r>
        <w:rPr>
          <w:rFonts w:ascii="Gill Sans MT" w:hAnsi="Gill Sans MT"/>
          <w:iCs/>
          <w:sz w:val="22"/>
          <w:szCs w:val="22"/>
        </w:rPr>
        <w:t>Managing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Director di </w:t>
      </w:r>
      <w:proofErr w:type="spellStart"/>
      <w:r>
        <w:rPr>
          <w:rFonts w:ascii="Gill Sans MT" w:hAnsi="Gill Sans MT"/>
          <w:iCs/>
          <w:sz w:val="22"/>
          <w:szCs w:val="22"/>
        </w:rPr>
        <w:t>Signbox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. “Applichiamo un approccio olistico e concettuale alla </w:t>
      </w:r>
      <w:r w:rsidR="00E13544">
        <w:rPr>
          <w:rFonts w:ascii="Gill Sans MT" w:hAnsi="Gill Sans MT"/>
          <w:iCs/>
          <w:sz w:val="22"/>
          <w:szCs w:val="22"/>
        </w:rPr>
        <w:t>comunicazione</w:t>
      </w:r>
      <w:r>
        <w:rPr>
          <w:rFonts w:ascii="Gill Sans MT" w:hAnsi="Gill Sans MT"/>
          <w:iCs/>
          <w:sz w:val="22"/>
          <w:szCs w:val="22"/>
        </w:rPr>
        <w:t xml:space="preserve"> e </w:t>
      </w:r>
      <w:r w:rsidR="00E13544" w:rsidRPr="00E13544">
        <w:rPr>
          <w:rFonts w:ascii="Gill Sans MT" w:hAnsi="Gill Sans MT"/>
          <w:iCs/>
          <w:sz w:val="22"/>
          <w:szCs w:val="22"/>
        </w:rPr>
        <w:t>siamo costantemente riconosciuti per i nostri risultati su progetti di livello mondiale.</w:t>
      </w:r>
      <w:r>
        <w:rPr>
          <w:rFonts w:ascii="Gill Sans MT" w:hAnsi="Gill Sans MT"/>
          <w:iCs/>
          <w:sz w:val="22"/>
          <w:szCs w:val="22"/>
        </w:rPr>
        <w:t xml:space="preserve">”. </w:t>
      </w:r>
    </w:p>
    <w:p w14:paraId="6B1BA9B6" w14:textId="5F5F9A5A" w:rsidR="00BB431D" w:rsidRDefault="00BB431D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BB6AA93" w14:textId="112A66A3" w:rsidR="00525E77" w:rsidRDefault="00ED5BAD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Mark Bartlett ha visto l'opportunità di ampliare il </w:t>
      </w:r>
      <w:r w:rsidR="00E13544">
        <w:rPr>
          <w:rFonts w:ascii="Gill Sans MT" w:hAnsi="Gill Sans MT"/>
          <w:iCs/>
          <w:sz w:val="22"/>
          <w:szCs w:val="22"/>
        </w:rPr>
        <w:t xml:space="preserve">portfolio </w:t>
      </w:r>
      <w:r>
        <w:rPr>
          <w:rFonts w:ascii="Gill Sans MT" w:hAnsi="Gill Sans MT"/>
          <w:iCs/>
          <w:sz w:val="22"/>
          <w:szCs w:val="22"/>
        </w:rPr>
        <w:t xml:space="preserve">di </w:t>
      </w:r>
      <w:r w:rsidR="00E13544">
        <w:rPr>
          <w:rFonts w:ascii="Gill Sans MT" w:hAnsi="Gill Sans MT"/>
          <w:iCs/>
          <w:sz w:val="22"/>
          <w:szCs w:val="22"/>
        </w:rPr>
        <w:t>comunicazione</w:t>
      </w:r>
      <w:r>
        <w:rPr>
          <w:rFonts w:ascii="Gill Sans MT" w:hAnsi="Gill Sans MT"/>
          <w:iCs/>
          <w:sz w:val="22"/>
          <w:szCs w:val="22"/>
        </w:rPr>
        <w:t xml:space="preserve"> aziendale della società quando una delle più importanti </w:t>
      </w:r>
      <w:r w:rsidR="00E13544">
        <w:rPr>
          <w:rFonts w:ascii="Gill Sans MT" w:hAnsi="Gill Sans MT"/>
          <w:iCs/>
          <w:sz w:val="22"/>
          <w:szCs w:val="22"/>
        </w:rPr>
        <w:t xml:space="preserve">società </w:t>
      </w:r>
      <w:r w:rsidR="006B01F3">
        <w:rPr>
          <w:rFonts w:ascii="Gill Sans MT" w:hAnsi="Gill Sans MT"/>
          <w:iCs/>
          <w:sz w:val="22"/>
          <w:szCs w:val="22"/>
        </w:rPr>
        <w:t>d</w:t>
      </w:r>
      <w:r w:rsidR="00E13544">
        <w:rPr>
          <w:rFonts w:ascii="Gill Sans MT" w:hAnsi="Gill Sans MT"/>
          <w:iCs/>
          <w:sz w:val="22"/>
          <w:szCs w:val="22"/>
        </w:rPr>
        <w:t>i c</w:t>
      </w:r>
      <w:r w:rsidR="00E13544" w:rsidRPr="007F531D">
        <w:rPr>
          <w:rFonts w:ascii="Gill Sans MT" w:hAnsi="Gill Sans MT"/>
          <w:iCs/>
          <w:sz w:val="22"/>
          <w:szCs w:val="22"/>
        </w:rPr>
        <w:t>onsulenza gestionale e di servizi professionali</w:t>
      </w:r>
      <w:r w:rsidR="00E13544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 xml:space="preserve">ha deciso di ricorrere ai servizi di </w:t>
      </w:r>
      <w:proofErr w:type="spellStart"/>
      <w:r>
        <w:rPr>
          <w:rFonts w:ascii="Gill Sans MT" w:hAnsi="Gill Sans MT"/>
          <w:iCs/>
          <w:sz w:val="22"/>
          <w:szCs w:val="22"/>
        </w:rPr>
        <w:t>Signbox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per il rinnovo </w:t>
      </w:r>
      <w:r w:rsidR="006B01F3">
        <w:rPr>
          <w:rFonts w:ascii="Gill Sans MT" w:hAnsi="Gill Sans MT"/>
          <w:iCs/>
          <w:sz w:val="22"/>
          <w:szCs w:val="22"/>
        </w:rPr>
        <w:t>dell’immagine dei locali</w:t>
      </w:r>
      <w:r>
        <w:rPr>
          <w:rFonts w:ascii="Gill Sans MT" w:hAnsi="Gill Sans MT"/>
          <w:iCs/>
          <w:sz w:val="22"/>
          <w:szCs w:val="22"/>
        </w:rPr>
        <w:t xml:space="preserve">. Con clienti in più di 120 paesi in 40 diversi settori, l'ufficio </w:t>
      </w:r>
      <w:r w:rsidR="006B01F3">
        <w:rPr>
          <w:rFonts w:ascii="Gill Sans MT" w:hAnsi="Gill Sans MT"/>
          <w:iCs/>
          <w:sz w:val="22"/>
          <w:szCs w:val="22"/>
        </w:rPr>
        <w:t>L</w:t>
      </w:r>
      <w:r>
        <w:rPr>
          <w:rFonts w:ascii="Gill Sans MT" w:hAnsi="Gill Sans MT"/>
          <w:iCs/>
          <w:sz w:val="22"/>
          <w:szCs w:val="22"/>
        </w:rPr>
        <w:t xml:space="preserve">ondinese della società occupa tre piani nel complesso di uffici di </w:t>
      </w:r>
      <w:proofErr w:type="spellStart"/>
      <w:r>
        <w:rPr>
          <w:rFonts w:ascii="Gill Sans MT" w:hAnsi="Gill Sans MT"/>
          <w:iCs/>
          <w:sz w:val="22"/>
          <w:szCs w:val="22"/>
        </w:rPr>
        <w:t>Plantation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Place nella City.</w:t>
      </w:r>
    </w:p>
    <w:p w14:paraId="24D9E1D1" w14:textId="77777777" w:rsidR="00ED5BAD" w:rsidRDefault="00ED5BAD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72F6716B" w14:textId="1E7DC2EE" w:rsidR="00321C19" w:rsidRDefault="00321C19" w:rsidP="00D30EF0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“Si trattava d</w:t>
      </w:r>
      <w:r w:rsidR="006B01F3" w:rsidRPr="006B01F3">
        <w:rPr>
          <w:rFonts w:ascii="Gill Sans MT" w:hAnsi="Gill Sans MT"/>
          <w:iCs/>
          <w:sz w:val="22"/>
          <w:szCs w:val="22"/>
        </w:rPr>
        <w:t>i uno spazio di lavoro attivo, in gran part</w:t>
      </w:r>
      <w:r w:rsidR="006B01F3">
        <w:rPr>
          <w:rFonts w:ascii="Gill Sans MT" w:hAnsi="Gill Sans MT"/>
          <w:iCs/>
          <w:sz w:val="22"/>
          <w:szCs w:val="22"/>
        </w:rPr>
        <w:t>e</w:t>
      </w:r>
      <w:r w:rsidR="006B01F3" w:rsidRPr="006B01F3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open-</w:t>
      </w:r>
      <w:proofErr w:type="spellStart"/>
      <w:r>
        <w:rPr>
          <w:rFonts w:ascii="Gill Sans MT" w:hAnsi="Gill Sans MT"/>
          <w:iCs/>
          <w:sz w:val="22"/>
          <w:szCs w:val="22"/>
        </w:rPr>
        <w:t>space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, pertanto le cartine dei piani, i sistemi di orientamento secondari, il sistema di numerazione delle stanze e le </w:t>
      </w:r>
      <w:r w:rsidR="006B01F3">
        <w:rPr>
          <w:rFonts w:ascii="Gill Sans MT" w:hAnsi="Gill Sans MT"/>
          <w:iCs/>
          <w:sz w:val="22"/>
          <w:szCs w:val="22"/>
        </w:rPr>
        <w:t xml:space="preserve">decorazioni delle vetrate </w:t>
      </w:r>
      <w:r>
        <w:rPr>
          <w:rFonts w:ascii="Gill Sans MT" w:hAnsi="Gill Sans MT"/>
          <w:iCs/>
          <w:sz w:val="22"/>
          <w:szCs w:val="22"/>
        </w:rPr>
        <w:t xml:space="preserve">erano tutti </w:t>
      </w:r>
      <w:r w:rsidR="006B01F3">
        <w:rPr>
          <w:rFonts w:ascii="Gill Sans MT" w:hAnsi="Gill Sans MT"/>
          <w:iCs/>
          <w:sz w:val="22"/>
          <w:szCs w:val="22"/>
        </w:rPr>
        <w:t xml:space="preserve">elementi </w:t>
      </w:r>
      <w:r>
        <w:rPr>
          <w:rFonts w:ascii="Gill Sans MT" w:hAnsi="Gill Sans MT"/>
          <w:iCs/>
          <w:sz w:val="22"/>
          <w:szCs w:val="22"/>
        </w:rPr>
        <w:t xml:space="preserve">importanti per migliorare l'ambiente di lavoro”, spiega Mark Bartlett. </w:t>
      </w:r>
      <w:r>
        <w:rPr>
          <w:rFonts w:ascii="Gill Sans MT" w:hAnsi="Gill Sans MT"/>
          <w:iCs/>
          <w:sz w:val="22"/>
          <w:szCs w:val="22"/>
        </w:rPr>
        <w:lastRenderedPageBreak/>
        <w:t xml:space="preserve">“Nell'ambito del progetto c'erano tre sale riunioni a tema sportivo, </w:t>
      </w:r>
      <w:r w:rsidR="006B01F3">
        <w:rPr>
          <w:rFonts w:ascii="Gill Sans MT" w:hAnsi="Gill Sans MT"/>
          <w:iCs/>
          <w:sz w:val="22"/>
          <w:szCs w:val="22"/>
        </w:rPr>
        <w:t xml:space="preserve">con grandi pareti in vetro dove installare </w:t>
      </w:r>
      <w:r w:rsidR="00D30EF0">
        <w:rPr>
          <w:rFonts w:ascii="Gill Sans MT" w:hAnsi="Gill Sans MT"/>
          <w:iCs/>
          <w:sz w:val="22"/>
          <w:szCs w:val="22"/>
        </w:rPr>
        <w:t>grafiche stampate in digitale dal forte impatto decorativo”.</w:t>
      </w:r>
    </w:p>
    <w:p w14:paraId="6F20936C" w14:textId="4D2F5E27" w:rsidR="00321C19" w:rsidRDefault="00321C19" w:rsidP="00321C19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6AF776A" w14:textId="65C1BA5D" w:rsidR="00B428BC" w:rsidRDefault="00E01A81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Per </w:t>
      </w:r>
      <w:r w:rsidR="00D30EF0">
        <w:rPr>
          <w:rFonts w:ascii="Gill Sans MT" w:hAnsi="Gill Sans MT"/>
          <w:iCs/>
          <w:sz w:val="22"/>
          <w:szCs w:val="22"/>
        </w:rPr>
        <w:t xml:space="preserve">la </w:t>
      </w:r>
      <w:r>
        <w:rPr>
          <w:rFonts w:ascii="Gill Sans MT" w:hAnsi="Gill Sans MT"/>
          <w:iCs/>
          <w:sz w:val="22"/>
          <w:szCs w:val="22"/>
        </w:rPr>
        <w:t>realizz</w:t>
      </w:r>
      <w:r w:rsidR="00D30EF0">
        <w:rPr>
          <w:rFonts w:ascii="Gill Sans MT" w:hAnsi="Gill Sans MT"/>
          <w:iCs/>
          <w:sz w:val="22"/>
          <w:szCs w:val="22"/>
        </w:rPr>
        <w:t>azione di</w:t>
      </w:r>
      <w:r>
        <w:rPr>
          <w:rFonts w:ascii="Gill Sans MT" w:hAnsi="Gill Sans MT"/>
          <w:iCs/>
          <w:sz w:val="22"/>
          <w:szCs w:val="22"/>
        </w:rPr>
        <w:t xml:space="preserve"> </w:t>
      </w:r>
      <w:proofErr w:type="gramStart"/>
      <w:r>
        <w:rPr>
          <w:rFonts w:ascii="Gill Sans MT" w:hAnsi="Gill Sans MT"/>
          <w:iCs/>
          <w:sz w:val="22"/>
          <w:szCs w:val="22"/>
        </w:rPr>
        <w:t>questa grafic</w:t>
      </w:r>
      <w:r w:rsidR="00D30EF0">
        <w:rPr>
          <w:rFonts w:ascii="Gill Sans MT" w:hAnsi="Gill Sans MT"/>
          <w:iCs/>
          <w:sz w:val="22"/>
          <w:szCs w:val="22"/>
        </w:rPr>
        <w:t>he</w:t>
      </w:r>
      <w:proofErr w:type="gramEnd"/>
      <w:r w:rsidR="00D30EF0">
        <w:rPr>
          <w:rFonts w:ascii="Gill Sans MT" w:hAnsi="Gill Sans MT"/>
          <w:iCs/>
          <w:sz w:val="22"/>
          <w:szCs w:val="22"/>
        </w:rPr>
        <w:t xml:space="preserve"> di elevata qualità ed impatto</w:t>
      </w:r>
      <w:r>
        <w:rPr>
          <w:rFonts w:ascii="Gill Sans MT" w:hAnsi="Gill Sans MT"/>
          <w:iCs/>
          <w:sz w:val="22"/>
          <w:szCs w:val="22"/>
        </w:rPr>
        <w:t xml:space="preserve">, </w:t>
      </w:r>
      <w:proofErr w:type="spellStart"/>
      <w:r>
        <w:rPr>
          <w:rFonts w:ascii="Gill Sans MT" w:hAnsi="Gill Sans MT"/>
          <w:iCs/>
          <w:sz w:val="22"/>
          <w:szCs w:val="22"/>
        </w:rPr>
        <w:t>Signbox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ha deciso di </w:t>
      </w:r>
      <w:r w:rsidR="00D30EF0">
        <w:rPr>
          <w:rFonts w:ascii="Gill Sans MT" w:hAnsi="Gill Sans MT"/>
          <w:iCs/>
          <w:sz w:val="22"/>
          <w:szCs w:val="22"/>
        </w:rPr>
        <w:t>utilizzare</w:t>
      </w:r>
      <w:r>
        <w:rPr>
          <w:rFonts w:ascii="Gill Sans MT" w:hAnsi="Gill Sans MT"/>
          <w:iCs/>
          <w:sz w:val="22"/>
          <w:szCs w:val="22"/>
        </w:rPr>
        <w:t xml:space="preserve"> la pellicola </w:t>
      </w:r>
      <w:r w:rsidR="00D30EF0">
        <w:rPr>
          <w:rFonts w:ascii="Gill Sans MT" w:hAnsi="Gill Sans MT"/>
          <w:iCs/>
          <w:sz w:val="22"/>
          <w:szCs w:val="22"/>
        </w:rPr>
        <w:t xml:space="preserve">ultra cristallina </w:t>
      </w:r>
      <w:r>
        <w:rPr>
          <w:rFonts w:ascii="Gill Sans MT" w:hAnsi="Gill Sans MT"/>
          <w:iCs/>
          <w:sz w:val="22"/>
          <w:szCs w:val="22"/>
        </w:rPr>
        <w:t>di Lintec</w:t>
      </w:r>
      <w:r w:rsidR="00D30EF0">
        <w:rPr>
          <w:rFonts w:ascii="Gill Sans MT" w:hAnsi="Gill Sans MT"/>
          <w:iCs/>
          <w:sz w:val="22"/>
          <w:szCs w:val="22"/>
        </w:rPr>
        <w:t xml:space="preserve"> </w:t>
      </w:r>
      <w:r w:rsidR="00D30EF0">
        <w:rPr>
          <w:rFonts w:ascii="Gill Sans MT" w:hAnsi="Gill Sans MT"/>
          <w:iCs/>
          <w:sz w:val="22"/>
          <w:szCs w:val="22"/>
        </w:rPr>
        <w:t>E-2200ZC</w:t>
      </w:r>
      <w:r>
        <w:rPr>
          <w:rFonts w:ascii="Gill Sans MT" w:hAnsi="Gill Sans MT"/>
          <w:iCs/>
          <w:sz w:val="22"/>
          <w:szCs w:val="22"/>
        </w:rPr>
        <w:t xml:space="preserve">. </w:t>
      </w:r>
    </w:p>
    <w:p w14:paraId="68B0A9EE" w14:textId="77777777" w:rsidR="00B428BC" w:rsidRDefault="00B428BC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4F588782" w14:textId="438F4BAA" w:rsidR="009A69F9" w:rsidRDefault="00D30EF0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Film</w:t>
      </w:r>
      <w:r w:rsidR="009A69F9">
        <w:rPr>
          <w:rFonts w:ascii="Gill Sans MT" w:hAnsi="Gill Sans MT"/>
          <w:iCs/>
          <w:sz w:val="22"/>
          <w:szCs w:val="22"/>
        </w:rPr>
        <w:t xml:space="preserve"> in poliestere estremamente trasparente e progettat</w:t>
      </w:r>
      <w:r>
        <w:rPr>
          <w:rFonts w:ascii="Gill Sans MT" w:hAnsi="Gill Sans MT"/>
          <w:iCs/>
          <w:sz w:val="22"/>
          <w:szCs w:val="22"/>
        </w:rPr>
        <w:t>o</w:t>
      </w:r>
      <w:r w:rsidR="009A69F9">
        <w:rPr>
          <w:rFonts w:ascii="Gill Sans MT" w:hAnsi="Gill Sans MT"/>
          <w:iCs/>
          <w:sz w:val="22"/>
          <w:szCs w:val="22"/>
        </w:rPr>
        <w:t xml:space="preserve"> per le stampanti </w:t>
      </w:r>
      <w:proofErr w:type="spellStart"/>
      <w:r>
        <w:rPr>
          <w:rFonts w:ascii="Gill Sans MT" w:hAnsi="Gill Sans MT"/>
          <w:iCs/>
          <w:sz w:val="22"/>
          <w:szCs w:val="22"/>
        </w:rPr>
        <w:t>ink</w:t>
      </w:r>
      <w:proofErr w:type="spellEnd"/>
      <w:r>
        <w:rPr>
          <w:rFonts w:ascii="Gill Sans MT" w:hAnsi="Gill Sans MT"/>
          <w:iCs/>
          <w:sz w:val="22"/>
          <w:szCs w:val="22"/>
        </w:rPr>
        <w:t>-jet</w:t>
      </w:r>
      <w:r w:rsidR="009A69F9">
        <w:rPr>
          <w:rFonts w:ascii="Gill Sans MT" w:hAnsi="Gill Sans MT"/>
          <w:iCs/>
          <w:sz w:val="22"/>
          <w:szCs w:val="22"/>
        </w:rPr>
        <w:t xml:space="preserve"> UV, E-2200ZC è la soluzione ideale per </w:t>
      </w:r>
      <w:r>
        <w:rPr>
          <w:rFonts w:ascii="Gill Sans MT" w:hAnsi="Gill Sans MT"/>
          <w:iCs/>
          <w:sz w:val="22"/>
          <w:szCs w:val="22"/>
        </w:rPr>
        <w:t xml:space="preserve">le </w:t>
      </w:r>
      <w:r w:rsidR="009A69F9">
        <w:rPr>
          <w:rFonts w:ascii="Gill Sans MT" w:hAnsi="Gill Sans MT"/>
          <w:iCs/>
          <w:sz w:val="22"/>
          <w:szCs w:val="22"/>
        </w:rPr>
        <w:t xml:space="preserve">applicazioni </w:t>
      </w:r>
      <w:r>
        <w:rPr>
          <w:rFonts w:ascii="Gill Sans MT" w:hAnsi="Gill Sans MT"/>
          <w:iCs/>
          <w:sz w:val="22"/>
          <w:szCs w:val="22"/>
        </w:rPr>
        <w:t>di</w:t>
      </w:r>
      <w:r w:rsidR="009A69F9">
        <w:rPr>
          <w:rFonts w:ascii="Gill Sans MT" w:hAnsi="Gill Sans MT"/>
          <w:iCs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iCs/>
          <w:sz w:val="22"/>
          <w:szCs w:val="22"/>
        </w:rPr>
        <w:t>interior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 design</w:t>
      </w:r>
      <w:r w:rsidR="009A69F9">
        <w:rPr>
          <w:rFonts w:ascii="Gill Sans MT" w:hAnsi="Gill Sans MT"/>
          <w:iCs/>
          <w:sz w:val="22"/>
          <w:szCs w:val="22"/>
        </w:rPr>
        <w:t xml:space="preserve"> ed era particolarmente adatta alle esigenze di </w:t>
      </w:r>
      <w:proofErr w:type="spellStart"/>
      <w:r w:rsidR="009A69F9">
        <w:rPr>
          <w:rFonts w:ascii="Gill Sans MT" w:hAnsi="Gill Sans MT"/>
          <w:iCs/>
          <w:sz w:val="22"/>
          <w:szCs w:val="22"/>
        </w:rPr>
        <w:t>Signbox</w:t>
      </w:r>
      <w:proofErr w:type="spellEnd"/>
      <w:r w:rsidR="009A69F9">
        <w:rPr>
          <w:rFonts w:ascii="Gill Sans MT" w:hAnsi="Gill Sans MT"/>
          <w:iCs/>
          <w:sz w:val="22"/>
          <w:szCs w:val="22"/>
        </w:rPr>
        <w:t xml:space="preserve"> per la creazione di </w:t>
      </w:r>
      <w:r>
        <w:rPr>
          <w:rFonts w:ascii="Gill Sans MT" w:hAnsi="Gill Sans MT"/>
          <w:iCs/>
          <w:sz w:val="22"/>
          <w:szCs w:val="22"/>
        </w:rPr>
        <w:t>grafiche ad alta definizione</w:t>
      </w:r>
      <w:r w:rsidR="009A69F9">
        <w:rPr>
          <w:rFonts w:ascii="Gill Sans MT" w:hAnsi="Gill Sans MT"/>
          <w:iCs/>
          <w:sz w:val="22"/>
          <w:szCs w:val="22"/>
        </w:rPr>
        <w:t>, in quanto permette di riprodurre immagini di alta qualità.</w:t>
      </w:r>
    </w:p>
    <w:p w14:paraId="166AA504" w14:textId="77777777" w:rsidR="009A69F9" w:rsidRDefault="009A69F9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BF37670" w14:textId="7694331F" w:rsidR="00B428BC" w:rsidRDefault="00B428BC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Lo spessore di 50 micron e</w:t>
      </w:r>
      <w:r w:rsidR="00D30EF0">
        <w:rPr>
          <w:rFonts w:ascii="Gill Sans MT" w:hAnsi="Gill Sans MT"/>
          <w:iCs/>
          <w:sz w:val="22"/>
          <w:szCs w:val="22"/>
        </w:rPr>
        <w:t xml:space="preserve">d il trattamento </w:t>
      </w:r>
      <w:proofErr w:type="gramStart"/>
      <w:r w:rsidR="00D30EF0">
        <w:rPr>
          <w:rFonts w:ascii="Gill Sans MT" w:hAnsi="Gill Sans MT"/>
          <w:iCs/>
          <w:sz w:val="22"/>
          <w:szCs w:val="22"/>
        </w:rPr>
        <w:t>anti graffio</w:t>
      </w:r>
      <w:proofErr w:type="gramEnd"/>
      <w:r w:rsidR="00D30EF0">
        <w:rPr>
          <w:rFonts w:ascii="Gill Sans MT" w:hAnsi="Gill Sans MT"/>
          <w:iCs/>
          <w:sz w:val="22"/>
          <w:szCs w:val="22"/>
        </w:rPr>
        <w:t xml:space="preserve"> di </w:t>
      </w:r>
      <w:r>
        <w:rPr>
          <w:rFonts w:ascii="Gill Sans MT" w:hAnsi="Gill Sans MT"/>
          <w:iCs/>
          <w:sz w:val="22"/>
          <w:szCs w:val="22"/>
        </w:rPr>
        <w:t xml:space="preserve">E-2200ZC sono stati un elemento </w:t>
      </w:r>
      <w:r w:rsidR="00D30EF0">
        <w:rPr>
          <w:rFonts w:ascii="Gill Sans MT" w:hAnsi="Gill Sans MT"/>
          <w:iCs/>
          <w:sz w:val="22"/>
          <w:szCs w:val="22"/>
        </w:rPr>
        <w:t>determinante</w:t>
      </w:r>
      <w:r>
        <w:rPr>
          <w:rFonts w:ascii="Gill Sans MT" w:hAnsi="Gill Sans MT"/>
          <w:iCs/>
          <w:sz w:val="22"/>
          <w:szCs w:val="22"/>
        </w:rPr>
        <w:t xml:space="preserve"> nella scelta da parte di </w:t>
      </w:r>
      <w:proofErr w:type="spellStart"/>
      <w:r>
        <w:rPr>
          <w:rFonts w:ascii="Gill Sans MT" w:hAnsi="Gill Sans MT"/>
          <w:iCs/>
          <w:sz w:val="22"/>
          <w:szCs w:val="22"/>
        </w:rPr>
        <w:t>Signbox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. In un ambiente in cui colpi e abrasioni sono frequenti, il </w:t>
      </w:r>
      <w:r w:rsidR="00D30EF0">
        <w:rPr>
          <w:rFonts w:ascii="Gill Sans MT" w:hAnsi="Gill Sans MT"/>
          <w:iCs/>
          <w:sz w:val="22"/>
          <w:szCs w:val="22"/>
        </w:rPr>
        <w:t>materiale</w:t>
      </w:r>
      <w:r>
        <w:rPr>
          <w:rFonts w:ascii="Gill Sans MT" w:hAnsi="Gill Sans MT"/>
          <w:iCs/>
          <w:sz w:val="22"/>
          <w:szCs w:val="22"/>
        </w:rPr>
        <w:t xml:space="preserve"> doveva garantire un livello di durata che altre pellicole non erano in grado di offrire e</w:t>
      </w:r>
      <w:r w:rsidR="00D30EF0">
        <w:rPr>
          <w:rFonts w:ascii="Gill Sans MT" w:hAnsi="Gill Sans MT"/>
          <w:iCs/>
          <w:sz w:val="22"/>
          <w:szCs w:val="22"/>
        </w:rPr>
        <w:t>,</w:t>
      </w:r>
      <w:r>
        <w:rPr>
          <w:rFonts w:ascii="Gill Sans MT" w:hAnsi="Gill Sans MT"/>
          <w:iCs/>
          <w:sz w:val="22"/>
          <w:szCs w:val="22"/>
        </w:rPr>
        <w:t xml:space="preserve"> allo stesso tempo</w:t>
      </w:r>
      <w:r w:rsidR="00D30EF0">
        <w:rPr>
          <w:rFonts w:ascii="Gill Sans MT" w:hAnsi="Gill Sans MT"/>
          <w:iCs/>
          <w:sz w:val="22"/>
          <w:szCs w:val="22"/>
        </w:rPr>
        <w:t>,</w:t>
      </w:r>
      <w:r>
        <w:rPr>
          <w:rFonts w:ascii="Gill Sans MT" w:hAnsi="Gill Sans MT"/>
          <w:iCs/>
          <w:sz w:val="22"/>
          <w:szCs w:val="22"/>
        </w:rPr>
        <w:t xml:space="preserve"> conservare nel tempo la qualità della stampa e la perfetta </w:t>
      </w:r>
      <w:r w:rsidR="00D30EF0">
        <w:rPr>
          <w:rFonts w:ascii="Gill Sans MT" w:hAnsi="Gill Sans MT"/>
          <w:iCs/>
          <w:sz w:val="22"/>
          <w:szCs w:val="22"/>
        </w:rPr>
        <w:t>trasparenza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D30EF0">
        <w:rPr>
          <w:rFonts w:ascii="Gill Sans MT" w:hAnsi="Gill Sans MT"/>
          <w:iCs/>
          <w:sz w:val="22"/>
          <w:szCs w:val="22"/>
        </w:rPr>
        <w:t>d</w:t>
      </w:r>
      <w:r>
        <w:rPr>
          <w:rFonts w:ascii="Gill Sans MT" w:hAnsi="Gill Sans MT"/>
          <w:iCs/>
          <w:sz w:val="22"/>
          <w:szCs w:val="22"/>
        </w:rPr>
        <w:t>elle aree non stampate.</w:t>
      </w:r>
    </w:p>
    <w:p w14:paraId="2EFFB717" w14:textId="77777777" w:rsidR="00B428BC" w:rsidRDefault="00B428BC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731889F" w14:textId="2B0E85CD" w:rsidR="007E043A" w:rsidRDefault="00245D43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“</w:t>
      </w:r>
      <w:r w:rsidR="00D30EF0">
        <w:rPr>
          <w:rFonts w:ascii="Gill Sans MT" w:hAnsi="Gill Sans MT"/>
          <w:iCs/>
          <w:sz w:val="22"/>
          <w:szCs w:val="22"/>
        </w:rPr>
        <w:t>Abbiamo una lunga relazione di lavoro</w:t>
      </w:r>
      <w:r>
        <w:rPr>
          <w:rFonts w:ascii="Gill Sans MT" w:hAnsi="Gill Sans MT"/>
          <w:iCs/>
          <w:sz w:val="22"/>
          <w:szCs w:val="22"/>
        </w:rPr>
        <w:t xml:space="preserve"> con Lintec e abbiamo usato questa pellicola per numerosi progetti, quindi non avevamo dubbi che questo prodotto sarebbe stato la soluzione perfetta</w:t>
      </w:r>
      <w:r w:rsidR="00D30EF0">
        <w:rPr>
          <w:rFonts w:ascii="Gill Sans MT" w:hAnsi="Gill Sans MT"/>
          <w:iCs/>
          <w:sz w:val="22"/>
          <w:szCs w:val="22"/>
        </w:rPr>
        <w:t xml:space="preserve"> per questo </w:t>
      </w:r>
      <w:proofErr w:type="spellStart"/>
      <w:r w:rsidR="00D30EF0">
        <w:rPr>
          <w:rFonts w:ascii="Gill Sans MT" w:hAnsi="Gill Sans MT"/>
          <w:iCs/>
          <w:sz w:val="22"/>
          <w:szCs w:val="22"/>
        </w:rPr>
        <w:t>progeto</w:t>
      </w:r>
      <w:proofErr w:type="spellEnd"/>
      <w:r>
        <w:rPr>
          <w:rFonts w:ascii="Gill Sans MT" w:hAnsi="Gill Sans MT"/>
          <w:iCs/>
          <w:sz w:val="22"/>
          <w:szCs w:val="22"/>
        </w:rPr>
        <w:t xml:space="preserve">”, commenta Mark Bartlett. “Abbiamo ordinato circa 200 </w:t>
      </w:r>
      <w:r w:rsidR="00D30EF0">
        <w:rPr>
          <w:rFonts w:ascii="Gill Sans MT" w:hAnsi="Gill Sans MT"/>
          <w:iCs/>
          <w:sz w:val="22"/>
          <w:szCs w:val="22"/>
        </w:rPr>
        <w:t>mq</w:t>
      </w:r>
      <w:r>
        <w:rPr>
          <w:rFonts w:ascii="Gill Sans MT" w:hAnsi="Gill Sans MT"/>
          <w:iCs/>
          <w:sz w:val="22"/>
          <w:szCs w:val="22"/>
        </w:rPr>
        <w:t xml:space="preserve"> di materiale, con cui abbiamo realizzato 120 metri lineari di grafic</w:t>
      </w:r>
      <w:r w:rsidR="00D30EF0">
        <w:rPr>
          <w:rFonts w:ascii="Gill Sans MT" w:hAnsi="Gill Sans MT"/>
          <w:iCs/>
          <w:sz w:val="22"/>
          <w:szCs w:val="22"/>
        </w:rPr>
        <w:t>he</w:t>
      </w:r>
      <w:r>
        <w:rPr>
          <w:rFonts w:ascii="Gill Sans MT" w:hAnsi="Gill Sans MT"/>
          <w:iCs/>
          <w:sz w:val="22"/>
          <w:szCs w:val="22"/>
        </w:rPr>
        <w:t xml:space="preserve"> per </w:t>
      </w:r>
      <w:r w:rsidR="00D72E16">
        <w:rPr>
          <w:rFonts w:ascii="Gill Sans MT" w:hAnsi="Gill Sans MT"/>
          <w:iCs/>
          <w:sz w:val="22"/>
          <w:szCs w:val="22"/>
        </w:rPr>
        <w:t xml:space="preserve">le </w:t>
      </w:r>
      <w:r>
        <w:rPr>
          <w:rFonts w:ascii="Gill Sans MT" w:hAnsi="Gill Sans MT"/>
          <w:iCs/>
          <w:sz w:val="22"/>
          <w:szCs w:val="22"/>
        </w:rPr>
        <w:t>20 sale riunioni. Grazie alla pellicola di Lintec, abbiamo realizzato grafic</w:t>
      </w:r>
      <w:r w:rsidR="00D72E16">
        <w:rPr>
          <w:rFonts w:ascii="Gill Sans MT" w:hAnsi="Gill Sans MT"/>
          <w:iCs/>
          <w:sz w:val="22"/>
          <w:szCs w:val="22"/>
        </w:rPr>
        <w:t>he</w:t>
      </w:r>
      <w:r>
        <w:rPr>
          <w:rFonts w:ascii="Gill Sans MT" w:hAnsi="Gill Sans MT"/>
          <w:iCs/>
          <w:sz w:val="22"/>
          <w:szCs w:val="22"/>
        </w:rPr>
        <w:t xml:space="preserve"> di grande effetto che ha</w:t>
      </w:r>
      <w:r w:rsidR="00D72E16">
        <w:rPr>
          <w:rFonts w:ascii="Gill Sans MT" w:hAnsi="Gill Sans MT"/>
          <w:iCs/>
          <w:sz w:val="22"/>
          <w:szCs w:val="22"/>
        </w:rPr>
        <w:t>nno</w:t>
      </w:r>
      <w:r>
        <w:rPr>
          <w:rFonts w:ascii="Gill Sans MT" w:hAnsi="Gill Sans MT"/>
          <w:iCs/>
          <w:sz w:val="22"/>
          <w:szCs w:val="22"/>
        </w:rPr>
        <w:t xml:space="preserve"> contribuito a migliorare </w:t>
      </w:r>
      <w:r w:rsidR="00D72E16">
        <w:rPr>
          <w:rFonts w:ascii="Gill Sans MT" w:hAnsi="Gill Sans MT"/>
          <w:iCs/>
          <w:sz w:val="22"/>
          <w:szCs w:val="22"/>
        </w:rPr>
        <w:t>l’impatto</w:t>
      </w:r>
      <w:r>
        <w:rPr>
          <w:rFonts w:ascii="Gill Sans MT" w:hAnsi="Gill Sans MT"/>
          <w:iCs/>
          <w:sz w:val="22"/>
          <w:szCs w:val="22"/>
        </w:rPr>
        <w:t xml:space="preserve"> dell'ufficio”.</w:t>
      </w:r>
    </w:p>
    <w:p w14:paraId="10272610" w14:textId="77777777" w:rsidR="007E043A" w:rsidRDefault="007E043A" w:rsidP="005B030C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5ADF95D0" w14:textId="28A96B47" w:rsidR="007E3936" w:rsidRDefault="00365A23" w:rsidP="00D72E1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Ha poi concluso dicendo: “</w:t>
      </w:r>
      <w:r w:rsidR="00D72E16" w:rsidRPr="00D72E16">
        <w:rPr>
          <w:rFonts w:ascii="Gill Sans MT" w:hAnsi="Gill Sans MT"/>
          <w:iCs/>
          <w:sz w:val="22"/>
          <w:szCs w:val="22"/>
        </w:rPr>
        <w:t>Il progetto è un ottimo esempio di come un design accattivante e materiali e tecnologie innovative possano trasformare uno spazio di lavoro stanco e troppo familiare in un ambiente di lavoro altamente motivazionale. Il ruolo che il film di Lintec ha avuto nel raggiungimento di questo risultato è inestimabile</w:t>
      </w:r>
      <w:r w:rsidR="00D72E16">
        <w:rPr>
          <w:rFonts w:ascii="Gill Sans MT" w:hAnsi="Gill Sans MT"/>
          <w:iCs/>
          <w:sz w:val="22"/>
          <w:szCs w:val="22"/>
        </w:rPr>
        <w:t>”.</w:t>
      </w:r>
      <w:bookmarkStart w:id="0" w:name="_GoBack"/>
      <w:bookmarkEnd w:id="0"/>
    </w:p>
    <w:p w14:paraId="13C41311" w14:textId="77777777" w:rsidR="003801C8" w:rsidRDefault="003801C8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D323593" w14:textId="407BF993" w:rsidR="00EE6EF4" w:rsidRDefault="00182FE8" w:rsidP="002D07D9">
      <w:pPr>
        <w:spacing w:line="360" w:lineRule="auto"/>
        <w:jc w:val="center"/>
        <w:rPr>
          <w:rFonts w:asciiTheme="minorHAnsi" w:hAnsiTheme="minorHAnsi"/>
          <w:sz w:val="20"/>
        </w:rPr>
      </w:pPr>
      <w:r>
        <w:rPr>
          <w:rFonts w:ascii="Gill Sans MT" w:hAnsi="Gill Sans MT"/>
          <w:b/>
          <w:iCs/>
          <w:sz w:val="22"/>
          <w:szCs w:val="22"/>
        </w:rPr>
        <w:t>- FINE-</w:t>
      </w:r>
      <w:r>
        <w:rPr>
          <w:rFonts w:asciiTheme="minorHAnsi" w:hAnsiTheme="minorHAnsi"/>
          <w:sz w:val="20"/>
        </w:rPr>
        <w:t xml:space="preserve"> </w:t>
      </w:r>
    </w:p>
    <w:p w14:paraId="12DA9FA1" w14:textId="77777777" w:rsidR="00604E8B" w:rsidRDefault="00604E8B" w:rsidP="00604E8B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252DDBAE" w14:textId="77777777" w:rsidR="00267C01" w:rsidRPr="005237F9" w:rsidRDefault="00267C01" w:rsidP="00267C0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5237F9">
        <w:rPr>
          <w:rFonts w:asciiTheme="minorHAnsi" w:eastAsiaTheme="minorHAnsi" w:hAnsiTheme="minorHAnsi" w:cstheme="minorBidi"/>
          <w:b/>
          <w:sz w:val="20"/>
          <w:szCs w:val="22"/>
        </w:rPr>
        <w:t>Informazioni su Lintec Europe</w:t>
      </w:r>
    </w:p>
    <w:p w14:paraId="6B515AB4" w14:textId="77777777" w:rsidR="00267C01" w:rsidRPr="005237F9" w:rsidRDefault="00267C01" w:rsidP="00267C01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237F9">
        <w:rPr>
          <w:rFonts w:asciiTheme="minorHAnsi" w:eastAsiaTheme="minorHAnsi" w:hAnsiTheme="minorHAnsi" w:cstheme="minorBidi"/>
          <w:sz w:val="20"/>
          <w:szCs w:val="22"/>
        </w:rPr>
        <w:t>LINTEC EUROPE (UK) LTD è un’azienda europea che fornisce materiali adesivi e film specializzati destinati ad applicazioni nell’ambito di etichette, grafica, stampa e comunicazione visiva.</w:t>
      </w:r>
    </w:p>
    <w:p w14:paraId="2B11A9F2" w14:textId="77777777" w:rsidR="00267C01" w:rsidRPr="005237F9" w:rsidRDefault="00267C01" w:rsidP="00267C01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237F9">
        <w:rPr>
          <w:rFonts w:asciiTheme="minorHAnsi" w:eastAsiaTheme="minorHAnsi" w:hAnsiTheme="minorHAnsi" w:cstheme="minorBidi"/>
          <w:sz w:val="20"/>
          <w:szCs w:val="22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5FB17ACF" w14:textId="77777777" w:rsidR="00267C01" w:rsidRPr="005237F9" w:rsidRDefault="00267C01" w:rsidP="00267C01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237F9">
        <w:rPr>
          <w:rFonts w:asciiTheme="minorHAnsi" w:eastAsiaTheme="minorHAnsi" w:hAnsiTheme="minorHAnsi" w:cstheme="minorBidi"/>
          <w:sz w:val="20"/>
          <w:szCs w:val="22"/>
        </w:rPr>
        <w:t xml:space="preserve">LINTEC EUROPE (UK) LTD è una consociata controllata al 100% da LINTEC Europe B.V. con sede ad </w:t>
      </w:r>
      <w:proofErr w:type="spellStart"/>
      <w:r w:rsidRPr="005237F9">
        <w:rPr>
          <w:rFonts w:asciiTheme="minorHAnsi" w:eastAsiaTheme="minorHAnsi" w:hAnsiTheme="minorHAnsi" w:cstheme="minorBidi"/>
          <w:sz w:val="20"/>
          <w:szCs w:val="22"/>
        </w:rPr>
        <w:t>Amstelveen</w:t>
      </w:r>
      <w:proofErr w:type="spellEnd"/>
      <w:r w:rsidRPr="005237F9">
        <w:rPr>
          <w:rFonts w:asciiTheme="minorHAnsi" w:eastAsiaTheme="minorHAnsi" w:hAnsiTheme="minorHAnsi" w:cstheme="minorBidi"/>
          <w:sz w:val="20"/>
          <w:szCs w:val="22"/>
        </w:rPr>
        <w:t xml:space="preserve"> (Paesi Bassi).</w:t>
      </w:r>
    </w:p>
    <w:p w14:paraId="36C1457F" w14:textId="77777777" w:rsidR="00267C01" w:rsidRPr="005237F9" w:rsidRDefault="00267C01" w:rsidP="00267C01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5237F9">
        <w:rPr>
          <w:rFonts w:asciiTheme="minorHAnsi" w:eastAsiaTheme="minorHAnsi" w:hAnsiTheme="minorHAnsi" w:cstheme="minorBidi"/>
          <w:sz w:val="20"/>
          <w:szCs w:val="22"/>
        </w:rPr>
        <w:t xml:space="preserve">Per ulteriori informazioni su LINTEC EUROPE (UK) LTD, visitare il sito: </w:t>
      </w:r>
      <w:hyperlink r:id="rId11">
        <w:r w:rsidRPr="005237F9">
          <w:rPr>
            <w:rFonts w:asciiTheme="minorHAnsi" w:eastAsiaTheme="minorHAnsi" w:hAnsiTheme="minorHAnsi" w:cstheme="minorBidi"/>
            <w:color w:val="0000FF"/>
            <w:sz w:val="20"/>
            <w:szCs w:val="22"/>
            <w:u w:val="single"/>
          </w:rPr>
          <w:t>www.lintec-europe.com</w:t>
        </w:r>
      </w:hyperlink>
    </w:p>
    <w:p w14:paraId="2F93DB00" w14:textId="77777777" w:rsidR="00267C01" w:rsidRPr="005237F9" w:rsidRDefault="00267C01" w:rsidP="00267C01">
      <w:pPr>
        <w:spacing w:after="160"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5237F9">
        <w:rPr>
          <w:rFonts w:asciiTheme="minorHAnsi" w:eastAsiaTheme="minorHAnsi" w:hAnsiTheme="minorHAnsi" w:cstheme="minorBidi"/>
          <w:b/>
          <w:sz w:val="20"/>
          <w:szCs w:val="22"/>
        </w:rPr>
        <w:t>Per maggiori informazioni contattare:</w:t>
      </w:r>
    </w:p>
    <w:p w14:paraId="56455BE0" w14:textId="77777777" w:rsidR="00267C01" w:rsidRPr="00267C01" w:rsidRDefault="00267C01" w:rsidP="00267C01">
      <w:pPr>
        <w:jc w:val="both"/>
        <w:rPr>
          <w:rFonts w:asciiTheme="minorHAnsi" w:eastAsiaTheme="minorHAnsi" w:hAnsiTheme="minorHAnsi" w:cstheme="minorBidi"/>
          <w:sz w:val="20"/>
          <w:szCs w:val="22"/>
          <w:lang w:eastAsia="it-IT" w:bidi="it-IT"/>
        </w:rPr>
      </w:pP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>Michael Grass</w:t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>Andy Voss</w:t>
      </w:r>
    </w:p>
    <w:p w14:paraId="3DE28827" w14:textId="77777777" w:rsidR="00267C01" w:rsidRPr="00267C01" w:rsidRDefault="00267C01" w:rsidP="00267C01">
      <w:pPr>
        <w:jc w:val="both"/>
        <w:rPr>
          <w:rFonts w:asciiTheme="minorHAnsi" w:eastAsiaTheme="minorHAnsi" w:hAnsiTheme="minorHAnsi" w:cstheme="minorBidi"/>
          <w:sz w:val="20"/>
          <w:szCs w:val="22"/>
          <w:lang w:eastAsia="it-IT" w:bidi="it-IT"/>
        </w:rPr>
      </w:pP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 xml:space="preserve">Direttore account                           </w:t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>Direttore generale</w:t>
      </w:r>
    </w:p>
    <w:p w14:paraId="368E0999" w14:textId="77777777" w:rsidR="00267C01" w:rsidRPr="00267C01" w:rsidRDefault="00267C01" w:rsidP="00267C01">
      <w:pPr>
        <w:jc w:val="both"/>
        <w:rPr>
          <w:rFonts w:asciiTheme="minorHAnsi" w:eastAsiaTheme="minorHAnsi" w:hAnsiTheme="minorHAnsi" w:cstheme="minorBidi"/>
          <w:sz w:val="20"/>
          <w:szCs w:val="22"/>
          <w:lang w:eastAsia="it-IT" w:bidi="it-IT"/>
        </w:rPr>
      </w:pP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>AD Communications</w:t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>LINTEC EUROPE (UK) LTD</w:t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</w:p>
    <w:p w14:paraId="02130CBA" w14:textId="77777777" w:rsidR="00267C01" w:rsidRPr="00267C01" w:rsidRDefault="00267C01" w:rsidP="00267C01">
      <w:pPr>
        <w:jc w:val="both"/>
        <w:rPr>
          <w:rFonts w:asciiTheme="minorHAnsi" w:eastAsiaTheme="minorHAnsi" w:hAnsiTheme="minorHAnsi" w:cstheme="minorBidi"/>
          <w:sz w:val="20"/>
          <w:szCs w:val="22"/>
          <w:lang w:val="de-DE" w:eastAsia="it-IT" w:bidi="it-IT"/>
        </w:rPr>
      </w:pPr>
      <w:r w:rsidRPr="00267C01">
        <w:rPr>
          <w:rFonts w:asciiTheme="minorHAnsi" w:eastAsiaTheme="minorHAnsi" w:hAnsiTheme="minorHAnsi" w:cstheme="minorBidi"/>
          <w:sz w:val="20"/>
          <w:lang w:eastAsia="it-IT" w:bidi="it-IT"/>
        </w:rPr>
        <w:t>Tel.: +44 (0)1372 464470</w:t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lang w:eastAsia="it-IT" w:bidi="it-IT"/>
        </w:rPr>
        <w:tab/>
      </w:r>
      <w:r w:rsidRPr="00267C01">
        <w:rPr>
          <w:rFonts w:asciiTheme="minorHAnsi" w:eastAsiaTheme="minorHAnsi" w:hAnsiTheme="minorHAnsi" w:cstheme="minorBidi"/>
          <w:sz w:val="20"/>
          <w:lang w:val="de-DE" w:eastAsia="it-IT" w:bidi="it-IT"/>
        </w:rPr>
        <w:t>Tel.: +44 (0) 1628 777766</w:t>
      </w:r>
    </w:p>
    <w:p w14:paraId="2FDBDC64" w14:textId="77777777" w:rsidR="00267C01" w:rsidRPr="00267C01" w:rsidRDefault="00690F0C" w:rsidP="00267C01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de-DE" w:eastAsia="it-IT" w:bidi="it-IT"/>
        </w:rPr>
      </w:pPr>
      <w:hyperlink r:id="rId12">
        <w:r w:rsidR="00267C01" w:rsidRPr="00267C01">
          <w:rPr>
            <w:rFonts w:asciiTheme="minorHAnsi" w:eastAsiaTheme="minorHAnsi" w:hAnsiTheme="minorHAnsi" w:cstheme="minorBidi"/>
            <w:color w:val="0000FF"/>
            <w:sz w:val="20"/>
            <w:u w:val="single"/>
            <w:lang w:val="de-DE" w:eastAsia="it-IT" w:bidi="it-IT"/>
          </w:rPr>
          <w:t>mgrass@adcomms.co.uk</w:t>
        </w:r>
      </w:hyperlink>
      <w:r w:rsidR="00267C01" w:rsidRPr="00267C01">
        <w:rPr>
          <w:lang w:val="de-DE" w:eastAsia="it-IT" w:bidi="it-IT"/>
        </w:rPr>
        <w:tab/>
      </w:r>
      <w:r w:rsidR="00267C01" w:rsidRPr="00267C01">
        <w:rPr>
          <w:lang w:val="de-DE" w:eastAsia="it-IT" w:bidi="it-IT"/>
        </w:rPr>
        <w:tab/>
      </w:r>
      <w:r w:rsidR="00267C01" w:rsidRPr="00267C01">
        <w:rPr>
          <w:lang w:val="de-DE" w:eastAsia="it-IT" w:bidi="it-IT"/>
        </w:rPr>
        <w:tab/>
      </w:r>
      <w:r w:rsidR="00267C01" w:rsidRPr="00267C01">
        <w:rPr>
          <w:lang w:val="de-DE" w:eastAsia="it-IT" w:bidi="it-IT"/>
        </w:rPr>
        <w:tab/>
      </w:r>
      <w:hyperlink r:id="rId13" w:history="1">
        <w:r w:rsidR="00267C01" w:rsidRPr="00267C01">
          <w:rPr>
            <w:rFonts w:asciiTheme="minorHAnsi" w:hAnsiTheme="minorHAnsi" w:cstheme="minorHAnsi"/>
            <w:color w:val="0000FF"/>
            <w:sz w:val="20"/>
            <w:u w:val="single"/>
            <w:lang w:val="de-DE" w:eastAsia="it-IT" w:bidi="it-IT"/>
          </w:rPr>
          <w:t>avoss@lintec-europeuk.com</w:t>
        </w:r>
      </w:hyperlink>
    </w:p>
    <w:p w14:paraId="6F225318" w14:textId="5C18241A" w:rsidR="00604E8B" w:rsidRPr="00604E8B" w:rsidRDefault="00604E8B" w:rsidP="00267C01">
      <w:pPr>
        <w:jc w:val="both"/>
        <w:rPr>
          <w:rFonts w:ascii="Gill Sans MT" w:hAnsi="Gill Sans MT"/>
          <w:b/>
          <w:iCs/>
          <w:sz w:val="22"/>
          <w:szCs w:val="22"/>
          <w:lang w:val="fr-BE"/>
        </w:rPr>
      </w:pPr>
    </w:p>
    <w:sectPr w:rsidR="00604E8B" w:rsidRPr="00604E8B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D0F7" w14:textId="77777777" w:rsidR="00690F0C" w:rsidRDefault="00690F0C">
      <w:r>
        <w:separator/>
      </w:r>
    </w:p>
  </w:endnote>
  <w:endnote w:type="continuationSeparator" w:id="0">
    <w:p w14:paraId="1D316DCD" w14:textId="77777777" w:rsidR="00690F0C" w:rsidRDefault="00690F0C">
      <w:r>
        <w:continuationSeparator/>
      </w:r>
    </w:p>
  </w:endnote>
  <w:endnote w:type="continuationNotice" w:id="1">
    <w:p w14:paraId="277157D7" w14:textId="77777777" w:rsidR="00690F0C" w:rsidRDefault="00690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5D04" w14:textId="77777777" w:rsidR="00690F0C" w:rsidRDefault="00690F0C">
      <w:r>
        <w:separator/>
      </w:r>
    </w:p>
  </w:footnote>
  <w:footnote w:type="continuationSeparator" w:id="0">
    <w:p w14:paraId="79185651" w14:textId="77777777" w:rsidR="00690F0C" w:rsidRDefault="00690F0C">
      <w:r>
        <w:continuationSeparator/>
      </w:r>
    </w:p>
  </w:footnote>
  <w:footnote w:type="continuationNotice" w:id="1">
    <w:p w14:paraId="61B3AA72" w14:textId="77777777" w:rsidR="00690F0C" w:rsidRDefault="00690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D380" w14:textId="15ECDE24" w:rsidR="00C576D4" w:rsidRDefault="00C576D4" w:rsidP="009B4981">
    <w:pPr>
      <w:pStyle w:val="Intestazione"/>
      <w:tabs>
        <w:tab w:val="left" w:pos="1725"/>
        <w:tab w:val="right" w:pos="8838"/>
      </w:tabs>
    </w:pPr>
    <w:r>
      <w:rPr>
        <w:noProof/>
        <w:lang w:val="en-GB"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BBC"/>
    <w:rsid w:val="00005C30"/>
    <w:rsid w:val="00006822"/>
    <w:rsid w:val="00007010"/>
    <w:rsid w:val="000078C6"/>
    <w:rsid w:val="00011ED5"/>
    <w:rsid w:val="000155AC"/>
    <w:rsid w:val="00017DA9"/>
    <w:rsid w:val="00022D16"/>
    <w:rsid w:val="00022EC9"/>
    <w:rsid w:val="00023DE9"/>
    <w:rsid w:val="000259D7"/>
    <w:rsid w:val="00026AF4"/>
    <w:rsid w:val="000303F9"/>
    <w:rsid w:val="00032D61"/>
    <w:rsid w:val="000330AE"/>
    <w:rsid w:val="000349F5"/>
    <w:rsid w:val="0004020A"/>
    <w:rsid w:val="0004037D"/>
    <w:rsid w:val="00041ADC"/>
    <w:rsid w:val="000441DB"/>
    <w:rsid w:val="0004574A"/>
    <w:rsid w:val="00045D59"/>
    <w:rsid w:val="00047D8C"/>
    <w:rsid w:val="00052BBB"/>
    <w:rsid w:val="00054FA4"/>
    <w:rsid w:val="00056A85"/>
    <w:rsid w:val="00056DD4"/>
    <w:rsid w:val="00057813"/>
    <w:rsid w:val="00060708"/>
    <w:rsid w:val="000662FD"/>
    <w:rsid w:val="00066FF8"/>
    <w:rsid w:val="00070E77"/>
    <w:rsid w:val="00072016"/>
    <w:rsid w:val="00073D87"/>
    <w:rsid w:val="00074281"/>
    <w:rsid w:val="00075E16"/>
    <w:rsid w:val="0008012F"/>
    <w:rsid w:val="00080825"/>
    <w:rsid w:val="00080FCF"/>
    <w:rsid w:val="00085B95"/>
    <w:rsid w:val="000869A6"/>
    <w:rsid w:val="00086B33"/>
    <w:rsid w:val="000904C2"/>
    <w:rsid w:val="000921EB"/>
    <w:rsid w:val="0009354C"/>
    <w:rsid w:val="0009392F"/>
    <w:rsid w:val="00093FBD"/>
    <w:rsid w:val="00094709"/>
    <w:rsid w:val="00094A18"/>
    <w:rsid w:val="00096C0B"/>
    <w:rsid w:val="000A01B5"/>
    <w:rsid w:val="000A050B"/>
    <w:rsid w:val="000B046D"/>
    <w:rsid w:val="000B1E53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2C82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F38"/>
    <w:rsid w:val="00101291"/>
    <w:rsid w:val="00102497"/>
    <w:rsid w:val="0010384D"/>
    <w:rsid w:val="00106CDC"/>
    <w:rsid w:val="001100BC"/>
    <w:rsid w:val="00110340"/>
    <w:rsid w:val="001118F0"/>
    <w:rsid w:val="00111CB7"/>
    <w:rsid w:val="00113DC7"/>
    <w:rsid w:val="00115C4A"/>
    <w:rsid w:val="00116FB2"/>
    <w:rsid w:val="001200AD"/>
    <w:rsid w:val="001213F7"/>
    <w:rsid w:val="001234AA"/>
    <w:rsid w:val="0012380F"/>
    <w:rsid w:val="00124378"/>
    <w:rsid w:val="00126962"/>
    <w:rsid w:val="00126CFF"/>
    <w:rsid w:val="001275CA"/>
    <w:rsid w:val="001305A4"/>
    <w:rsid w:val="00132272"/>
    <w:rsid w:val="00134109"/>
    <w:rsid w:val="001347FD"/>
    <w:rsid w:val="00136F70"/>
    <w:rsid w:val="001403DE"/>
    <w:rsid w:val="00141C22"/>
    <w:rsid w:val="001466CB"/>
    <w:rsid w:val="00146DD2"/>
    <w:rsid w:val="00146FA6"/>
    <w:rsid w:val="001479F7"/>
    <w:rsid w:val="001511A6"/>
    <w:rsid w:val="001513EE"/>
    <w:rsid w:val="0015191F"/>
    <w:rsid w:val="00151C67"/>
    <w:rsid w:val="00152E58"/>
    <w:rsid w:val="00153EF0"/>
    <w:rsid w:val="0015403E"/>
    <w:rsid w:val="00155239"/>
    <w:rsid w:val="00160229"/>
    <w:rsid w:val="00165AA5"/>
    <w:rsid w:val="001677CB"/>
    <w:rsid w:val="00170C73"/>
    <w:rsid w:val="0017170E"/>
    <w:rsid w:val="00172693"/>
    <w:rsid w:val="00173B03"/>
    <w:rsid w:val="001822AD"/>
    <w:rsid w:val="00182D00"/>
    <w:rsid w:val="00182FE8"/>
    <w:rsid w:val="00183C5D"/>
    <w:rsid w:val="00183E53"/>
    <w:rsid w:val="001843F5"/>
    <w:rsid w:val="00185386"/>
    <w:rsid w:val="00187F43"/>
    <w:rsid w:val="001912A4"/>
    <w:rsid w:val="001933EA"/>
    <w:rsid w:val="00193466"/>
    <w:rsid w:val="00195211"/>
    <w:rsid w:val="0019777E"/>
    <w:rsid w:val="0019798A"/>
    <w:rsid w:val="001A048A"/>
    <w:rsid w:val="001B1FA1"/>
    <w:rsid w:val="001B1FCA"/>
    <w:rsid w:val="001B3462"/>
    <w:rsid w:val="001B4025"/>
    <w:rsid w:val="001B5B84"/>
    <w:rsid w:val="001C05F8"/>
    <w:rsid w:val="001C56A0"/>
    <w:rsid w:val="001C5CCD"/>
    <w:rsid w:val="001C6C0F"/>
    <w:rsid w:val="001C6EC9"/>
    <w:rsid w:val="001D31CF"/>
    <w:rsid w:val="001D48A1"/>
    <w:rsid w:val="001D556F"/>
    <w:rsid w:val="001D685C"/>
    <w:rsid w:val="001D6A88"/>
    <w:rsid w:val="001D6BBD"/>
    <w:rsid w:val="001E6890"/>
    <w:rsid w:val="001E795D"/>
    <w:rsid w:val="001F2C7A"/>
    <w:rsid w:val="001F2FD9"/>
    <w:rsid w:val="001F4830"/>
    <w:rsid w:val="001F51CF"/>
    <w:rsid w:val="001F5C36"/>
    <w:rsid w:val="001F64C2"/>
    <w:rsid w:val="001F79F2"/>
    <w:rsid w:val="002015E3"/>
    <w:rsid w:val="00201A59"/>
    <w:rsid w:val="002049C9"/>
    <w:rsid w:val="00205566"/>
    <w:rsid w:val="00205ACF"/>
    <w:rsid w:val="002061C3"/>
    <w:rsid w:val="0020673A"/>
    <w:rsid w:val="00207525"/>
    <w:rsid w:val="0021143A"/>
    <w:rsid w:val="00214ECA"/>
    <w:rsid w:val="00217210"/>
    <w:rsid w:val="00221BB2"/>
    <w:rsid w:val="002227B4"/>
    <w:rsid w:val="00222C9F"/>
    <w:rsid w:val="00223ADD"/>
    <w:rsid w:val="00224060"/>
    <w:rsid w:val="00225C6C"/>
    <w:rsid w:val="00227A25"/>
    <w:rsid w:val="002306A4"/>
    <w:rsid w:val="00230FD2"/>
    <w:rsid w:val="002315D9"/>
    <w:rsid w:val="00236A5A"/>
    <w:rsid w:val="00236E0C"/>
    <w:rsid w:val="002440F0"/>
    <w:rsid w:val="00244F82"/>
    <w:rsid w:val="002451CE"/>
    <w:rsid w:val="00245D43"/>
    <w:rsid w:val="00250D2F"/>
    <w:rsid w:val="0025114A"/>
    <w:rsid w:val="00252123"/>
    <w:rsid w:val="00252425"/>
    <w:rsid w:val="00254773"/>
    <w:rsid w:val="00255FBA"/>
    <w:rsid w:val="00256B0E"/>
    <w:rsid w:val="00260E47"/>
    <w:rsid w:val="00267982"/>
    <w:rsid w:val="00267C01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098"/>
    <w:rsid w:val="002A0C01"/>
    <w:rsid w:val="002A1CAD"/>
    <w:rsid w:val="002A4B2F"/>
    <w:rsid w:val="002A50F8"/>
    <w:rsid w:val="002A70A5"/>
    <w:rsid w:val="002A75B3"/>
    <w:rsid w:val="002B0C4C"/>
    <w:rsid w:val="002B274A"/>
    <w:rsid w:val="002B4582"/>
    <w:rsid w:val="002B78A9"/>
    <w:rsid w:val="002B7992"/>
    <w:rsid w:val="002C0B6C"/>
    <w:rsid w:val="002C18B1"/>
    <w:rsid w:val="002C27F5"/>
    <w:rsid w:val="002C35E5"/>
    <w:rsid w:val="002C5B44"/>
    <w:rsid w:val="002C6FB3"/>
    <w:rsid w:val="002C7651"/>
    <w:rsid w:val="002C7670"/>
    <w:rsid w:val="002D07D9"/>
    <w:rsid w:val="002D181A"/>
    <w:rsid w:val="002D2580"/>
    <w:rsid w:val="002D438A"/>
    <w:rsid w:val="002D591D"/>
    <w:rsid w:val="002D5BA2"/>
    <w:rsid w:val="002D73AC"/>
    <w:rsid w:val="002D7585"/>
    <w:rsid w:val="002D7E25"/>
    <w:rsid w:val="002E103D"/>
    <w:rsid w:val="002E5915"/>
    <w:rsid w:val="002E5B44"/>
    <w:rsid w:val="002E5DA1"/>
    <w:rsid w:val="002E729F"/>
    <w:rsid w:val="002E766E"/>
    <w:rsid w:val="002E79EA"/>
    <w:rsid w:val="002F09D5"/>
    <w:rsid w:val="002F5375"/>
    <w:rsid w:val="002F63DB"/>
    <w:rsid w:val="002F7419"/>
    <w:rsid w:val="002F7D94"/>
    <w:rsid w:val="002F7DFD"/>
    <w:rsid w:val="00303EEF"/>
    <w:rsid w:val="00304AF3"/>
    <w:rsid w:val="00305D32"/>
    <w:rsid w:val="003075C5"/>
    <w:rsid w:val="003105D7"/>
    <w:rsid w:val="00310DD1"/>
    <w:rsid w:val="0031460A"/>
    <w:rsid w:val="0031771E"/>
    <w:rsid w:val="003215A3"/>
    <w:rsid w:val="00321C19"/>
    <w:rsid w:val="00323220"/>
    <w:rsid w:val="003235D2"/>
    <w:rsid w:val="00323802"/>
    <w:rsid w:val="00333873"/>
    <w:rsid w:val="00333AEC"/>
    <w:rsid w:val="00342426"/>
    <w:rsid w:val="00342B53"/>
    <w:rsid w:val="003444D8"/>
    <w:rsid w:val="00346DFE"/>
    <w:rsid w:val="00347041"/>
    <w:rsid w:val="00350D30"/>
    <w:rsid w:val="003510BF"/>
    <w:rsid w:val="00351756"/>
    <w:rsid w:val="00355583"/>
    <w:rsid w:val="00356063"/>
    <w:rsid w:val="0035616C"/>
    <w:rsid w:val="00356708"/>
    <w:rsid w:val="00361AC0"/>
    <w:rsid w:val="00365A23"/>
    <w:rsid w:val="00365B15"/>
    <w:rsid w:val="00366B50"/>
    <w:rsid w:val="00375D71"/>
    <w:rsid w:val="003801C8"/>
    <w:rsid w:val="00380D52"/>
    <w:rsid w:val="003813AF"/>
    <w:rsid w:val="00381E68"/>
    <w:rsid w:val="00384040"/>
    <w:rsid w:val="0038454A"/>
    <w:rsid w:val="00385F6E"/>
    <w:rsid w:val="003872CC"/>
    <w:rsid w:val="003876D3"/>
    <w:rsid w:val="00387897"/>
    <w:rsid w:val="00390F06"/>
    <w:rsid w:val="00391D47"/>
    <w:rsid w:val="00392CE7"/>
    <w:rsid w:val="00392D94"/>
    <w:rsid w:val="003945F0"/>
    <w:rsid w:val="00396A2E"/>
    <w:rsid w:val="003971EF"/>
    <w:rsid w:val="0039759B"/>
    <w:rsid w:val="003979CB"/>
    <w:rsid w:val="00397FB0"/>
    <w:rsid w:val="003A06A3"/>
    <w:rsid w:val="003A2741"/>
    <w:rsid w:val="003A3453"/>
    <w:rsid w:val="003A3D32"/>
    <w:rsid w:val="003A5686"/>
    <w:rsid w:val="003B1A6D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6CAC"/>
    <w:rsid w:val="003E4235"/>
    <w:rsid w:val="003E70B6"/>
    <w:rsid w:val="003E7E0A"/>
    <w:rsid w:val="003F01DE"/>
    <w:rsid w:val="003F0232"/>
    <w:rsid w:val="003F3863"/>
    <w:rsid w:val="004003B1"/>
    <w:rsid w:val="00403B22"/>
    <w:rsid w:val="00404A93"/>
    <w:rsid w:val="00405A64"/>
    <w:rsid w:val="00406EE8"/>
    <w:rsid w:val="00407106"/>
    <w:rsid w:val="004072D0"/>
    <w:rsid w:val="0040791F"/>
    <w:rsid w:val="00407F38"/>
    <w:rsid w:val="00410593"/>
    <w:rsid w:val="004140B8"/>
    <w:rsid w:val="004150E9"/>
    <w:rsid w:val="004163A3"/>
    <w:rsid w:val="00417A9E"/>
    <w:rsid w:val="00417B8F"/>
    <w:rsid w:val="00420779"/>
    <w:rsid w:val="00421DD2"/>
    <w:rsid w:val="00422C91"/>
    <w:rsid w:val="004263D0"/>
    <w:rsid w:val="004312AD"/>
    <w:rsid w:val="00431777"/>
    <w:rsid w:val="00431A76"/>
    <w:rsid w:val="00433267"/>
    <w:rsid w:val="00433A61"/>
    <w:rsid w:val="0043445B"/>
    <w:rsid w:val="00435D21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33F"/>
    <w:rsid w:val="00455C10"/>
    <w:rsid w:val="00455FB8"/>
    <w:rsid w:val="0045676D"/>
    <w:rsid w:val="00460139"/>
    <w:rsid w:val="0046258C"/>
    <w:rsid w:val="00462F17"/>
    <w:rsid w:val="00463FCE"/>
    <w:rsid w:val="004670DC"/>
    <w:rsid w:val="004702F5"/>
    <w:rsid w:val="00470402"/>
    <w:rsid w:val="0047127D"/>
    <w:rsid w:val="004723B8"/>
    <w:rsid w:val="004737CA"/>
    <w:rsid w:val="00474FB1"/>
    <w:rsid w:val="00476BDC"/>
    <w:rsid w:val="004819DC"/>
    <w:rsid w:val="004824F6"/>
    <w:rsid w:val="0048287A"/>
    <w:rsid w:val="00483A94"/>
    <w:rsid w:val="0048503D"/>
    <w:rsid w:val="00487021"/>
    <w:rsid w:val="0049349F"/>
    <w:rsid w:val="00493607"/>
    <w:rsid w:val="00494248"/>
    <w:rsid w:val="0049581C"/>
    <w:rsid w:val="00495F80"/>
    <w:rsid w:val="004A109A"/>
    <w:rsid w:val="004A2E60"/>
    <w:rsid w:val="004A3053"/>
    <w:rsid w:val="004A50E3"/>
    <w:rsid w:val="004B3F9F"/>
    <w:rsid w:val="004B6667"/>
    <w:rsid w:val="004C0B7C"/>
    <w:rsid w:val="004C25D8"/>
    <w:rsid w:val="004C328B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6775"/>
    <w:rsid w:val="004D701D"/>
    <w:rsid w:val="004D7553"/>
    <w:rsid w:val="004D7C58"/>
    <w:rsid w:val="004E3C04"/>
    <w:rsid w:val="004E4D9A"/>
    <w:rsid w:val="004E61E9"/>
    <w:rsid w:val="004E70D1"/>
    <w:rsid w:val="004E7776"/>
    <w:rsid w:val="004F108F"/>
    <w:rsid w:val="004F1EDB"/>
    <w:rsid w:val="004F2028"/>
    <w:rsid w:val="004F22DB"/>
    <w:rsid w:val="004F3508"/>
    <w:rsid w:val="004F3E07"/>
    <w:rsid w:val="004F4266"/>
    <w:rsid w:val="004F5523"/>
    <w:rsid w:val="004F5903"/>
    <w:rsid w:val="004F68E5"/>
    <w:rsid w:val="0050180C"/>
    <w:rsid w:val="00504A7E"/>
    <w:rsid w:val="00504E4D"/>
    <w:rsid w:val="0050604E"/>
    <w:rsid w:val="00507890"/>
    <w:rsid w:val="00510AEA"/>
    <w:rsid w:val="005112B7"/>
    <w:rsid w:val="005114F3"/>
    <w:rsid w:val="00511C08"/>
    <w:rsid w:val="00513892"/>
    <w:rsid w:val="00513FE3"/>
    <w:rsid w:val="005168CF"/>
    <w:rsid w:val="00520C9A"/>
    <w:rsid w:val="00521037"/>
    <w:rsid w:val="00521731"/>
    <w:rsid w:val="005237F9"/>
    <w:rsid w:val="00525E77"/>
    <w:rsid w:val="0052737C"/>
    <w:rsid w:val="005312DA"/>
    <w:rsid w:val="005322AC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478FE"/>
    <w:rsid w:val="00550CE4"/>
    <w:rsid w:val="005539C2"/>
    <w:rsid w:val="005547E8"/>
    <w:rsid w:val="00555D5D"/>
    <w:rsid w:val="00555ED1"/>
    <w:rsid w:val="00556DCE"/>
    <w:rsid w:val="0055736F"/>
    <w:rsid w:val="005602E7"/>
    <w:rsid w:val="005607EE"/>
    <w:rsid w:val="00564B80"/>
    <w:rsid w:val="005650BC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1806"/>
    <w:rsid w:val="005822F9"/>
    <w:rsid w:val="00582E65"/>
    <w:rsid w:val="005842A7"/>
    <w:rsid w:val="00584BF1"/>
    <w:rsid w:val="00584F91"/>
    <w:rsid w:val="00585993"/>
    <w:rsid w:val="00585DAE"/>
    <w:rsid w:val="00587095"/>
    <w:rsid w:val="00587A10"/>
    <w:rsid w:val="00590636"/>
    <w:rsid w:val="0059151F"/>
    <w:rsid w:val="005932BB"/>
    <w:rsid w:val="00597001"/>
    <w:rsid w:val="00597FFA"/>
    <w:rsid w:val="005A05A0"/>
    <w:rsid w:val="005A06FC"/>
    <w:rsid w:val="005A184A"/>
    <w:rsid w:val="005A2070"/>
    <w:rsid w:val="005A2A21"/>
    <w:rsid w:val="005A30F2"/>
    <w:rsid w:val="005A3B5A"/>
    <w:rsid w:val="005A5144"/>
    <w:rsid w:val="005A585F"/>
    <w:rsid w:val="005A6080"/>
    <w:rsid w:val="005B030C"/>
    <w:rsid w:val="005B42D6"/>
    <w:rsid w:val="005B4F82"/>
    <w:rsid w:val="005B5EA7"/>
    <w:rsid w:val="005B6403"/>
    <w:rsid w:val="005B6F76"/>
    <w:rsid w:val="005B7C14"/>
    <w:rsid w:val="005C0744"/>
    <w:rsid w:val="005C4FBB"/>
    <w:rsid w:val="005E034A"/>
    <w:rsid w:val="005E264F"/>
    <w:rsid w:val="005E419C"/>
    <w:rsid w:val="005F013A"/>
    <w:rsid w:val="005F2C73"/>
    <w:rsid w:val="005F2DBA"/>
    <w:rsid w:val="005F5DBC"/>
    <w:rsid w:val="005F681D"/>
    <w:rsid w:val="00600DA9"/>
    <w:rsid w:val="00604E8B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56A2"/>
    <w:rsid w:val="00616222"/>
    <w:rsid w:val="006174C5"/>
    <w:rsid w:val="00621873"/>
    <w:rsid w:val="006227AC"/>
    <w:rsid w:val="006232E2"/>
    <w:rsid w:val="00626593"/>
    <w:rsid w:val="006267B6"/>
    <w:rsid w:val="00626840"/>
    <w:rsid w:val="00627EBC"/>
    <w:rsid w:val="00630588"/>
    <w:rsid w:val="00631AE8"/>
    <w:rsid w:val="00631B06"/>
    <w:rsid w:val="00640444"/>
    <w:rsid w:val="006434C8"/>
    <w:rsid w:val="00646A0D"/>
    <w:rsid w:val="006478AF"/>
    <w:rsid w:val="00650381"/>
    <w:rsid w:val="006507A8"/>
    <w:rsid w:val="006555D5"/>
    <w:rsid w:val="00655E3A"/>
    <w:rsid w:val="00657569"/>
    <w:rsid w:val="00657B23"/>
    <w:rsid w:val="00660031"/>
    <w:rsid w:val="00662953"/>
    <w:rsid w:val="00667219"/>
    <w:rsid w:val="00670669"/>
    <w:rsid w:val="006809C5"/>
    <w:rsid w:val="006830F7"/>
    <w:rsid w:val="006843C2"/>
    <w:rsid w:val="00684637"/>
    <w:rsid w:val="006846FC"/>
    <w:rsid w:val="00685D41"/>
    <w:rsid w:val="00685F80"/>
    <w:rsid w:val="006877E7"/>
    <w:rsid w:val="00690F0C"/>
    <w:rsid w:val="00691908"/>
    <w:rsid w:val="006924A9"/>
    <w:rsid w:val="0069284F"/>
    <w:rsid w:val="00693092"/>
    <w:rsid w:val="006933B4"/>
    <w:rsid w:val="00693A1B"/>
    <w:rsid w:val="0069600F"/>
    <w:rsid w:val="00696C56"/>
    <w:rsid w:val="006970A6"/>
    <w:rsid w:val="006974F4"/>
    <w:rsid w:val="006A008F"/>
    <w:rsid w:val="006A0280"/>
    <w:rsid w:val="006A06F8"/>
    <w:rsid w:val="006A1C23"/>
    <w:rsid w:val="006A5D3B"/>
    <w:rsid w:val="006A7C25"/>
    <w:rsid w:val="006B01F3"/>
    <w:rsid w:val="006B15B3"/>
    <w:rsid w:val="006B1A44"/>
    <w:rsid w:val="006B4354"/>
    <w:rsid w:val="006B4AA4"/>
    <w:rsid w:val="006B4D90"/>
    <w:rsid w:val="006B56C8"/>
    <w:rsid w:val="006B7F76"/>
    <w:rsid w:val="006C0D01"/>
    <w:rsid w:val="006C2F83"/>
    <w:rsid w:val="006C38C0"/>
    <w:rsid w:val="006C52BC"/>
    <w:rsid w:val="006D088D"/>
    <w:rsid w:val="006D1B6D"/>
    <w:rsid w:val="006D21FB"/>
    <w:rsid w:val="006D2882"/>
    <w:rsid w:val="006D4567"/>
    <w:rsid w:val="006D551C"/>
    <w:rsid w:val="006D61EB"/>
    <w:rsid w:val="006D7487"/>
    <w:rsid w:val="006D7D86"/>
    <w:rsid w:val="006E1D1F"/>
    <w:rsid w:val="006E4EBE"/>
    <w:rsid w:val="006E71DC"/>
    <w:rsid w:val="006E763E"/>
    <w:rsid w:val="006F3FE8"/>
    <w:rsid w:val="006F44FD"/>
    <w:rsid w:val="006F4784"/>
    <w:rsid w:val="006F79E5"/>
    <w:rsid w:val="00700E0D"/>
    <w:rsid w:val="0070171D"/>
    <w:rsid w:val="00704245"/>
    <w:rsid w:val="00705B8C"/>
    <w:rsid w:val="007062B7"/>
    <w:rsid w:val="00711550"/>
    <w:rsid w:val="007124ED"/>
    <w:rsid w:val="00713691"/>
    <w:rsid w:val="00714343"/>
    <w:rsid w:val="007147DE"/>
    <w:rsid w:val="007178B6"/>
    <w:rsid w:val="007179C3"/>
    <w:rsid w:val="007237C8"/>
    <w:rsid w:val="00724406"/>
    <w:rsid w:val="007262B6"/>
    <w:rsid w:val="00726CB0"/>
    <w:rsid w:val="007278AC"/>
    <w:rsid w:val="00727F98"/>
    <w:rsid w:val="0073045F"/>
    <w:rsid w:val="00730BF9"/>
    <w:rsid w:val="00732706"/>
    <w:rsid w:val="00733150"/>
    <w:rsid w:val="00733736"/>
    <w:rsid w:val="00734562"/>
    <w:rsid w:val="007348B5"/>
    <w:rsid w:val="007350FD"/>
    <w:rsid w:val="00735374"/>
    <w:rsid w:val="00736CC0"/>
    <w:rsid w:val="00736DF5"/>
    <w:rsid w:val="00742A66"/>
    <w:rsid w:val="007450BB"/>
    <w:rsid w:val="0074590A"/>
    <w:rsid w:val="0074643C"/>
    <w:rsid w:val="007464BD"/>
    <w:rsid w:val="00746B3C"/>
    <w:rsid w:val="007476B8"/>
    <w:rsid w:val="00750804"/>
    <w:rsid w:val="007575DF"/>
    <w:rsid w:val="00757E2D"/>
    <w:rsid w:val="00761749"/>
    <w:rsid w:val="00764170"/>
    <w:rsid w:val="0077351F"/>
    <w:rsid w:val="00773635"/>
    <w:rsid w:val="00775E89"/>
    <w:rsid w:val="00776280"/>
    <w:rsid w:val="00781B1A"/>
    <w:rsid w:val="00782C22"/>
    <w:rsid w:val="007833C0"/>
    <w:rsid w:val="007839B0"/>
    <w:rsid w:val="007844C9"/>
    <w:rsid w:val="00784D69"/>
    <w:rsid w:val="0078796F"/>
    <w:rsid w:val="00793697"/>
    <w:rsid w:val="00794923"/>
    <w:rsid w:val="00797538"/>
    <w:rsid w:val="00797F2D"/>
    <w:rsid w:val="00797FD6"/>
    <w:rsid w:val="007A0B51"/>
    <w:rsid w:val="007A13BA"/>
    <w:rsid w:val="007A1B39"/>
    <w:rsid w:val="007A2FEC"/>
    <w:rsid w:val="007B2A99"/>
    <w:rsid w:val="007B2F7B"/>
    <w:rsid w:val="007B3A4E"/>
    <w:rsid w:val="007B4B0C"/>
    <w:rsid w:val="007B6739"/>
    <w:rsid w:val="007B6BBD"/>
    <w:rsid w:val="007B7EE4"/>
    <w:rsid w:val="007C1308"/>
    <w:rsid w:val="007C1BC8"/>
    <w:rsid w:val="007C1FBF"/>
    <w:rsid w:val="007C3AD4"/>
    <w:rsid w:val="007C5F12"/>
    <w:rsid w:val="007C6F0A"/>
    <w:rsid w:val="007D2599"/>
    <w:rsid w:val="007D3181"/>
    <w:rsid w:val="007D579B"/>
    <w:rsid w:val="007D6712"/>
    <w:rsid w:val="007D6E42"/>
    <w:rsid w:val="007E043A"/>
    <w:rsid w:val="007E392A"/>
    <w:rsid w:val="007E3936"/>
    <w:rsid w:val="007E3E64"/>
    <w:rsid w:val="007E5536"/>
    <w:rsid w:val="007F316A"/>
    <w:rsid w:val="007F531D"/>
    <w:rsid w:val="007F7197"/>
    <w:rsid w:val="0080376F"/>
    <w:rsid w:val="008067AC"/>
    <w:rsid w:val="00807AE7"/>
    <w:rsid w:val="00810B40"/>
    <w:rsid w:val="008115A4"/>
    <w:rsid w:val="008119CE"/>
    <w:rsid w:val="00812482"/>
    <w:rsid w:val="00812EFB"/>
    <w:rsid w:val="00813447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3DCC"/>
    <w:rsid w:val="008346C3"/>
    <w:rsid w:val="00842532"/>
    <w:rsid w:val="00843524"/>
    <w:rsid w:val="00843A45"/>
    <w:rsid w:val="00845E7C"/>
    <w:rsid w:val="008465FE"/>
    <w:rsid w:val="008479E6"/>
    <w:rsid w:val="00850964"/>
    <w:rsid w:val="00857E79"/>
    <w:rsid w:val="00860208"/>
    <w:rsid w:val="008628F9"/>
    <w:rsid w:val="00862A64"/>
    <w:rsid w:val="00864538"/>
    <w:rsid w:val="00867042"/>
    <w:rsid w:val="00867E95"/>
    <w:rsid w:val="00867EF2"/>
    <w:rsid w:val="00871073"/>
    <w:rsid w:val="00872415"/>
    <w:rsid w:val="008735AD"/>
    <w:rsid w:val="00874343"/>
    <w:rsid w:val="00875082"/>
    <w:rsid w:val="008750FD"/>
    <w:rsid w:val="00876535"/>
    <w:rsid w:val="00877A96"/>
    <w:rsid w:val="008801ED"/>
    <w:rsid w:val="0088261B"/>
    <w:rsid w:val="008831CC"/>
    <w:rsid w:val="0088369B"/>
    <w:rsid w:val="0088559D"/>
    <w:rsid w:val="0088587D"/>
    <w:rsid w:val="00886146"/>
    <w:rsid w:val="00886A57"/>
    <w:rsid w:val="00887781"/>
    <w:rsid w:val="00891AB5"/>
    <w:rsid w:val="00891ED1"/>
    <w:rsid w:val="00895067"/>
    <w:rsid w:val="00896EEC"/>
    <w:rsid w:val="008A1D88"/>
    <w:rsid w:val="008A30B7"/>
    <w:rsid w:val="008A4D72"/>
    <w:rsid w:val="008A4F5C"/>
    <w:rsid w:val="008A5373"/>
    <w:rsid w:val="008A6947"/>
    <w:rsid w:val="008A7EDC"/>
    <w:rsid w:val="008B3895"/>
    <w:rsid w:val="008B4720"/>
    <w:rsid w:val="008B48B0"/>
    <w:rsid w:val="008B554A"/>
    <w:rsid w:val="008B625F"/>
    <w:rsid w:val="008B7537"/>
    <w:rsid w:val="008C2CA9"/>
    <w:rsid w:val="008C445E"/>
    <w:rsid w:val="008C5727"/>
    <w:rsid w:val="008C719A"/>
    <w:rsid w:val="008D183C"/>
    <w:rsid w:val="008D638C"/>
    <w:rsid w:val="008D7FE6"/>
    <w:rsid w:val="008E021E"/>
    <w:rsid w:val="008E187C"/>
    <w:rsid w:val="008E1AAE"/>
    <w:rsid w:val="008E3C51"/>
    <w:rsid w:val="008E4BF7"/>
    <w:rsid w:val="008F235F"/>
    <w:rsid w:val="008F71C5"/>
    <w:rsid w:val="008F7B4D"/>
    <w:rsid w:val="008F7DE7"/>
    <w:rsid w:val="00900CF1"/>
    <w:rsid w:val="00902A36"/>
    <w:rsid w:val="0090506F"/>
    <w:rsid w:val="00905485"/>
    <w:rsid w:val="00907645"/>
    <w:rsid w:val="009079DB"/>
    <w:rsid w:val="00910410"/>
    <w:rsid w:val="009124DF"/>
    <w:rsid w:val="00912756"/>
    <w:rsid w:val="00915115"/>
    <w:rsid w:val="00916A92"/>
    <w:rsid w:val="00916BE8"/>
    <w:rsid w:val="00917273"/>
    <w:rsid w:val="00917430"/>
    <w:rsid w:val="0091767F"/>
    <w:rsid w:val="009179C4"/>
    <w:rsid w:val="00917DA4"/>
    <w:rsid w:val="00923231"/>
    <w:rsid w:val="009248FC"/>
    <w:rsid w:val="00925A43"/>
    <w:rsid w:val="009260BF"/>
    <w:rsid w:val="009309AD"/>
    <w:rsid w:val="009316C6"/>
    <w:rsid w:val="00933E5E"/>
    <w:rsid w:val="0093628A"/>
    <w:rsid w:val="00942C32"/>
    <w:rsid w:val="00943074"/>
    <w:rsid w:val="00944486"/>
    <w:rsid w:val="009449F7"/>
    <w:rsid w:val="00947081"/>
    <w:rsid w:val="00947ED8"/>
    <w:rsid w:val="00950A50"/>
    <w:rsid w:val="009516C5"/>
    <w:rsid w:val="009527A8"/>
    <w:rsid w:val="00952944"/>
    <w:rsid w:val="00952CFE"/>
    <w:rsid w:val="009540E5"/>
    <w:rsid w:val="00954A2B"/>
    <w:rsid w:val="00955315"/>
    <w:rsid w:val="009606A0"/>
    <w:rsid w:val="009627F0"/>
    <w:rsid w:val="00971C94"/>
    <w:rsid w:val="00973871"/>
    <w:rsid w:val="009757EB"/>
    <w:rsid w:val="00975DA3"/>
    <w:rsid w:val="00976DBB"/>
    <w:rsid w:val="00980FCB"/>
    <w:rsid w:val="009816F3"/>
    <w:rsid w:val="00984519"/>
    <w:rsid w:val="00984FB7"/>
    <w:rsid w:val="00986445"/>
    <w:rsid w:val="00986743"/>
    <w:rsid w:val="0099026A"/>
    <w:rsid w:val="009915AB"/>
    <w:rsid w:val="009919B7"/>
    <w:rsid w:val="009A05ED"/>
    <w:rsid w:val="009A10A7"/>
    <w:rsid w:val="009A4A88"/>
    <w:rsid w:val="009A69F9"/>
    <w:rsid w:val="009A7E32"/>
    <w:rsid w:val="009B1CDC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D3400"/>
    <w:rsid w:val="009D5DE3"/>
    <w:rsid w:val="009E0C38"/>
    <w:rsid w:val="009E5D2E"/>
    <w:rsid w:val="009E619F"/>
    <w:rsid w:val="009E6E7A"/>
    <w:rsid w:val="009E7DFD"/>
    <w:rsid w:val="009F0E9E"/>
    <w:rsid w:val="009F3965"/>
    <w:rsid w:val="009F5267"/>
    <w:rsid w:val="00A00C6D"/>
    <w:rsid w:val="00A00D48"/>
    <w:rsid w:val="00A04B8A"/>
    <w:rsid w:val="00A04ED0"/>
    <w:rsid w:val="00A072D9"/>
    <w:rsid w:val="00A118A3"/>
    <w:rsid w:val="00A12FD8"/>
    <w:rsid w:val="00A13CFF"/>
    <w:rsid w:val="00A168C8"/>
    <w:rsid w:val="00A17291"/>
    <w:rsid w:val="00A2130C"/>
    <w:rsid w:val="00A231A5"/>
    <w:rsid w:val="00A25DD1"/>
    <w:rsid w:val="00A263D2"/>
    <w:rsid w:val="00A30A02"/>
    <w:rsid w:val="00A3206F"/>
    <w:rsid w:val="00A33718"/>
    <w:rsid w:val="00A350D5"/>
    <w:rsid w:val="00A35255"/>
    <w:rsid w:val="00A35B03"/>
    <w:rsid w:val="00A4025E"/>
    <w:rsid w:val="00A414B9"/>
    <w:rsid w:val="00A442A1"/>
    <w:rsid w:val="00A44CD0"/>
    <w:rsid w:val="00A44DFA"/>
    <w:rsid w:val="00A45C27"/>
    <w:rsid w:val="00A46569"/>
    <w:rsid w:val="00A51642"/>
    <w:rsid w:val="00A53366"/>
    <w:rsid w:val="00A5385B"/>
    <w:rsid w:val="00A53FA7"/>
    <w:rsid w:val="00A54AAC"/>
    <w:rsid w:val="00A57108"/>
    <w:rsid w:val="00A5742F"/>
    <w:rsid w:val="00A574E1"/>
    <w:rsid w:val="00A60A1F"/>
    <w:rsid w:val="00A6135A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F19"/>
    <w:rsid w:val="00A80F83"/>
    <w:rsid w:val="00A81F8D"/>
    <w:rsid w:val="00A82250"/>
    <w:rsid w:val="00A8390E"/>
    <w:rsid w:val="00A83B3B"/>
    <w:rsid w:val="00A846FF"/>
    <w:rsid w:val="00A86147"/>
    <w:rsid w:val="00A86CA6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595"/>
    <w:rsid w:val="00AA5DFD"/>
    <w:rsid w:val="00AB0AE0"/>
    <w:rsid w:val="00AB1394"/>
    <w:rsid w:val="00AB13DC"/>
    <w:rsid w:val="00AB2B51"/>
    <w:rsid w:val="00AB3D23"/>
    <w:rsid w:val="00AB52AB"/>
    <w:rsid w:val="00AB6E2B"/>
    <w:rsid w:val="00AC1EF4"/>
    <w:rsid w:val="00AC29D4"/>
    <w:rsid w:val="00AC4E73"/>
    <w:rsid w:val="00AC5C5A"/>
    <w:rsid w:val="00AC79CF"/>
    <w:rsid w:val="00AD028A"/>
    <w:rsid w:val="00AD0493"/>
    <w:rsid w:val="00AD50AB"/>
    <w:rsid w:val="00AD5C42"/>
    <w:rsid w:val="00AD7BAF"/>
    <w:rsid w:val="00AE1843"/>
    <w:rsid w:val="00AE228A"/>
    <w:rsid w:val="00AE2437"/>
    <w:rsid w:val="00AE35F5"/>
    <w:rsid w:val="00AE3DF5"/>
    <w:rsid w:val="00AE47F2"/>
    <w:rsid w:val="00AE60C4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4287"/>
    <w:rsid w:val="00B14BD5"/>
    <w:rsid w:val="00B14E4C"/>
    <w:rsid w:val="00B15844"/>
    <w:rsid w:val="00B17AA7"/>
    <w:rsid w:val="00B20DFF"/>
    <w:rsid w:val="00B2245B"/>
    <w:rsid w:val="00B224DD"/>
    <w:rsid w:val="00B2490F"/>
    <w:rsid w:val="00B27F42"/>
    <w:rsid w:val="00B35B70"/>
    <w:rsid w:val="00B35E1E"/>
    <w:rsid w:val="00B37157"/>
    <w:rsid w:val="00B376C7"/>
    <w:rsid w:val="00B37DE3"/>
    <w:rsid w:val="00B41722"/>
    <w:rsid w:val="00B42442"/>
    <w:rsid w:val="00B42746"/>
    <w:rsid w:val="00B428BC"/>
    <w:rsid w:val="00B43109"/>
    <w:rsid w:val="00B43AED"/>
    <w:rsid w:val="00B477A2"/>
    <w:rsid w:val="00B50220"/>
    <w:rsid w:val="00B5097E"/>
    <w:rsid w:val="00B516DB"/>
    <w:rsid w:val="00B525B9"/>
    <w:rsid w:val="00B529C9"/>
    <w:rsid w:val="00B53AD4"/>
    <w:rsid w:val="00B57C00"/>
    <w:rsid w:val="00B61645"/>
    <w:rsid w:val="00B61C9C"/>
    <w:rsid w:val="00B62F78"/>
    <w:rsid w:val="00B66843"/>
    <w:rsid w:val="00B66989"/>
    <w:rsid w:val="00B66BAB"/>
    <w:rsid w:val="00B700F2"/>
    <w:rsid w:val="00B71F1F"/>
    <w:rsid w:val="00B72567"/>
    <w:rsid w:val="00B73FE7"/>
    <w:rsid w:val="00B7587E"/>
    <w:rsid w:val="00B836D4"/>
    <w:rsid w:val="00B9084C"/>
    <w:rsid w:val="00B90B30"/>
    <w:rsid w:val="00B91640"/>
    <w:rsid w:val="00B932E5"/>
    <w:rsid w:val="00B94FC1"/>
    <w:rsid w:val="00B95248"/>
    <w:rsid w:val="00B954AC"/>
    <w:rsid w:val="00B96A4A"/>
    <w:rsid w:val="00B971B3"/>
    <w:rsid w:val="00BA0909"/>
    <w:rsid w:val="00BA17E7"/>
    <w:rsid w:val="00BA1EC6"/>
    <w:rsid w:val="00BA4FBC"/>
    <w:rsid w:val="00BA7EF2"/>
    <w:rsid w:val="00BB06F6"/>
    <w:rsid w:val="00BB1705"/>
    <w:rsid w:val="00BB2D27"/>
    <w:rsid w:val="00BB4088"/>
    <w:rsid w:val="00BB431D"/>
    <w:rsid w:val="00BB6A96"/>
    <w:rsid w:val="00BB7303"/>
    <w:rsid w:val="00BB754D"/>
    <w:rsid w:val="00BB7FCF"/>
    <w:rsid w:val="00BC060A"/>
    <w:rsid w:val="00BC07EC"/>
    <w:rsid w:val="00BC1015"/>
    <w:rsid w:val="00BC169C"/>
    <w:rsid w:val="00BC2E95"/>
    <w:rsid w:val="00BC3A40"/>
    <w:rsid w:val="00BC42A1"/>
    <w:rsid w:val="00BC44B1"/>
    <w:rsid w:val="00BC4FFF"/>
    <w:rsid w:val="00BC7F6B"/>
    <w:rsid w:val="00BD3FD0"/>
    <w:rsid w:val="00BD55C5"/>
    <w:rsid w:val="00BE11C3"/>
    <w:rsid w:val="00BE17B9"/>
    <w:rsid w:val="00BE2DC9"/>
    <w:rsid w:val="00BE42A3"/>
    <w:rsid w:val="00BE56B0"/>
    <w:rsid w:val="00BE72D7"/>
    <w:rsid w:val="00BE7ACA"/>
    <w:rsid w:val="00BE7E5B"/>
    <w:rsid w:val="00BF1E61"/>
    <w:rsid w:val="00BF579E"/>
    <w:rsid w:val="00BF5CAC"/>
    <w:rsid w:val="00BF787F"/>
    <w:rsid w:val="00BF7A94"/>
    <w:rsid w:val="00C00299"/>
    <w:rsid w:val="00C00306"/>
    <w:rsid w:val="00C00AC5"/>
    <w:rsid w:val="00C021A4"/>
    <w:rsid w:val="00C06287"/>
    <w:rsid w:val="00C07B29"/>
    <w:rsid w:val="00C108CF"/>
    <w:rsid w:val="00C15EAE"/>
    <w:rsid w:val="00C1614E"/>
    <w:rsid w:val="00C16A79"/>
    <w:rsid w:val="00C173E1"/>
    <w:rsid w:val="00C17DE9"/>
    <w:rsid w:val="00C21450"/>
    <w:rsid w:val="00C21D07"/>
    <w:rsid w:val="00C245DC"/>
    <w:rsid w:val="00C2715B"/>
    <w:rsid w:val="00C30773"/>
    <w:rsid w:val="00C314CD"/>
    <w:rsid w:val="00C317F4"/>
    <w:rsid w:val="00C32A84"/>
    <w:rsid w:val="00C33262"/>
    <w:rsid w:val="00C339D2"/>
    <w:rsid w:val="00C36BD5"/>
    <w:rsid w:val="00C40659"/>
    <w:rsid w:val="00C42D44"/>
    <w:rsid w:val="00C44172"/>
    <w:rsid w:val="00C4494A"/>
    <w:rsid w:val="00C504F2"/>
    <w:rsid w:val="00C52FA3"/>
    <w:rsid w:val="00C53777"/>
    <w:rsid w:val="00C56418"/>
    <w:rsid w:val="00C576D4"/>
    <w:rsid w:val="00C6016C"/>
    <w:rsid w:val="00C609ED"/>
    <w:rsid w:val="00C6574F"/>
    <w:rsid w:val="00C65AC1"/>
    <w:rsid w:val="00C65E45"/>
    <w:rsid w:val="00C7306A"/>
    <w:rsid w:val="00C74CA8"/>
    <w:rsid w:val="00C80174"/>
    <w:rsid w:val="00C80DCC"/>
    <w:rsid w:val="00C81A3E"/>
    <w:rsid w:val="00C81B70"/>
    <w:rsid w:val="00C81C10"/>
    <w:rsid w:val="00C8274C"/>
    <w:rsid w:val="00C86AAF"/>
    <w:rsid w:val="00C90896"/>
    <w:rsid w:val="00C9298D"/>
    <w:rsid w:val="00C9337A"/>
    <w:rsid w:val="00C9469C"/>
    <w:rsid w:val="00C94FBF"/>
    <w:rsid w:val="00C97651"/>
    <w:rsid w:val="00CA0FA5"/>
    <w:rsid w:val="00CA1590"/>
    <w:rsid w:val="00CA206C"/>
    <w:rsid w:val="00CA31D3"/>
    <w:rsid w:val="00CA3B05"/>
    <w:rsid w:val="00CA4F31"/>
    <w:rsid w:val="00CA7560"/>
    <w:rsid w:val="00CA7C6D"/>
    <w:rsid w:val="00CB1308"/>
    <w:rsid w:val="00CB2506"/>
    <w:rsid w:val="00CB4674"/>
    <w:rsid w:val="00CB544A"/>
    <w:rsid w:val="00CB5DFA"/>
    <w:rsid w:val="00CB71C6"/>
    <w:rsid w:val="00CB7BC6"/>
    <w:rsid w:val="00CC042F"/>
    <w:rsid w:val="00CC1030"/>
    <w:rsid w:val="00CC105A"/>
    <w:rsid w:val="00CC4F08"/>
    <w:rsid w:val="00CC5EBF"/>
    <w:rsid w:val="00CD1F81"/>
    <w:rsid w:val="00CD302B"/>
    <w:rsid w:val="00CD3B3A"/>
    <w:rsid w:val="00CD5D4F"/>
    <w:rsid w:val="00CE3AC1"/>
    <w:rsid w:val="00CE3D84"/>
    <w:rsid w:val="00CE45F3"/>
    <w:rsid w:val="00CE51B6"/>
    <w:rsid w:val="00CE61E6"/>
    <w:rsid w:val="00CE6CEA"/>
    <w:rsid w:val="00CE6FEB"/>
    <w:rsid w:val="00CE757A"/>
    <w:rsid w:val="00CF0713"/>
    <w:rsid w:val="00CF19FD"/>
    <w:rsid w:val="00CF2A18"/>
    <w:rsid w:val="00CF423D"/>
    <w:rsid w:val="00CF5EE0"/>
    <w:rsid w:val="00CF6D4C"/>
    <w:rsid w:val="00CF6D7A"/>
    <w:rsid w:val="00CF710E"/>
    <w:rsid w:val="00D00B2F"/>
    <w:rsid w:val="00D01EF7"/>
    <w:rsid w:val="00D0409C"/>
    <w:rsid w:val="00D057E1"/>
    <w:rsid w:val="00D05952"/>
    <w:rsid w:val="00D07CF0"/>
    <w:rsid w:val="00D10CEB"/>
    <w:rsid w:val="00D111EC"/>
    <w:rsid w:val="00D169ED"/>
    <w:rsid w:val="00D1770B"/>
    <w:rsid w:val="00D20682"/>
    <w:rsid w:val="00D211A3"/>
    <w:rsid w:val="00D22D6F"/>
    <w:rsid w:val="00D2336F"/>
    <w:rsid w:val="00D30EF0"/>
    <w:rsid w:val="00D3163F"/>
    <w:rsid w:val="00D32477"/>
    <w:rsid w:val="00D329D3"/>
    <w:rsid w:val="00D33B05"/>
    <w:rsid w:val="00D34577"/>
    <w:rsid w:val="00D34BEF"/>
    <w:rsid w:val="00D34F7E"/>
    <w:rsid w:val="00D3632D"/>
    <w:rsid w:val="00D37E86"/>
    <w:rsid w:val="00D4260C"/>
    <w:rsid w:val="00D45E44"/>
    <w:rsid w:val="00D46BBF"/>
    <w:rsid w:val="00D50230"/>
    <w:rsid w:val="00D50CEB"/>
    <w:rsid w:val="00D51A8B"/>
    <w:rsid w:val="00D61161"/>
    <w:rsid w:val="00D64B03"/>
    <w:rsid w:val="00D65393"/>
    <w:rsid w:val="00D70518"/>
    <w:rsid w:val="00D70772"/>
    <w:rsid w:val="00D71EA8"/>
    <w:rsid w:val="00D72E16"/>
    <w:rsid w:val="00D7338B"/>
    <w:rsid w:val="00D7490C"/>
    <w:rsid w:val="00D755AC"/>
    <w:rsid w:val="00D768B6"/>
    <w:rsid w:val="00D801DD"/>
    <w:rsid w:val="00D82BD1"/>
    <w:rsid w:val="00D83D7D"/>
    <w:rsid w:val="00D85733"/>
    <w:rsid w:val="00D90E3A"/>
    <w:rsid w:val="00D92E31"/>
    <w:rsid w:val="00D92E62"/>
    <w:rsid w:val="00D945D0"/>
    <w:rsid w:val="00D95671"/>
    <w:rsid w:val="00D97A06"/>
    <w:rsid w:val="00D97DB8"/>
    <w:rsid w:val="00DA1106"/>
    <w:rsid w:val="00DA1DE8"/>
    <w:rsid w:val="00DA30EA"/>
    <w:rsid w:val="00DA6105"/>
    <w:rsid w:val="00DA73E7"/>
    <w:rsid w:val="00DA7B24"/>
    <w:rsid w:val="00DB12BE"/>
    <w:rsid w:val="00DB131F"/>
    <w:rsid w:val="00DB626F"/>
    <w:rsid w:val="00DB6A6D"/>
    <w:rsid w:val="00DC21C9"/>
    <w:rsid w:val="00DC2D3B"/>
    <w:rsid w:val="00DD06D2"/>
    <w:rsid w:val="00DD1582"/>
    <w:rsid w:val="00DD37D7"/>
    <w:rsid w:val="00DD40AD"/>
    <w:rsid w:val="00DD429C"/>
    <w:rsid w:val="00DD4B17"/>
    <w:rsid w:val="00DD602A"/>
    <w:rsid w:val="00DE23F6"/>
    <w:rsid w:val="00DE58AF"/>
    <w:rsid w:val="00DE59C2"/>
    <w:rsid w:val="00DE6C59"/>
    <w:rsid w:val="00DE7574"/>
    <w:rsid w:val="00DE7619"/>
    <w:rsid w:val="00DE77FB"/>
    <w:rsid w:val="00DF1228"/>
    <w:rsid w:val="00DF41CD"/>
    <w:rsid w:val="00DF56B1"/>
    <w:rsid w:val="00DF689C"/>
    <w:rsid w:val="00DF6ABB"/>
    <w:rsid w:val="00E01A81"/>
    <w:rsid w:val="00E027EC"/>
    <w:rsid w:val="00E03BE4"/>
    <w:rsid w:val="00E03FE1"/>
    <w:rsid w:val="00E07968"/>
    <w:rsid w:val="00E07E27"/>
    <w:rsid w:val="00E10145"/>
    <w:rsid w:val="00E10202"/>
    <w:rsid w:val="00E13544"/>
    <w:rsid w:val="00E17946"/>
    <w:rsid w:val="00E17BE8"/>
    <w:rsid w:val="00E2059A"/>
    <w:rsid w:val="00E21407"/>
    <w:rsid w:val="00E22099"/>
    <w:rsid w:val="00E257F4"/>
    <w:rsid w:val="00E27A42"/>
    <w:rsid w:val="00E31620"/>
    <w:rsid w:val="00E31883"/>
    <w:rsid w:val="00E331BB"/>
    <w:rsid w:val="00E362F6"/>
    <w:rsid w:val="00E364C7"/>
    <w:rsid w:val="00E36F31"/>
    <w:rsid w:val="00E414AF"/>
    <w:rsid w:val="00E43213"/>
    <w:rsid w:val="00E435FF"/>
    <w:rsid w:val="00E4511B"/>
    <w:rsid w:val="00E45C0E"/>
    <w:rsid w:val="00E475F9"/>
    <w:rsid w:val="00E50CE3"/>
    <w:rsid w:val="00E55603"/>
    <w:rsid w:val="00E63B02"/>
    <w:rsid w:val="00E66CD9"/>
    <w:rsid w:val="00E67173"/>
    <w:rsid w:val="00E67463"/>
    <w:rsid w:val="00E676A0"/>
    <w:rsid w:val="00E67F82"/>
    <w:rsid w:val="00E76980"/>
    <w:rsid w:val="00E7712E"/>
    <w:rsid w:val="00E779D5"/>
    <w:rsid w:val="00E80117"/>
    <w:rsid w:val="00E82AB1"/>
    <w:rsid w:val="00E843DE"/>
    <w:rsid w:val="00E84917"/>
    <w:rsid w:val="00E863CF"/>
    <w:rsid w:val="00E8746D"/>
    <w:rsid w:val="00E87901"/>
    <w:rsid w:val="00E879F7"/>
    <w:rsid w:val="00E87D18"/>
    <w:rsid w:val="00E91221"/>
    <w:rsid w:val="00E928BC"/>
    <w:rsid w:val="00E93552"/>
    <w:rsid w:val="00E947EB"/>
    <w:rsid w:val="00E958AA"/>
    <w:rsid w:val="00EA07B5"/>
    <w:rsid w:val="00EA684F"/>
    <w:rsid w:val="00EA6ADB"/>
    <w:rsid w:val="00EA74A4"/>
    <w:rsid w:val="00EB0AA6"/>
    <w:rsid w:val="00EB26A1"/>
    <w:rsid w:val="00EB41CC"/>
    <w:rsid w:val="00EB4CB7"/>
    <w:rsid w:val="00EB4E6B"/>
    <w:rsid w:val="00EB5936"/>
    <w:rsid w:val="00EB6B7D"/>
    <w:rsid w:val="00EC0B19"/>
    <w:rsid w:val="00EC26CE"/>
    <w:rsid w:val="00EC381F"/>
    <w:rsid w:val="00EC52D6"/>
    <w:rsid w:val="00ED15E1"/>
    <w:rsid w:val="00ED17CE"/>
    <w:rsid w:val="00ED18BE"/>
    <w:rsid w:val="00ED1FE2"/>
    <w:rsid w:val="00ED3C94"/>
    <w:rsid w:val="00ED4E1F"/>
    <w:rsid w:val="00ED52F2"/>
    <w:rsid w:val="00ED5BAD"/>
    <w:rsid w:val="00ED6BF8"/>
    <w:rsid w:val="00EE1186"/>
    <w:rsid w:val="00EE24C0"/>
    <w:rsid w:val="00EE2CAD"/>
    <w:rsid w:val="00EE6EF4"/>
    <w:rsid w:val="00EF378A"/>
    <w:rsid w:val="00EF471D"/>
    <w:rsid w:val="00EF48E3"/>
    <w:rsid w:val="00EF4955"/>
    <w:rsid w:val="00EF6460"/>
    <w:rsid w:val="00EF6B9C"/>
    <w:rsid w:val="00F00C19"/>
    <w:rsid w:val="00F010AF"/>
    <w:rsid w:val="00F01F7D"/>
    <w:rsid w:val="00F043C2"/>
    <w:rsid w:val="00F04E15"/>
    <w:rsid w:val="00F05AD9"/>
    <w:rsid w:val="00F0641E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35C8"/>
    <w:rsid w:val="00F339EE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305F"/>
    <w:rsid w:val="00F546AD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19A1"/>
    <w:rsid w:val="00F74DEE"/>
    <w:rsid w:val="00F75064"/>
    <w:rsid w:val="00F815BF"/>
    <w:rsid w:val="00F81BD6"/>
    <w:rsid w:val="00F84869"/>
    <w:rsid w:val="00F8673D"/>
    <w:rsid w:val="00F9263F"/>
    <w:rsid w:val="00F93E63"/>
    <w:rsid w:val="00F94D38"/>
    <w:rsid w:val="00F968B3"/>
    <w:rsid w:val="00FA117D"/>
    <w:rsid w:val="00FA170E"/>
    <w:rsid w:val="00FA1946"/>
    <w:rsid w:val="00FA3B87"/>
    <w:rsid w:val="00FA66A5"/>
    <w:rsid w:val="00FA7C92"/>
    <w:rsid w:val="00FB3080"/>
    <w:rsid w:val="00FB3722"/>
    <w:rsid w:val="00FB4CC9"/>
    <w:rsid w:val="00FB59AB"/>
    <w:rsid w:val="00FB64EA"/>
    <w:rsid w:val="00FB6A73"/>
    <w:rsid w:val="00FC158C"/>
    <w:rsid w:val="00FC271D"/>
    <w:rsid w:val="00FC3657"/>
    <w:rsid w:val="00FC6199"/>
    <w:rsid w:val="00FC6987"/>
    <w:rsid w:val="00FC6D48"/>
    <w:rsid w:val="00FD1F73"/>
    <w:rsid w:val="00FD30C9"/>
    <w:rsid w:val="00FD455B"/>
    <w:rsid w:val="00FD58C4"/>
    <w:rsid w:val="00FD6A99"/>
    <w:rsid w:val="00FD6CFB"/>
    <w:rsid w:val="00FE2E26"/>
    <w:rsid w:val="00FE3CE3"/>
    <w:rsid w:val="00FE4244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64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4869"/>
    <w:rPr>
      <w:color w:val="0000FF"/>
      <w:u w:val="single"/>
    </w:rPr>
  </w:style>
  <w:style w:type="character" w:styleId="Collegamentovisitato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rsid w:val="003C47EA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BD55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D6BF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ED6BF8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e"/>
    <w:next w:val="Normale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e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Rimandocommento">
    <w:name w:val="annotation reference"/>
    <w:rsid w:val="00E102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1020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102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10202"/>
    <w:rPr>
      <w:b/>
      <w:bCs/>
    </w:rPr>
  </w:style>
  <w:style w:type="character" w:customStyle="1" w:styleId="SoggettocommentoCarattere">
    <w:name w:val="Soggetto commento Carattere"/>
    <w:link w:val="Soggettocommento"/>
    <w:rsid w:val="00E10202"/>
    <w:rPr>
      <w:b/>
      <w:bCs/>
      <w:lang w:eastAsia="en-US"/>
    </w:rPr>
  </w:style>
  <w:style w:type="paragraph" w:styleId="Revisione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F3BB-9162-4773-8AD2-AA5B7409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849FD-FBF5-4D16-B3DF-A2B59886E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905A2-F415-45D0-9774-B6F5741A2181}">
  <ds:schemaRefs>
    <ds:schemaRef ds:uri="http://schemas.microsoft.com/office/2006/metadata/properties"/>
    <ds:schemaRef ds:uri="http://schemas.microsoft.com/office/infopath/2007/PartnerControls"/>
    <ds:schemaRef ds:uri="6aff2dac-354a-47b6-9f3e-68eaa5b499f5"/>
    <ds:schemaRef ds:uri="33a04f6d-823c-476e-bd30-27cf0fc2b76e"/>
  </ds:schemaRefs>
</ds:datastoreItem>
</file>

<file path=customXml/itemProps4.xml><?xml version="1.0" encoding="utf-8"?>
<ds:datastoreItem xmlns:ds="http://schemas.openxmlformats.org/officeDocument/2006/customXml" ds:itemID="{2D17F347-DD6C-445A-BEE9-91192F0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5168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2019-11-05T14:10:00Z</dcterms:created>
  <dcterms:modified xsi:type="dcterms:W3CDTF">2019-11-05T14:10:00Z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