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4A75" w14:textId="77777777" w:rsidR="00103494" w:rsidRDefault="00292D99" w:rsidP="00F40487">
      <w:pPr>
        <w:spacing w:after="0" w:line="240" w:lineRule="auto"/>
        <w:rPr>
          <w:rFonts w:cstheme="minorHAnsi"/>
          <w:b/>
        </w:rPr>
      </w:pPr>
      <w:r>
        <w:rPr>
          <w:b/>
          <w:noProof/>
          <w:u w:val="single"/>
          <w:lang w:val="en-GB" w:eastAsia="en-GB"/>
        </w:rPr>
        <w:drawing>
          <wp:anchor distT="0" distB="0" distL="114300" distR="114300" simplePos="0" relativeHeight="251658240" behindDoc="0" locked="0" layoutInCell="1" allowOverlap="1" wp14:anchorId="54DA4AAC" wp14:editId="54DA4AAD">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Communiqué de presse</w:t>
      </w:r>
    </w:p>
    <w:p w14:paraId="54DA4A76" w14:textId="5BCD571C" w:rsidR="00103494" w:rsidRPr="00103494" w:rsidRDefault="00052868" w:rsidP="00F40487">
      <w:pPr>
        <w:spacing w:after="0" w:line="240" w:lineRule="auto"/>
        <w:rPr>
          <w:rFonts w:cstheme="minorHAnsi"/>
          <w:b/>
        </w:rPr>
      </w:pPr>
      <w:r>
        <w:t>4</w:t>
      </w:r>
      <w:r w:rsidR="003A212F">
        <w:t> </w:t>
      </w:r>
      <w:r w:rsidRPr="00052868">
        <w:t>février</w:t>
      </w:r>
      <w:r>
        <w:t xml:space="preserve"> </w:t>
      </w:r>
      <w:r w:rsidR="003A212F">
        <w:t>2020</w:t>
      </w:r>
    </w:p>
    <w:p w14:paraId="54DA4A77" w14:textId="77777777" w:rsidR="009E6825" w:rsidRDefault="009E6825" w:rsidP="00103494">
      <w:pPr>
        <w:spacing w:line="360" w:lineRule="auto"/>
        <w:rPr>
          <w:rFonts w:cstheme="minorHAnsi"/>
          <w:b/>
          <w:u w:val="single"/>
        </w:rPr>
      </w:pPr>
    </w:p>
    <w:p w14:paraId="54DA4A78" w14:textId="77777777" w:rsidR="00DD3D8A" w:rsidRDefault="00DD3D8A" w:rsidP="00ED3587">
      <w:pPr>
        <w:spacing w:after="0" w:line="360" w:lineRule="auto"/>
        <w:jc w:val="center"/>
        <w:rPr>
          <w:rFonts w:cstheme="minorHAnsi"/>
          <w:b/>
        </w:rPr>
      </w:pPr>
    </w:p>
    <w:p w14:paraId="54DA4A79" w14:textId="77777777" w:rsidR="00ED3587" w:rsidRPr="000923D8" w:rsidRDefault="00162418" w:rsidP="00ED3587">
      <w:pPr>
        <w:spacing w:after="0" w:line="360" w:lineRule="auto"/>
        <w:jc w:val="center"/>
        <w:rPr>
          <w:rFonts w:cstheme="minorHAnsi"/>
          <w:b/>
        </w:rPr>
      </w:pPr>
      <w:r>
        <w:rPr>
          <w:b/>
        </w:rPr>
        <w:t>LES WORLD WRAP MASTERS FONT LEUR RETOUR AU SALON FESPA GLOBAL PRINT EXPO 2020 DANS UNE VERSION REVISITÉE</w:t>
      </w:r>
    </w:p>
    <w:p w14:paraId="54DA4A7A" w14:textId="77777777" w:rsidR="00ED3587" w:rsidRPr="000923D8" w:rsidRDefault="00ED3587" w:rsidP="00ED3587">
      <w:pPr>
        <w:tabs>
          <w:tab w:val="center" w:pos="4680"/>
          <w:tab w:val="right" w:pos="9360"/>
        </w:tabs>
        <w:spacing w:after="0" w:line="360" w:lineRule="auto"/>
        <w:jc w:val="both"/>
        <w:rPr>
          <w:rFonts w:cstheme="minorHAnsi"/>
        </w:rPr>
      </w:pPr>
    </w:p>
    <w:p w14:paraId="54DA4A7B" w14:textId="77777777" w:rsidR="00E0293B" w:rsidRDefault="007C765D" w:rsidP="00E0293B">
      <w:pPr>
        <w:spacing w:after="0" w:line="360" w:lineRule="auto"/>
        <w:jc w:val="both"/>
      </w:pPr>
      <w:r>
        <w:t xml:space="preserve">Les </w:t>
      </w:r>
      <w:hyperlink r:id="rId13" w:history="1">
        <w:r>
          <w:rPr>
            <w:rStyle w:val="Hyperlink"/>
          </w:rPr>
          <w:t>World Wrap Masters</w:t>
        </w:r>
      </w:hyperlink>
      <w:r>
        <w:t xml:space="preserve">, le fameux concours d’habillage de véhicules de la FESPA, feront leur retour au salon FESPA Global Print Expo 2020, qui se tiendra du 24 au 27 mars 2020 à l’IFEMA de Madrid, avec des expositions revisitées et un nouveau système de notation. Le concours se déroulera dans le palais 2 pendant toute la durée de l’événement. Les visiteurs pourront y admirer le travail d’un grand nombre d’habilleurs talentueux en lice pour le titre de « World Wrap Master 2020 Champion ». </w:t>
      </w:r>
    </w:p>
    <w:p w14:paraId="54DA4A7C" w14:textId="77777777" w:rsidR="001D6F0E" w:rsidRDefault="001D6F0E" w:rsidP="00C146FC">
      <w:pPr>
        <w:spacing w:after="0" w:line="360" w:lineRule="auto"/>
        <w:jc w:val="both"/>
      </w:pPr>
    </w:p>
    <w:p w14:paraId="54DA4A7D" w14:textId="77777777" w:rsidR="001D6F0E" w:rsidRDefault="001D6F0E" w:rsidP="00C146FC">
      <w:pPr>
        <w:spacing w:after="0" w:line="360" w:lineRule="auto"/>
        <w:jc w:val="both"/>
      </w:pPr>
      <w:r>
        <w:t xml:space="preserve">Les 24 et 25 mars, pas moins de 32 concurrents se livreront bataille lors des </w:t>
      </w:r>
      <w:r>
        <w:rPr>
          <w:b/>
          <w:bCs/>
        </w:rPr>
        <w:t>World Wrap Masters Europe</w:t>
      </w:r>
      <w:r>
        <w:t xml:space="preserve">, le dernier événement de qualification d’une série de concours organisés dans le monde entier. Au cours de ces deux jours, les participants seront jugés sur leur talent d’habillage, lequel sera mis à l’épreuve durant diverses sessions chronométrées. L’événement accueillera des habilleurs de véhicules expérimentés issus de pays du monde entier, comme la Bulgarie, la République tchèque, l’Allemagne, la Hongrie, l’Italie, la Russie, l’Espagne, la Suède, la Thaïlande ou encore le Royaume Uni.  </w:t>
      </w:r>
    </w:p>
    <w:p w14:paraId="54DA4A7E" w14:textId="77777777" w:rsidR="001D6F0E" w:rsidRDefault="001D6F0E" w:rsidP="00C146FC">
      <w:pPr>
        <w:spacing w:after="0" w:line="360" w:lineRule="auto"/>
        <w:jc w:val="both"/>
      </w:pPr>
    </w:p>
    <w:p w14:paraId="54DA4A7F" w14:textId="77777777" w:rsidR="007A79A1" w:rsidRDefault="00CE5472" w:rsidP="00C146FC">
      <w:pPr>
        <w:spacing w:after="0" w:line="360" w:lineRule="auto"/>
        <w:jc w:val="both"/>
      </w:pPr>
      <w:r>
        <w:t>Les 26 et 27 mars 2020, le vainqueur du concours européen ainsi que ses trois dauphins affronteront les vainqueurs des précédents concours World Wrap Masters qui ont eu lieu lors des éditions FESPA Mexique 2019, FESPA Afrique 2019, FESPA Eurasie 2019 et FESPA Brésil 2020, et de concours organisés au Danemark, en Finlande, en Russie et au Japon. Les candidats en lice devront habiller des véhicules, ainsi que des objets créatifs qui seront annoncés lors de l’événement pour ajouter un effet de surprise. Le World Wrap Masters Champion sera proclamé le 27 mars à 13 heures.</w:t>
      </w:r>
    </w:p>
    <w:p w14:paraId="54DA4A80" w14:textId="77777777" w:rsidR="0002311B" w:rsidRDefault="0002311B" w:rsidP="00C146FC">
      <w:pPr>
        <w:spacing w:after="0" w:line="360" w:lineRule="auto"/>
        <w:jc w:val="both"/>
      </w:pPr>
    </w:p>
    <w:p w14:paraId="54DA4A81" w14:textId="77777777" w:rsidR="00CB6D3B" w:rsidRDefault="00BA7094" w:rsidP="00C146FC">
      <w:pPr>
        <w:spacing w:after="0" w:line="360" w:lineRule="auto"/>
        <w:jc w:val="both"/>
      </w:pPr>
      <w:r>
        <w:t>Tant les qualifications européennes que la finale seront jugés par un panel d’éminents experts du secteur de l’habillage, dont : Kiss Lajos, président du jury et deux fois vainqueur du titre « World Wrap Masters Champion », de FixFolia, Hongrie</w:t>
      </w:r>
      <w:r w:rsidR="00113EDA">
        <w:t> </w:t>
      </w:r>
      <w:r>
        <w:t>; Rainer Lorz, aussi connu comme « le formateur en habillage », d’Allemagne, nouveau chef européen du Wrap Institute</w:t>
      </w:r>
      <w:r w:rsidR="00113EDA">
        <w:t> </w:t>
      </w:r>
      <w:r>
        <w:t xml:space="preserve">; et le juge local Carlos Ruiz de l’Alta Wrapping Academy en Espagne. Le dernier après-midi de l’événement, les juges animeront des </w:t>
      </w:r>
      <w:r>
        <w:lastRenderedPageBreak/>
        <w:t>démonstrations d’habillage individuelles, offrant ainsi aux visiteurs une occasion inestimable d’apprendre directement de quelques-uns des meilleurs habilleurs. Les démonstrations exploreront une grande diversité de matériaux et techniques dans le but d’instruire et d’inspirer le public.</w:t>
      </w:r>
    </w:p>
    <w:p w14:paraId="54DA4A82" w14:textId="77777777" w:rsidR="00CB6D3B" w:rsidRDefault="00CB6D3B" w:rsidP="00CB6D3B">
      <w:pPr>
        <w:spacing w:after="0" w:line="360" w:lineRule="auto"/>
        <w:jc w:val="both"/>
      </w:pPr>
    </w:p>
    <w:p w14:paraId="54DA4A83" w14:textId="77777777" w:rsidR="00CB6D3B" w:rsidRDefault="00C14FBC" w:rsidP="00C146FC">
      <w:pPr>
        <w:spacing w:after="0" w:line="360" w:lineRule="auto"/>
        <w:jc w:val="both"/>
      </w:pPr>
      <w:r>
        <w:t xml:space="preserve">Kiss Lajos explique : « Pour avoir moi-même participé aux World Wrap Masters, je sais ce que cela fait d’être du côté des participants et combien c’est une opportunité extraordinaire pour les candidats d’apprendre les uns des autres et d’améliorer leurs compétences. Le niveau de compétence et d’implication augmente d’année en année, et je me réjouis de faire de nouveau partie de cet événement palpitant. Pour maintenir le concours au goût du jour, nous lançons un nouveau système de notation et des objets créatifs </w:t>
      </w:r>
      <w:r w:rsidR="00113EDA">
        <w:t xml:space="preserve">fascinants </w:t>
      </w:r>
      <w:r>
        <w:t>qui mettront les capacités et l’originalité des candidats à l’épreuve. »</w:t>
      </w:r>
    </w:p>
    <w:p w14:paraId="54DA4A84" w14:textId="77777777" w:rsidR="00CB6D3B" w:rsidRDefault="00CB6D3B" w:rsidP="00C146FC">
      <w:pPr>
        <w:spacing w:after="0" w:line="360" w:lineRule="auto"/>
        <w:jc w:val="both"/>
      </w:pPr>
    </w:p>
    <w:p w14:paraId="54DA4A85" w14:textId="77777777" w:rsidR="00CB6D3B" w:rsidRPr="00113EDA" w:rsidRDefault="00CB6D3B" w:rsidP="00C146FC">
      <w:pPr>
        <w:spacing w:after="0" w:line="360" w:lineRule="auto"/>
        <w:jc w:val="both"/>
        <w:rPr>
          <w:b/>
          <w:lang w:val="en-GB"/>
        </w:rPr>
      </w:pPr>
      <w:r w:rsidRPr="00113EDA">
        <w:rPr>
          <w:b/>
          <w:lang w:val="en-GB"/>
        </w:rPr>
        <w:t>Les World Wrap Masters revisités</w:t>
      </w:r>
      <w:r w:rsidRPr="00113EDA">
        <w:rPr>
          <w:b/>
          <w:lang w:val="en-GB"/>
        </w:rPr>
        <w:tab/>
      </w:r>
    </w:p>
    <w:p w14:paraId="54DA4A86" w14:textId="77777777" w:rsidR="00CB6D3B" w:rsidRDefault="00CB6D3B" w:rsidP="00C146FC">
      <w:pPr>
        <w:spacing w:after="0" w:line="360" w:lineRule="auto"/>
        <w:jc w:val="both"/>
      </w:pPr>
      <w:r>
        <w:t xml:space="preserve">La FESPA a revisité les World Wrap Masters avec un nouveau logo et design, à voir sur le site Web officiel : </w:t>
      </w:r>
      <w:hyperlink r:id="rId14" w:history="1">
        <w:r>
          <w:rPr>
            <w:rStyle w:val="Hyperlink"/>
          </w:rPr>
          <w:t>https://wrapmasters.fespa.com/</w:t>
        </w:r>
      </w:hyperlink>
      <w:r>
        <w:t xml:space="preserve">. En étroite collaboration avec </w:t>
      </w:r>
      <w:hyperlink r:id="rId15" w:history="1">
        <w:r>
          <w:rPr>
            <w:rStyle w:val="Hyperlink"/>
          </w:rPr>
          <w:t>Ben Allen</w:t>
        </w:r>
      </w:hyperlink>
      <w:r>
        <w:t>, un artiste contemporain spécialisé dans les graffiti et les imprimés Pop Art, le nouveau look a été mis au point pour refléter la communauté dynamique de l’habillage de véhicules. Les visiteurs des World Wrap Masters 2020 auront l’occasion d’assister à des démonstrations live d’art graffiti de Ben Allen du 24 au 26 mars.</w:t>
      </w:r>
    </w:p>
    <w:p w14:paraId="54DA4A87" w14:textId="77777777" w:rsidR="00761D8D" w:rsidRDefault="00761D8D" w:rsidP="00C146FC">
      <w:pPr>
        <w:spacing w:after="0" w:line="360" w:lineRule="auto"/>
        <w:jc w:val="both"/>
      </w:pPr>
    </w:p>
    <w:p w14:paraId="54DA4A88" w14:textId="77777777" w:rsidR="006E0D0C" w:rsidRDefault="00761D8D" w:rsidP="006E0D0C">
      <w:pPr>
        <w:spacing w:after="0" w:line="360" w:lineRule="auto"/>
        <w:jc w:val="both"/>
      </w:pPr>
      <w:r>
        <w:t xml:space="preserve">Neil Felton, PDG de la FESPA, déclare : « Nous nous réjouissons d’accueillir une fois de plus les qualifications européennes et la finale des World Wrap Masters 2020, où la crème des habilleurs montreront toute l’étendue de leur talent. Il est primordial pour nous de maintenir le concours au goût du jour. C’est pourquoi nous avons senti qu’il était temps de revisiter le look &amp; feel pour qu’il soit plus représentatif de la communauté mondiale de l’habillage. Les World Wrap Masters seront l’un des événements les plus dynamiques et fascinants du salon FESPA Global Print Expo 2020, un véritable incontournable ! » </w:t>
      </w:r>
    </w:p>
    <w:p w14:paraId="54DA4A89" w14:textId="77777777" w:rsidR="002E7BC2" w:rsidRDefault="002E7BC2" w:rsidP="00AE6771">
      <w:pPr>
        <w:spacing w:after="0" w:line="360" w:lineRule="auto"/>
      </w:pPr>
    </w:p>
    <w:p w14:paraId="54DA4A8A" w14:textId="77777777" w:rsidR="008A0AA4" w:rsidRDefault="008A0AA4" w:rsidP="00AE6771">
      <w:pPr>
        <w:spacing w:after="0" w:line="360" w:lineRule="auto"/>
      </w:pPr>
      <w:r>
        <w:t xml:space="preserve">Les habilleurs de véhicules peuvent encore poser leur candidature pour participer au concours World Wrap Masters Europe, bien que les espaces soient restreints. Pour de plus amples informations et des détails sur l’admission, rendez-vous sur : </w:t>
      </w:r>
      <w:hyperlink r:id="rId16" w:history="1">
        <w:r>
          <w:rPr>
            <w:rStyle w:val="Hyperlink"/>
          </w:rPr>
          <w:t>https://wrapmasters.fespa.com/events/world-wrap-masters-europe-2020</w:t>
        </w:r>
      </w:hyperlink>
      <w:r w:rsidR="00ED45DD">
        <w:t>.</w:t>
      </w:r>
    </w:p>
    <w:p w14:paraId="54DA4A8B" w14:textId="77777777" w:rsidR="008A0AA4" w:rsidRDefault="008A0AA4" w:rsidP="00AE6771">
      <w:pPr>
        <w:spacing w:after="0" w:line="360" w:lineRule="auto"/>
      </w:pPr>
    </w:p>
    <w:p w14:paraId="54DA4A8C" w14:textId="77777777" w:rsidR="000A13AF" w:rsidRDefault="008A0AA4" w:rsidP="00AE6771">
      <w:pPr>
        <w:spacing w:after="0" w:line="360" w:lineRule="auto"/>
      </w:pPr>
      <w:r>
        <w:lastRenderedPageBreak/>
        <w:t xml:space="preserve">Pour plus d’informations sur la série de concours World Wrap Masters, surfez sur : </w:t>
      </w:r>
      <w:hyperlink r:id="rId17" w:history="1">
        <w:r>
          <w:rPr>
            <w:rStyle w:val="Hyperlink"/>
          </w:rPr>
          <w:t>https://wrapmasters.fespa.com/</w:t>
        </w:r>
      </w:hyperlink>
      <w:r>
        <w:t xml:space="preserve">. </w:t>
      </w:r>
    </w:p>
    <w:p w14:paraId="54DA4A8D" w14:textId="77777777" w:rsidR="000A13AF" w:rsidRDefault="000A13AF" w:rsidP="00AE6771">
      <w:pPr>
        <w:spacing w:after="0" w:line="360" w:lineRule="auto"/>
      </w:pPr>
    </w:p>
    <w:p w14:paraId="54DA4A8E" w14:textId="77777777" w:rsidR="008A0AA4" w:rsidRDefault="000A13AF" w:rsidP="00AE6771">
      <w:pPr>
        <w:spacing w:after="0" w:line="360" w:lineRule="auto"/>
      </w:pPr>
      <w:r>
        <w:t xml:space="preserve">Les visiteurs du salon FESPA Global Print Expo 2020 pourront également découvrir les derniers vinyles, films et machines d’impression et de découpe. Pour vous inscrire au salon FESPA Global Print Expo 2020, rendez-vous sur </w:t>
      </w:r>
      <w:hyperlink r:id="rId18" w:history="1">
        <w:r>
          <w:rPr>
            <w:rStyle w:val="Hyperlink"/>
          </w:rPr>
          <w:t>www.fespaglobalprintexpo.com</w:t>
        </w:r>
      </w:hyperlink>
      <w:r>
        <w:t xml:space="preserve"> et utilisez le code FESM216 pour bénéficier d’une entrée gratuite. Celle-ci vous donnera également accès aux salons organisés en parallèle, European Sign Expo et Sportswear Pro.</w:t>
      </w:r>
    </w:p>
    <w:p w14:paraId="54DA4A8F" w14:textId="77777777" w:rsidR="008A0AA4" w:rsidRDefault="008A0AA4" w:rsidP="00C146FC">
      <w:pPr>
        <w:spacing w:after="0" w:line="360" w:lineRule="auto"/>
        <w:jc w:val="both"/>
      </w:pPr>
    </w:p>
    <w:p w14:paraId="54DA4A90" w14:textId="77777777" w:rsidR="007A79A1" w:rsidRDefault="007A79A1" w:rsidP="007A79A1">
      <w:pPr>
        <w:spacing w:after="0" w:line="360" w:lineRule="auto"/>
        <w:jc w:val="center"/>
      </w:pPr>
      <w:r>
        <w:t>FIN</w:t>
      </w:r>
    </w:p>
    <w:p w14:paraId="54DA4A91" w14:textId="77777777" w:rsidR="00F40487" w:rsidRDefault="00F40487" w:rsidP="007A79A1">
      <w:pPr>
        <w:spacing w:after="0" w:line="360" w:lineRule="auto"/>
        <w:jc w:val="both"/>
        <w:rPr>
          <w:rFonts w:ascii="Calibri" w:hAnsi="Calibri" w:cs="Calibri"/>
          <w:shd w:val="clear" w:color="auto" w:fill="FFFFFF"/>
        </w:rPr>
      </w:pPr>
    </w:p>
    <w:p w14:paraId="2E015205" w14:textId="77777777" w:rsidR="00052868" w:rsidRPr="00052868" w:rsidRDefault="00052868" w:rsidP="00052868">
      <w:pPr>
        <w:spacing w:after="0" w:line="240" w:lineRule="auto"/>
        <w:rPr>
          <w:rFonts w:ascii="Calibri" w:eastAsia="Calibri" w:hAnsi="Calibri" w:cs="Arial"/>
          <w:b/>
          <w:sz w:val="20"/>
          <w:lang w:eastAsia="en-GB"/>
        </w:rPr>
      </w:pPr>
      <w:r w:rsidRPr="00052868">
        <w:rPr>
          <w:rFonts w:ascii="Calibri" w:eastAsia="Calibri" w:hAnsi="Calibri" w:cs="Arial"/>
          <w:b/>
          <w:sz w:val="20"/>
          <w:lang w:eastAsia="en-GB"/>
        </w:rPr>
        <w:t>À propos de la FESPA </w:t>
      </w:r>
    </w:p>
    <w:p w14:paraId="03B451FA" w14:textId="77777777" w:rsidR="00052868" w:rsidRPr="00052868" w:rsidRDefault="00052868" w:rsidP="00052868">
      <w:pPr>
        <w:spacing w:after="0" w:line="240" w:lineRule="auto"/>
        <w:ind w:right="222"/>
        <w:jc w:val="both"/>
        <w:rPr>
          <w:rFonts w:ascii="Calibri" w:eastAsia="Calibri" w:hAnsi="Calibri" w:cs="Times New Roman"/>
          <w:sz w:val="20"/>
          <w:lang w:eastAsia="en-GB"/>
        </w:rPr>
      </w:pPr>
      <w:r w:rsidRPr="00052868">
        <w:rPr>
          <w:rFonts w:ascii="Calibri" w:eastAsia="Calibri" w:hAnsi="Calibri" w:cs="Times New Roman"/>
          <w:sz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37B9943A" w14:textId="77777777" w:rsidR="00052868" w:rsidRPr="00052868" w:rsidRDefault="00052868" w:rsidP="00052868">
      <w:pPr>
        <w:spacing w:after="0" w:line="240" w:lineRule="auto"/>
        <w:ind w:right="222"/>
        <w:jc w:val="both"/>
        <w:rPr>
          <w:rFonts w:ascii="Calibri" w:eastAsia="Calibri" w:hAnsi="Calibri" w:cs="Times New Roman"/>
          <w:sz w:val="20"/>
          <w:lang w:eastAsia="en-GB"/>
        </w:rPr>
      </w:pPr>
    </w:p>
    <w:p w14:paraId="65783595" w14:textId="77777777" w:rsidR="00052868" w:rsidRPr="00052868" w:rsidRDefault="00052868" w:rsidP="00052868">
      <w:pPr>
        <w:spacing w:after="0" w:line="240" w:lineRule="auto"/>
        <w:ind w:right="288"/>
        <w:rPr>
          <w:rFonts w:ascii="Calibri" w:eastAsia="Calibri" w:hAnsi="Calibri" w:cs="Times New Roman"/>
          <w:sz w:val="20"/>
          <w:lang w:val="fr-BE" w:eastAsia="en-GB"/>
        </w:rPr>
      </w:pPr>
      <w:r w:rsidRPr="00052868">
        <w:rPr>
          <w:rFonts w:ascii="Calibri" w:eastAsia="Calibri" w:hAnsi="Calibri" w:cs="Times New Roman"/>
          <w:b/>
          <w:sz w:val="20"/>
          <w:lang w:eastAsia="en-GB"/>
        </w:rPr>
        <w:t xml:space="preserve">FESPA Profit for Purpose </w:t>
      </w:r>
      <w:r w:rsidRPr="00052868">
        <w:rPr>
          <w:rFonts w:ascii="Calibri" w:eastAsia="Calibri" w:hAnsi="Calibri" w:cs="Times New Roman"/>
          <w:sz w:val="20"/>
          <w:lang w:eastAsia="en-GB"/>
        </w:rPr>
        <w:br/>
        <w:t>Nos adhérents sont les industriels.</w:t>
      </w:r>
      <w:r w:rsidRPr="00052868">
        <w:rPr>
          <w:rFonts w:ascii="Calibri" w:eastAsia="Calibri" w:hAnsi="Calibri" w:cs="Times New Roman"/>
          <w:sz w:val="20"/>
          <w:lang w:val="fr-BE" w:eastAsia="en-GB"/>
        </w:rPr>
        <w:t xml:space="preserve"> </w:t>
      </w:r>
      <w:r w:rsidRPr="00052868">
        <w:rPr>
          <w:rFonts w:ascii="Calibri" w:eastAsia="Calibri" w:hAnsi="Calibri" w:cs="Times New Roman"/>
          <w:sz w:val="20"/>
          <w:lang w:eastAsia="en-GB"/>
        </w:rPr>
        <w:t>Au cours des sept années écoulées, FESPA a investi des millions d’euros dans la communauté mondiale de l’impression pour soutenir la croissance du marché.</w:t>
      </w:r>
      <w:r w:rsidRPr="00052868">
        <w:rPr>
          <w:rFonts w:ascii="Calibri" w:eastAsia="Calibri" w:hAnsi="Calibri" w:cs="Times New Roman"/>
          <w:sz w:val="20"/>
          <w:lang w:val="fr-BE" w:eastAsia="en-GB"/>
        </w:rPr>
        <w:t xml:space="preserve"> </w:t>
      </w:r>
      <w:r w:rsidRPr="00052868">
        <w:rPr>
          <w:rFonts w:ascii="Calibri" w:eastAsia="Calibri" w:hAnsi="Calibri" w:cs="Times New Roman"/>
          <w:sz w:val="20"/>
          <w:lang w:eastAsia="en-GB"/>
        </w:rPr>
        <w:t xml:space="preserve">Pour de plus amples informations, consultez le site </w:t>
      </w:r>
      <w:hyperlink r:id="rId19" w:history="1">
        <w:r w:rsidRPr="00052868">
          <w:rPr>
            <w:rFonts w:ascii="Calibri" w:eastAsia="Calibri" w:hAnsi="Calibri" w:cs="Times New Roman"/>
            <w:color w:val="0000FF"/>
            <w:sz w:val="20"/>
            <w:u w:val="single"/>
            <w:lang w:val="fr-BE" w:eastAsia="en-GB"/>
          </w:rPr>
          <w:t>www.fespa.com</w:t>
        </w:r>
      </w:hyperlink>
    </w:p>
    <w:p w14:paraId="4FAC7E07" w14:textId="77777777" w:rsidR="00052868" w:rsidRPr="00052868" w:rsidRDefault="00052868" w:rsidP="00052868">
      <w:pPr>
        <w:spacing w:after="0" w:line="240" w:lineRule="auto"/>
        <w:jc w:val="both"/>
        <w:rPr>
          <w:rFonts w:ascii="Calibri" w:eastAsia="Times New Roman" w:hAnsi="Calibri" w:cs="Arial"/>
          <w:b/>
          <w:bCs/>
          <w:snapToGrid w:val="0"/>
          <w:sz w:val="20"/>
          <w:lang w:eastAsia="it-IT"/>
        </w:rPr>
      </w:pPr>
    </w:p>
    <w:p w14:paraId="276BB7C6" w14:textId="77777777" w:rsidR="00052868" w:rsidRPr="00052868" w:rsidRDefault="00052868" w:rsidP="00052868">
      <w:pPr>
        <w:spacing w:after="0" w:line="240" w:lineRule="auto"/>
        <w:jc w:val="both"/>
        <w:rPr>
          <w:rFonts w:ascii="Calibri" w:eastAsia="Times New Roman" w:hAnsi="Calibri" w:cs="Arial"/>
          <w:b/>
          <w:bCs/>
          <w:snapToGrid w:val="0"/>
          <w:sz w:val="20"/>
          <w:lang w:eastAsia="it-IT"/>
        </w:rPr>
      </w:pPr>
      <w:r w:rsidRPr="00052868">
        <w:rPr>
          <w:rFonts w:ascii="Calibri" w:eastAsia="Times New Roman" w:hAnsi="Calibri" w:cs="Arial"/>
          <w:b/>
          <w:bCs/>
          <w:snapToGrid w:val="0"/>
          <w:sz w:val="20"/>
          <w:lang w:eastAsia="it-IT"/>
        </w:rPr>
        <w:t>FESPA Print Census</w:t>
      </w:r>
    </w:p>
    <w:p w14:paraId="6A75E99D" w14:textId="77777777" w:rsidR="00052868" w:rsidRPr="00052868" w:rsidRDefault="00052868" w:rsidP="00052868">
      <w:pPr>
        <w:spacing w:after="0" w:line="240" w:lineRule="auto"/>
        <w:jc w:val="both"/>
        <w:rPr>
          <w:rFonts w:ascii="Calibri" w:eastAsia="Times New Roman" w:hAnsi="Calibri" w:cs="Arial"/>
          <w:bCs/>
          <w:snapToGrid w:val="0"/>
          <w:sz w:val="20"/>
          <w:lang w:eastAsia="it-IT"/>
        </w:rPr>
      </w:pPr>
      <w:r w:rsidRPr="00052868">
        <w:rPr>
          <w:rFonts w:ascii="Calibri" w:eastAsia="Times New Roman" w:hAnsi="Calibri" w:cs="Arial"/>
          <w:bCs/>
          <w:snapToGrid w:val="0"/>
          <w:sz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48901F33" w14:textId="77777777" w:rsidR="00052868" w:rsidRPr="00052868" w:rsidRDefault="00052868" w:rsidP="00052868">
      <w:pPr>
        <w:spacing w:after="0" w:line="240" w:lineRule="auto"/>
        <w:jc w:val="both"/>
        <w:rPr>
          <w:rFonts w:ascii="Calibri" w:eastAsia="Times New Roman" w:hAnsi="Calibri" w:cs="Arial"/>
          <w:bCs/>
          <w:snapToGrid w:val="0"/>
          <w:sz w:val="20"/>
          <w:lang w:eastAsia="it-IT"/>
        </w:rPr>
      </w:pPr>
    </w:p>
    <w:p w14:paraId="5C09C855" w14:textId="77777777" w:rsidR="00052868" w:rsidRPr="00052868" w:rsidRDefault="00052868" w:rsidP="00052868">
      <w:pPr>
        <w:spacing w:after="0" w:line="240" w:lineRule="auto"/>
        <w:jc w:val="both"/>
        <w:rPr>
          <w:rFonts w:ascii="Calibri" w:eastAsia="Times New Roman" w:hAnsi="Calibri" w:cs="Arial"/>
          <w:bCs/>
          <w:snapToGrid w:val="0"/>
          <w:sz w:val="20"/>
          <w:lang w:val="en-GB" w:eastAsia="it-IT"/>
        </w:rPr>
      </w:pPr>
      <w:r w:rsidRPr="00052868">
        <w:rPr>
          <w:rFonts w:ascii="Calibri" w:eastAsia="Times New Roman" w:hAnsi="Calibri" w:cs="Arial"/>
          <w:b/>
          <w:bCs/>
          <w:snapToGrid w:val="0"/>
          <w:sz w:val="20"/>
          <w:lang w:eastAsia="it-IT"/>
        </w:rPr>
        <w:t>Prochains salons de la FESPA :</w:t>
      </w:r>
    </w:p>
    <w:p w14:paraId="77F63D82" w14:textId="77777777" w:rsidR="00052868" w:rsidRPr="00052868" w:rsidRDefault="00052868" w:rsidP="00052868">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bookmarkStart w:id="0" w:name="_GoBack"/>
      <w:bookmarkEnd w:id="0"/>
      <w:r w:rsidRPr="00052868">
        <w:rPr>
          <w:rFonts w:ascii="Calibri" w:eastAsia="Calibri" w:hAnsi="Calibri" w:cs="Calibri"/>
          <w:color w:val="000000"/>
          <w:sz w:val="20"/>
          <w:u w:color="000000"/>
          <w:bdr w:val="nil"/>
          <w:lang w:val="es-ES_tradnl" w:eastAsia="en-GB"/>
        </w:rPr>
        <w:t>FESPA Brasil, 18-20 Mars 2020, Expo Center Norte, São Paulo, Brasil</w:t>
      </w:r>
    </w:p>
    <w:p w14:paraId="3CA29572" w14:textId="77777777" w:rsidR="00052868" w:rsidRPr="00052868" w:rsidRDefault="00052868" w:rsidP="00052868">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052868">
        <w:rPr>
          <w:rFonts w:ascii="Calibri" w:eastAsia="Calibri" w:hAnsi="Calibri" w:cs="Calibri"/>
          <w:color w:val="000000"/>
          <w:sz w:val="20"/>
          <w:u w:color="000000"/>
          <w:bdr w:val="nil"/>
          <w:lang w:val="es-ES_tradnl" w:eastAsia="en-GB"/>
        </w:rPr>
        <w:t>FESPA Global Print Expo, 24-27 Mars 2020, IFEMA, Madrid, Spain</w:t>
      </w:r>
    </w:p>
    <w:p w14:paraId="444BFB93" w14:textId="77777777" w:rsidR="00052868" w:rsidRPr="00052868" w:rsidRDefault="00052868" w:rsidP="00052868">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052868">
        <w:rPr>
          <w:rFonts w:ascii="Calibri" w:eastAsia="Calibri" w:hAnsi="Calibri" w:cs="Calibri"/>
          <w:color w:val="000000"/>
          <w:sz w:val="20"/>
          <w:u w:color="000000"/>
          <w:bdr w:val="nil"/>
          <w:lang w:val="es-ES_tradnl" w:eastAsia="en-GB"/>
        </w:rPr>
        <w:t>European Sign Expo, 24-27 Mars 2020, IFEMA, Madrid, Spain</w:t>
      </w:r>
    </w:p>
    <w:p w14:paraId="31FF02FB" w14:textId="77777777" w:rsidR="00052868" w:rsidRPr="00052868" w:rsidRDefault="00052868" w:rsidP="00052868">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052868">
        <w:rPr>
          <w:rFonts w:ascii="Calibri" w:eastAsia="Calibri" w:hAnsi="Calibri" w:cs="Calibri"/>
          <w:color w:val="000000"/>
          <w:sz w:val="20"/>
          <w:u w:color="000000"/>
          <w:bdr w:val="nil"/>
          <w:lang w:val="es-ES_tradnl" w:eastAsia="en-GB"/>
        </w:rPr>
        <w:t>Sportswear Pro, 24-27 Mars 2020, IFEMA, Madrid, Spain</w:t>
      </w:r>
    </w:p>
    <w:p w14:paraId="1F222317" w14:textId="77777777" w:rsidR="00052868" w:rsidRPr="00052868" w:rsidRDefault="00052868" w:rsidP="00052868">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052868">
        <w:rPr>
          <w:rFonts w:ascii="Calibri" w:eastAsia="Calibri" w:hAnsi="Calibri" w:cs="Calibri"/>
          <w:color w:val="000000"/>
          <w:sz w:val="20"/>
          <w:u w:color="000000"/>
          <w:bdr w:val="nil"/>
          <w:lang w:val="es-ES_tradnl" w:eastAsia="en-GB"/>
        </w:rPr>
        <w:t>FESPA Global Print Expo, 18-21 Mai 2021, Messe München, Munich, Germany</w:t>
      </w:r>
    </w:p>
    <w:p w14:paraId="7BA8DCE7" w14:textId="77777777" w:rsidR="00052868" w:rsidRPr="00052868" w:rsidRDefault="00052868" w:rsidP="00052868">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052868">
        <w:rPr>
          <w:rFonts w:ascii="Calibri" w:eastAsia="Calibri" w:hAnsi="Calibri" w:cs="Calibri"/>
          <w:color w:val="000000"/>
          <w:sz w:val="20"/>
          <w:u w:color="000000"/>
          <w:bdr w:val="nil"/>
          <w:lang w:val="es-ES_tradnl" w:eastAsia="en-GB"/>
        </w:rPr>
        <w:t>European Sign Expo, 18-21 Mai 2021, Messe München, Munich, Germany</w:t>
      </w:r>
    </w:p>
    <w:p w14:paraId="182F88ED" w14:textId="77777777" w:rsidR="00052868" w:rsidRPr="00052868" w:rsidRDefault="00052868" w:rsidP="00052868">
      <w:pPr>
        <w:spacing w:after="0" w:line="240" w:lineRule="auto"/>
        <w:jc w:val="both"/>
        <w:outlineLvl w:val="0"/>
        <w:rPr>
          <w:rFonts w:ascii="Calibri" w:eastAsia="Calibri" w:hAnsi="Calibri" w:cs="Arial"/>
          <w:b/>
          <w:sz w:val="20"/>
          <w:lang w:eastAsia="en-GB"/>
        </w:rPr>
      </w:pPr>
    </w:p>
    <w:p w14:paraId="72A49B13" w14:textId="77777777" w:rsidR="00052868" w:rsidRPr="00052868" w:rsidRDefault="00052868" w:rsidP="00052868">
      <w:pPr>
        <w:spacing w:after="0" w:line="240" w:lineRule="auto"/>
        <w:jc w:val="both"/>
        <w:outlineLvl w:val="0"/>
        <w:rPr>
          <w:rFonts w:ascii="Calibri" w:eastAsia="Calibri" w:hAnsi="Calibri" w:cs="Arial"/>
          <w:b/>
          <w:bCs/>
          <w:sz w:val="20"/>
          <w:lang w:eastAsia="en-GB"/>
        </w:rPr>
      </w:pPr>
      <w:r w:rsidRPr="00052868">
        <w:rPr>
          <w:rFonts w:ascii="Calibri" w:eastAsia="Calibri" w:hAnsi="Calibri" w:cs="Arial"/>
          <w:b/>
          <w:sz w:val="20"/>
          <w:lang w:eastAsia="en-GB"/>
        </w:rPr>
        <w:t>Publié pour le compte de la FESPA par AD Communications</w:t>
      </w:r>
    </w:p>
    <w:p w14:paraId="2FDE23D6" w14:textId="77777777" w:rsidR="00052868" w:rsidRPr="00052868" w:rsidRDefault="00052868" w:rsidP="00052868">
      <w:pPr>
        <w:spacing w:after="0" w:line="240" w:lineRule="auto"/>
        <w:jc w:val="both"/>
        <w:outlineLvl w:val="0"/>
        <w:rPr>
          <w:rFonts w:ascii="Calibri" w:eastAsia="Calibri" w:hAnsi="Calibri" w:cs="Arial"/>
          <w:b/>
          <w:bCs/>
          <w:sz w:val="20"/>
          <w:lang w:eastAsia="en-GB"/>
        </w:rPr>
      </w:pPr>
    </w:p>
    <w:p w14:paraId="78118D00" w14:textId="77777777" w:rsidR="00052868" w:rsidRPr="00052868" w:rsidRDefault="00052868" w:rsidP="00052868">
      <w:pPr>
        <w:spacing w:after="0" w:line="240" w:lineRule="auto"/>
        <w:jc w:val="both"/>
        <w:outlineLvl w:val="0"/>
        <w:rPr>
          <w:rFonts w:ascii="Calibri" w:eastAsia="Calibri" w:hAnsi="Calibri" w:cs="Arial"/>
          <w:b/>
          <w:bCs/>
          <w:sz w:val="20"/>
          <w:lang w:eastAsia="en-GB"/>
        </w:rPr>
      </w:pPr>
      <w:r w:rsidRPr="00052868">
        <w:rPr>
          <w:rFonts w:ascii="Calibri" w:eastAsia="Calibri" w:hAnsi="Calibri" w:cs="Arial"/>
          <w:b/>
          <w:bCs/>
          <w:sz w:val="20"/>
          <w:lang w:eastAsia="en-GB"/>
        </w:rPr>
        <w:t>Pour de plus amples informations, veuillez contacter:</w:t>
      </w:r>
    </w:p>
    <w:p w14:paraId="545B250C" w14:textId="77777777" w:rsidR="00052868" w:rsidRPr="00052868" w:rsidRDefault="00052868" w:rsidP="00052868">
      <w:pPr>
        <w:tabs>
          <w:tab w:val="left" w:pos="5092"/>
        </w:tabs>
        <w:spacing w:after="0" w:line="240" w:lineRule="auto"/>
        <w:jc w:val="both"/>
        <w:rPr>
          <w:rFonts w:ascii="Calibri" w:eastAsia="Calibri" w:hAnsi="Calibri" w:cs="Arial"/>
          <w:sz w:val="20"/>
          <w:lang w:eastAsia="en-GB"/>
        </w:rPr>
      </w:pPr>
    </w:p>
    <w:p w14:paraId="47A91480" w14:textId="77777777" w:rsidR="00052868" w:rsidRPr="00052868" w:rsidRDefault="00052868" w:rsidP="00052868">
      <w:pPr>
        <w:spacing w:after="0" w:line="240" w:lineRule="auto"/>
        <w:jc w:val="both"/>
        <w:rPr>
          <w:rFonts w:ascii="Calibri" w:eastAsia="Calibri" w:hAnsi="Calibri" w:cs="Times New Roman"/>
          <w:sz w:val="20"/>
          <w:lang w:val="en-GB" w:eastAsia="en-GB"/>
        </w:rPr>
      </w:pPr>
      <w:r w:rsidRPr="00052868">
        <w:rPr>
          <w:rFonts w:ascii="Calibri" w:eastAsia="Calibri" w:hAnsi="Calibri" w:cs="Times New Roman"/>
          <w:sz w:val="20"/>
          <w:lang w:val="en-GB" w:eastAsia="en-GB"/>
        </w:rPr>
        <w:t>Michael Grass</w:t>
      </w:r>
      <w:r w:rsidRPr="00052868">
        <w:rPr>
          <w:rFonts w:ascii="Calibri" w:eastAsia="Calibri" w:hAnsi="Calibri" w:cs="Times New Roman"/>
          <w:sz w:val="20"/>
          <w:lang w:val="en-GB" w:eastAsia="en-GB"/>
        </w:rPr>
        <w:tab/>
      </w:r>
      <w:r w:rsidRPr="00052868">
        <w:rPr>
          <w:rFonts w:ascii="Calibri" w:eastAsia="Calibri" w:hAnsi="Calibri" w:cs="Times New Roman"/>
          <w:sz w:val="20"/>
          <w:lang w:val="en-GB" w:eastAsia="en-GB"/>
        </w:rPr>
        <w:tab/>
      </w:r>
      <w:r w:rsidRPr="00052868">
        <w:rPr>
          <w:rFonts w:ascii="Calibri" w:eastAsia="Calibri" w:hAnsi="Calibri" w:cs="Times New Roman"/>
          <w:sz w:val="20"/>
          <w:lang w:val="en-GB" w:eastAsia="en-GB"/>
        </w:rPr>
        <w:tab/>
      </w:r>
      <w:r w:rsidRPr="00052868">
        <w:rPr>
          <w:rFonts w:ascii="Calibri" w:eastAsia="Calibri" w:hAnsi="Calibri" w:cs="Times New Roman"/>
          <w:sz w:val="20"/>
          <w:lang w:val="en-GB" w:eastAsia="en-GB"/>
        </w:rPr>
        <w:tab/>
      </w:r>
      <w:r w:rsidRPr="00052868">
        <w:rPr>
          <w:rFonts w:ascii="Calibri" w:eastAsia="Calibri" w:hAnsi="Calibri" w:cs="Times New Roman"/>
          <w:sz w:val="20"/>
          <w:lang w:val="de-DE" w:eastAsia="en-GB"/>
        </w:rPr>
        <w:t>Lynda Sutton</w:t>
      </w:r>
    </w:p>
    <w:p w14:paraId="3C8455DB" w14:textId="77777777" w:rsidR="00052868" w:rsidRPr="00052868" w:rsidRDefault="00052868" w:rsidP="00052868">
      <w:pPr>
        <w:spacing w:after="0" w:line="240" w:lineRule="auto"/>
        <w:jc w:val="both"/>
        <w:rPr>
          <w:rFonts w:ascii="Calibri" w:eastAsia="Calibri" w:hAnsi="Calibri" w:cs="Times New Roman"/>
          <w:sz w:val="20"/>
          <w:lang w:val="en-GB" w:eastAsia="en-GB"/>
        </w:rPr>
      </w:pPr>
      <w:r w:rsidRPr="00052868">
        <w:rPr>
          <w:rFonts w:ascii="Calibri" w:eastAsia="Calibri" w:hAnsi="Calibri" w:cs="Times New Roman"/>
          <w:sz w:val="20"/>
          <w:lang w:val="en-GB" w:eastAsia="en-GB"/>
        </w:rPr>
        <w:t xml:space="preserve">AD Communications  </w:t>
      </w:r>
      <w:r w:rsidRPr="00052868">
        <w:rPr>
          <w:rFonts w:ascii="Calibri" w:eastAsia="Calibri" w:hAnsi="Calibri" w:cs="Times New Roman"/>
          <w:sz w:val="20"/>
          <w:lang w:val="en-GB" w:eastAsia="en-GB"/>
        </w:rPr>
        <w:tab/>
      </w:r>
      <w:r w:rsidRPr="00052868">
        <w:rPr>
          <w:rFonts w:ascii="Calibri" w:eastAsia="Calibri" w:hAnsi="Calibri" w:cs="Times New Roman"/>
          <w:sz w:val="20"/>
          <w:lang w:val="en-GB" w:eastAsia="en-GB"/>
        </w:rPr>
        <w:tab/>
      </w:r>
      <w:r w:rsidRPr="00052868">
        <w:rPr>
          <w:rFonts w:ascii="Calibri" w:eastAsia="Calibri" w:hAnsi="Calibri" w:cs="Times New Roman"/>
          <w:sz w:val="20"/>
          <w:lang w:val="en-GB" w:eastAsia="en-GB"/>
        </w:rPr>
        <w:tab/>
        <w:t>FESPA</w:t>
      </w:r>
    </w:p>
    <w:p w14:paraId="3BDE86DA" w14:textId="77777777" w:rsidR="00052868" w:rsidRPr="00052868" w:rsidRDefault="00052868" w:rsidP="00052868">
      <w:pPr>
        <w:spacing w:after="0" w:line="240" w:lineRule="auto"/>
        <w:jc w:val="both"/>
        <w:rPr>
          <w:rFonts w:ascii="Calibri" w:eastAsia="Calibri" w:hAnsi="Calibri" w:cs="Times New Roman"/>
          <w:sz w:val="20"/>
          <w:lang w:val="en-GB" w:eastAsia="en-GB"/>
        </w:rPr>
      </w:pPr>
      <w:r w:rsidRPr="00052868">
        <w:rPr>
          <w:rFonts w:ascii="Calibri" w:eastAsia="Calibri" w:hAnsi="Calibri" w:cs="Times New Roman"/>
          <w:sz w:val="20"/>
          <w:lang w:val="en-GB" w:eastAsia="en-GB"/>
        </w:rPr>
        <w:t xml:space="preserve">Tel: + 44 (0) 1372 464470        </w:t>
      </w:r>
      <w:r w:rsidRPr="00052868">
        <w:rPr>
          <w:rFonts w:ascii="Calibri" w:eastAsia="Calibri" w:hAnsi="Calibri" w:cs="Times New Roman"/>
          <w:sz w:val="20"/>
          <w:lang w:val="en-GB" w:eastAsia="en-GB"/>
        </w:rPr>
        <w:tab/>
      </w:r>
      <w:r w:rsidRPr="00052868">
        <w:rPr>
          <w:rFonts w:ascii="Calibri" w:eastAsia="Calibri" w:hAnsi="Calibri" w:cs="Times New Roman"/>
          <w:sz w:val="20"/>
          <w:lang w:val="en-GB" w:eastAsia="en-GB"/>
        </w:rPr>
        <w:tab/>
        <w:t>Tel: +44 (0) 1737 228350</w:t>
      </w:r>
    </w:p>
    <w:p w14:paraId="62E8404B" w14:textId="77777777" w:rsidR="00052868" w:rsidRPr="00052868" w:rsidRDefault="00052868" w:rsidP="00052868">
      <w:pPr>
        <w:spacing w:after="0" w:line="240" w:lineRule="auto"/>
        <w:jc w:val="both"/>
        <w:rPr>
          <w:rFonts w:ascii="Calibri" w:eastAsia="Calibri" w:hAnsi="Calibri" w:cs="Times New Roman"/>
          <w:sz w:val="20"/>
          <w:lang w:val="en-GB" w:eastAsia="en-GB"/>
        </w:rPr>
      </w:pPr>
      <w:r w:rsidRPr="00052868">
        <w:rPr>
          <w:rFonts w:ascii="Calibri" w:eastAsia="Calibri" w:hAnsi="Calibri" w:cs="Times New Roman"/>
          <w:sz w:val="20"/>
          <w:lang w:val="en-GB" w:eastAsia="en-GB"/>
        </w:rPr>
        <w:t xml:space="preserve">Email: </w:t>
      </w:r>
      <w:hyperlink r:id="rId20" w:history="1">
        <w:r w:rsidRPr="00052868">
          <w:rPr>
            <w:rFonts w:ascii="Calibri" w:eastAsia="Calibri" w:hAnsi="Calibri" w:cs="Times New Roman"/>
            <w:color w:val="0000FF"/>
            <w:sz w:val="20"/>
            <w:u w:val="single"/>
            <w:lang w:val="en-GB" w:eastAsia="en-GB"/>
          </w:rPr>
          <w:t>mgrass@adcomms.co.uk</w:t>
        </w:r>
      </w:hyperlink>
      <w:r w:rsidRPr="00052868">
        <w:rPr>
          <w:rFonts w:ascii="Calibri" w:eastAsia="Calibri" w:hAnsi="Calibri" w:cs="Times New Roman"/>
          <w:sz w:val="20"/>
          <w:lang w:val="en-GB" w:eastAsia="en-GB"/>
        </w:rPr>
        <w:t xml:space="preserve"> </w:t>
      </w:r>
      <w:hyperlink r:id="rId21" w:history="1"/>
      <w:r w:rsidRPr="00052868">
        <w:rPr>
          <w:rFonts w:ascii="Calibri" w:eastAsia="Calibri" w:hAnsi="Calibri" w:cs="Times New Roman"/>
          <w:sz w:val="20"/>
          <w:lang w:val="en-GB" w:eastAsia="en-GB"/>
        </w:rPr>
        <w:t xml:space="preserve"> </w:t>
      </w:r>
      <w:r w:rsidRPr="00052868">
        <w:rPr>
          <w:rFonts w:ascii="Calibri" w:eastAsia="Calibri" w:hAnsi="Calibri" w:cs="Times New Roman"/>
          <w:sz w:val="20"/>
          <w:lang w:val="en-GB" w:eastAsia="en-GB"/>
        </w:rPr>
        <w:tab/>
      </w:r>
      <w:r w:rsidRPr="00052868">
        <w:rPr>
          <w:rFonts w:ascii="Calibri" w:eastAsia="Calibri" w:hAnsi="Calibri" w:cs="Times New Roman"/>
          <w:sz w:val="20"/>
          <w:lang w:val="en-GB" w:eastAsia="en-GB"/>
        </w:rPr>
        <w:tab/>
        <w:t xml:space="preserve">Email: </w:t>
      </w:r>
      <w:hyperlink r:id="rId22" w:history="1">
        <w:r w:rsidRPr="00052868">
          <w:rPr>
            <w:rFonts w:ascii="Calibri" w:eastAsia="Calibri" w:hAnsi="Calibri" w:cs="Times New Roman"/>
            <w:color w:val="0000FF"/>
            <w:sz w:val="20"/>
            <w:u w:val="single"/>
            <w:lang w:val="de-DE" w:eastAsia="en-GB"/>
          </w:rPr>
          <w:t>lynda.sutton@fespa.com</w:t>
        </w:r>
      </w:hyperlink>
    </w:p>
    <w:p w14:paraId="54DA4AAB" w14:textId="1F43975D" w:rsidR="00F40487" w:rsidRPr="00052868" w:rsidRDefault="00052868" w:rsidP="00052868">
      <w:pPr>
        <w:spacing w:after="0" w:line="240" w:lineRule="auto"/>
        <w:jc w:val="both"/>
        <w:rPr>
          <w:rFonts w:ascii="Calibri" w:eastAsia="Calibri" w:hAnsi="Calibri" w:cs="Times New Roman"/>
          <w:sz w:val="20"/>
          <w:lang w:val="en-GB" w:eastAsia="en-GB"/>
        </w:rPr>
      </w:pPr>
      <w:r w:rsidRPr="00052868">
        <w:rPr>
          <w:rFonts w:ascii="Calibri" w:eastAsia="Calibri" w:hAnsi="Calibri" w:cs="Times New Roman"/>
          <w:sz w:val="20"/>
          <w:lang w:val="en-GB" w:eastAsia="en-GB"/>
        </w:rPr>
        <w:t xml:space="preserve">Website: </w:t>
      </w:r>
      <w:hyperlink r:id="rId23" w:history="1">
        <w:r w:rsidRPr="00052868">
          <w:rPr>
            <w:rFonts w:ascii="Calibri" w:eastAsia="Calibri" w:hAnsi="Calibri" w:cs="Times New Roman"/>
            <w:color w:val="0000FF"/>
            <w:sz w:val="20"/>
            <w:u w:val="single"/>
            <w:lang w:val="en-GB" w:eastAsia="en-GB"/>
          </w:rPr>
          <w:t>www.adcomms.co.uk</w:t>
        </w:r>
      </w:hyperlink>
      <w:r w:rsidRPr="00052868">
        <w:rPr>
          <w:rFonts w:ascii="Calibri" w:eastAsia="Calibri" w:hAnsi="Calibri" w:cs="Times New Roman"/>
          <w:sz w:val="20"/>
          <w:lang w:val="en-GB" w:eastAsia="en-GB"/>
        </w:rPr>
        <w:tab/>
      </w:r>
      <w:r w:rsidRPr="00052868">
        <w:rPr>
          <w:rFonts w:ascii="Calibri" w:eastAsia="Calibri" w:hAnsi="Calibri" w:cs="Times New Roman"/>
          <w:sz w:val="20"/>
          <w:lang w:val="en-GB" w:eastAsia="en-GB"/>
        </w:rPr>
        <w:tab/>
        <w:t xml:space="preserve">Website: </w:t>
      </w:r>
      <w:hyperlink r:id="rId24" w:history="1">
        <w:r w:rsidRPr="00052868">
          <w:rPr>
            <w:rFonts w:ascii="Calibri" w:eastAsia="Calibri" w:hAnsi="Calibri" w:cs="Times New Roman"/>
            <w:color w:val="0000FF"/>
            <w:sz w:val="20"/>
            <w:u w:val="single"/>
            <w:lang w:val="en-GB" w:eastAsia="en-GB"/>
          </w:rPr>
          <w:t>www.fespa.com</w:t>
        </w:r>
      </w:hyperlink>
      <w:r w:rsidRPr="00052868">
        <w:rPr>
          <w:rFonts w:ascii="Calibri" w:eastAsia="Calibri" w:hAnsi="Calibri" w:cs="Times New Roman"/>
          <w:sz w:val="20"/>
          <w:lang w:val="de-DE" w:eastAsia="en-GB"/>
        </w:rPr>
        <w:t xml:space="preserve"> </w:t>
      </w:r>
    </w:p>
    <w:sectPr w:rsidR="00F40487" w:rsidRPr="00052868"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A4AB1" w14:textId="77777777" w:rsidR="00A07B92" w:rsidRDefault="00A07B92" w:rsidP="00831052">
      <w:pPr>
        <w:spacing w:after="0" w:line="240" w:lineRule="auto"/>
      </w:pPr>
      <w:r>
        <w:separator/>
      </w:r>
    </w:p>
  </w:endnote>
  <w:endnote w:type="continuationSeparator" w:id="0">
    <w:p w14:paraId="54DA4AB2" w14:textId="77777777" w:rsidR="00A07B92" w:rsidRDefault="00A07B92" w:rsidP="00831052">
      <w:pPr>
        <w:spacing w:after="0" w:line="240" w:lineRule="auto"/>
      </w:pPr>
      <w:r>
        <w:continuationSeparator/>
      </w:r>
    </w:p>
  </w:endnote>
  <w:endnote w:type="continuationNotice" w:id="1">
    <w:p w14:paraId="54DA4AB3" w14:textId="77777777" w:rsidR="00A07B92" w:rsidRDefault="00A07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A4AAE" w14:textId="77777777" w:rsidR="00A07B92" w:rsidRDefault="00A07B92" w:rsidP="00831052">
      <w:pPr>
        <w:spacing w:after="0" w:line="240" w:lineRule="auto"/>
      </w:pPr>
      <w:r>
        <w:separator/>
      </w:r>
    </w:p>
  </w:footnote>
  <w:footnote w:type="continuationSeparator" w:id="0">
    <w:p w14:paraId="54DA4AAF" w14:textId="77777777" w:rsidR="00A07B92" w:rsidRDefault="00A07B92" w:rsidP="00831052">
      <w:pPr>
        <w:spacing w:after="0" w:line="240" w:lineRule="auto"/>
      </w:pPr>
      <w:r>
        <w:continuationSeparator/>
      </w:r>
    </w:p>
  </w:footnote>
  <w:footnote w:type="continuationNotice" w:id="1">
    <w:p w14:paraId="54DA4AB0" w14:textId="77777777" w:rsidR="00A07B92" w:rsidRDefault="00A07B9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7FC5E7B"/>
    <w:multiLevelType w:val="hybridMultilevel"/>
    <w:tmpl w:val="99F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27D29"/>
    <w:multiLevelType w:val="hybridMultilevel"/>
    <w:tmpl w:val="D5B0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CE20D0"/>
    <w:multiLevelType w:val="hybridMultilevel"/>
    <w:tmpl w:val="E780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7"/>
  </w:num>
  <w:num w:numId="5">
    <w:abstractNumId w:val="0"/>
  </w:num>
  <w:num w:numId="6">
    <w:abstractNumId w:val="9"/>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NKsFAN+IxeAtAAAA"/>
  </w:docVars>
  <w:rsids>
    <w:rsidRoot w:val="00EA1060"/>
    <w:rsid w:val="000016C7"/>
    <w:rsid w:val="0002311B"/>
    <w:rsid w:val="00032BC7"/>
    <w:rsid w:val="000340EA"/>
    <w:rsid w:val="000439BA"/>
    <w:rsid w:val="00046F44"/>
    <w:rsid w:val="00052868"/>
    <w:rsid w:val="000629B1"/>
    <w:rsid w:val="000637BD"/>
    <w:rsid w:val="000735DE"/>
    <w:rsid w:val="00074031"/>
    <w:rsid w:val="00080C06"/>
    <w:rsid w:val="000923D8"/>
    <w:rsid w:val="0009492E"/>
    <w:rsid w:val="00097108"/>
    <w:rsid w:val="000A13AF"/>
    <w:rsid w:val="000A43B7"/>
    <w:rsid w:val="000B05A0"/>
    <w:rsid w:val="000B1D48"/>
    <w:rsid w:val="000B2267"/>
    <w:rsid w:val="000B2640"/>
    <w:rsid w:val="000C042D"/>
    <w:rsid w:val="000C2944"/>
    <w:rsid w:val="000C3397"/>
    <w:rsid w:val="000C5481"/>
    <w:rsid w:val="000C5BB2"/>
    <w:rsid w:val="000D1C5B"/>
    <w:rsid w:val="000D758B"/>
    <w:rsid w:val="000E4220"/>
    <w:rsid w:val="000F0281"/>
    <w:rsid w:val="000F2D43"/>
    <w:rsid w:val="000F55C6"/>
    <w:rsid w:val="000F5935"/>
    <w:rsid w:val="000F7736"/>
    <w:rsid w:val="00103494"/>
    <w:rsid w:val="00104325"/>
    <w:rsid w:val="00104E11"/>
    <w:rsid w:val="00113EDA"/>
    <w:rsid w:val="001179E9"/>
    <w:rsid w:val="00130062"/>
    <w:rsid w:val="001323DC"/>
    <w:rsid w:val="001344A3"/>
    <w:rsid w:val="00134F6A"/>
    <w:rsid w:val="00137ED2"/>
    <w:rsid w:val="001445FD"/>
    <w:rsid w:val="00147938"/>
    <w:rsid w:val="00153A45"/>
    <w:rsid w:val="00162418"/>
    <w:rsid w:val="00166D93"/>
    <w:rsid w:val="0017236F"/>
    <w:rsid w:val="00175B87"/>
    <w:rsid w:val="00177C00"/>
    <w:rsid w:val="001837AA"/>
    <w:rsid w:val="0018501C"/>
    <w:rsid w:val="00186CFA"/>
    <w:rsid w:val="00195528"/>
    <w:rsid w:val="00197E88"/>
    <w:rsid w:val="001C48BB"/>
    <w:rsid w:val="001C5592"/>
    <w:rsid w:val="001D1E2E"/>
    <w:rsid w:val="001D2F10"/>
    <w:rsid w:val="001D6F0E"/>
    <w:rsid w:val="001F0A88"/>
    <w:rsid w:val="001F2872"/>
    <w:rsid w:val="0020191C"/>
    <w:rsid w:val="002025FE"/>
    <w:rsid w:val="00204CAA"/>
    <w:rsid w:val="002142F9"/>
    <w:rsid w:val="00221D8D"/>
    <w:rsid w:val="00222F30"/>
    <w:rsid w:val="00226E17"/>
    <w:rsid w:val="00230BEB"/>
    <w:rsid w:val="00231746"/>
    <w:rsid w:val="002326D1"/>
    <w:rsid w:val="00232AB0"/>
    <w:rsid w:val="00244F03"/>
    <w:rsid w:val="00246FD8"/>
    <w:rsid w:val="002529EB"/>
    <w:rsid w:val="0025565C"/>
    <w:rsid w:val="00261A31"/>
    <w:rsid w:val="00271EF8"/>
    <w:rsid w:val="002720EB"/>
    <w:rsid w:val="002747D5"/>
    <w:rsid w:val="00287B85"/>
    <w:rsid w:val="00291CF4"/>
    <w:rsid w:val="00291FB0"/>
    <w:rsid w:val="00292D99"/>
    <w:rsid w:val="002A59C3"/>
    <w:rsid w:val="002B76EA"/>
    <w:rsid w:val="002B7820"/>
    <w:rsid w:val="002C2ED9"/>
    <w:rsid w:val="002D07D5"/>
    <w:rsid w:val="002D6511"/>
    <w:rsid w:val="002E7BC2"/>
    <w:rsid w:val="002F568E"/>
    <w:rsid w:val="002F7751"/>
    <w:rsid w:val="00321AB8"/>
    <w:rsid w:val="00322987"/>
    <w:rsid w:val="00323901"/>
    <w:rsid w:val="00323C52"/>
    <w:rsid w:val="003300B3"/>
    <w:rsid w:val="003443B5"/>
    <w:rsid w:val="00345F1D"/>
    <w:rsid w:val="00360CDF"/>
    <w:rsid w:val="00360E0C"/>
    <w:rsid w:val="00362C8A"/>
    <w:rsid w:val="00365B6A"/>
    <w:rsid w:val="00372702"/>
    <w:rsid w:val="0037364F"/>
    <w:rsid w:val="0037369C"/>
    <w:rsid w:val="00375330"/>
    <w:rsid w:val="00380777"/>
    <w:rsid w:val="00392C9E"/>
    <w:rsid w:val="003A1C34"/>
    <w:rsid w:val="003A212F"/>
    <w:rsid w:val="003A4830"/>
    <w:rsid w:val="003A6C21"/>
    <w:rsid w:val="003A7AF9"/>
    <w:rsid w:val="003B24F2"/>
    <w:rsid w:val="003B618C"/>
    <w:rsid w:val="003C0C04"/>
    <w:rsid w:val="003C2E1A"/>
    <w:rsid w:val="003C52AD"/>
    <w:rsid w:val="003D3277"/>
    <w:rsid w:val="003D4911"/>
    <w:rsid w:val="003E221E"/>
    <w:rsid w:val="0040712F"/>
    <w:rsid w:val="00411BB8"/>
    <w:rsid w:val="00412B16"/>
    <w:rsid w:val="00414FD0"/>
    <w:rsid w:val="004174E3"/>
    <w:rsid w:val="00420B65"/>
    <w:rsid w:val="00435160"/>
    <w:rsid w:val="00440A9C"/>
    <w:rsid w:val="00442E4B"/>
    <w:rsid w:val="00443B83"/>
    <w:rsid w:val="004554A3"/>
    <w:rsid w:val="00455575"/>
    <w:rsid w:val="004608B3"/>
    <w:rsid w:val="00466790"/>
    <w:rsid w:val="00472E5C"/>
    <w:rsid w:val="004800A0"/>
    <w:rsid w:val="004838A5"/>
    <w:rsid w:val="00484AB0"/>
    <w:rsid w:val="004901F7"/>
    <w:rsid w:val="004926E2"/>
    <w:rsid w:val="0049358E"/>
    <w:rsid w:val="00496198"/>
    <w:rsid w:val="004962A6"/>
    <w:rsid w:val="004A034E"/>
    <w:rsid w:val="004A085A"/>
    <w:rsid w:val="004B49C7"/>
    <w:rsid w:val="004B79A4"/>
    <w:rsid w:val="004D70E0"/>
    <w:rsid w:val="004F05CD"/>
    <w:rsid w:val="004F11A5"/>
    <w:rsid w:val="005020EE"/>
    <w:rsid w:val="00517ED6"/>
    <w:rsid w:val="00522543"/>
    <w:rsid w:val="005258EF"/>
    <w:rsid w:val="00536158"/>
    <w:rsid w:val="00543517"/>
    <w:rsid w:val="005505B7"/>
    <w:rsid w:val="005541CD"/>
    <w:rsid w:val="00556E0E"/>
    <w:rsid w:val="00561246"/>
    <w:rsid w:val="00585D1C"/>
    <w:rsid w:val="00591000"/>
    <w:rsid w:val="005960FF"/>
    <w:rsid w:val="005A7148"/>
    <w:rsid w:val="005A7BBC"/>
    <w:rsid w:val="005C6BD0"/>
    <w:rsid w:val="005D0A8A"/>
    <w:rsid w:val="005D1A9F"/>
    <w:rsid w:val="005D4DCB"/>
    <w:rsid w:val="005F11F0"/>
    <w:rsid w:val="005F152A"/>
    <w:rsid w:val="005F4120"/>
    <w:rsid w:val="005F44E0"/>
    <w:rsid w:val="005F5532"/>
    <w:rsid w:val="00600EDE"/>
    <w:rsid w:val="006114DF"/>
    <w:rsid w:val="006143E6"/>
    <w:rsid w:val="00615B62"/>
    <w:rsid w:val="00620590"/>
    <w:rsid w:val="006232DA"/>
    <w:rsid w:val="006467D0"/>
    <w:rsid w:val="006536BA"/>
    <w:rsid w:val="00654835"/>
    <w:rsid w:val="0066247E"/>
    <w:rsid w:val="00662F0C"/>
    <w:rsid w:val="00667830"/>
    <w:rsid w:val="006730DA"/>
    <w:rsid w:val="006868E6"/>
    <w:rsid w:val="0069372B"/>
    <w:rsid w:val="006A242B"/>
    <w:rsid w:val="006B117F"/>
    <w:rsid w:val="006B277C"/>
    <w:rsid w:val="006B3CC1"/>
    <w:rsid w:val="006B7C5D"/>
    <w:rsid w:val="006D7F54"/>
    <w:rsid w:val="006E0D0C"/>
    <w:rsid w:val="006E2FE9"/>
    <w:rsid w:val="006E7583"/>
    <w:rsid w:val="006F4DB3"/>
    <w:rsid w:val="006F6063"/>
    <w:rsid w:val="006F696A"/>
    <w:rsid w:val="006F76DA"/>
    <w:rsid w:val="006F7E02"/>
    <w:rsid w:val="00704263"/>
    <w:rsid w:val="00704A28"/>
    <w:rsid w:val="007221E8"/>
    <w:rsid w:val="00726D64"/>
    <w:rsid w:val="007341EC"/>
    <w:rsid w:val="0073644E"/>
    <w:rsid w:val="00744393"/>
    <w:rsid w:val="0074441B"/>
    <w:rsid w:val="0074572A"/>
    <w:rsid w:val="007602A7"/>
    <w:rsid w:val="00761D8D"/>
    <w:rsid w:val="007625C3"/>
    <w:rsid w:val="00764702"/>
    <w:rsid w:val="0078211A"/>
    <w:rsid w:val="00783782"/>
    <w:rsid w:val="00783B1C"/>
    <w:rsid w:val="00783C17"/>
    <w:rsid w:val="00790B59"/>
    <w:rsid w:val="007953C6"/>
    <w:rsid w:val="0079552B"/>
    <w:rsid w:val="007A0E25"/>
    <w:rsid w:val="007A79A1"/>
    <w:rsid w:val="007B3531"/>
    <w:rsid w:val="007B3950"/>
    <w:rsid w:val="007B6C0D"/>
    <w:rsid w:val="007C0F1C"/>
    <w:rsid w:val="007C2AAA"/>
    <w:rsid w:val="007C3B9A"/>
    <w:rsid w:val="007C765D"/>
    <w:rsid w:val="007D09B5"/>
    <w:rsid w:val="007D2080"/>
    <w:rsid w:val="007D5F93"/>
    <w:rsid w:val="007D6A95"/>
    <w:rsid w:val="007E754F"/>
    <w:rsid w:val="007E7F99"/>
    <w:rsid w:val="007F60B8"/>
    <w:rsid w:val="007F7B4B"/>
    <w:rsid w:val="00800617"/>
    <w:rsid w:val="008038C3"/>
    <w:rsid w:val="008107B5"/>
    <w:rsid w:val="00810F5A"/>
    <w:rsid w:val="00831052"/>
    <w:rsid w:val="00840C2B"/>
    <w:rsid w:val="0084589D"/>
    <w:rsid w:val="00847401"/>
    <w:rsid w:val="0085305F"/>
    <w:rsid w:val="008643F5"/>
    <w:rsid w:val="00867FFE"/>
    <w:rsid w:val="008760CD"/>
    <w:rsid w:val="00876CA2"/>
    <w:rsid w:val="008A0AA4"/>
    <w:rsid w:val="008A32BA"/>
    <w:rsid w:val="008A36A3"/>
    <w:rsid w:val="008A4E75"/>
    <w:rsid w:val="008B106C"/>
    <w:rsid w:val="008B163D"/>
    <w:rsid w:val="008B2130"/>
    <w:rsid w:val="008C151E"/>
    <w:rsid w:val="008C7C8B"/>
    <w:rsid w:val="008C7D55"/>
    <w:rsid w:val="008D2039"/>
    <w:rsid w:val="008D7121"/>
    <w:rsid w:val="008E4034"/>
    <w:rsid w:val="008F7517"/>
    <w:rsid w:val="0090531B"/>
    <w:rsid w:val="009056F2"/>
    <w:rsid w:val="00910189"/>
    <w:rsid w:val="00927565"/>
    <w:rsid w:val="00941295"/>
    <w:rsid w:val="00964654"/>
    <w:rsid w:val="00967E58"/>
    <w:rsid w:val="00972CE9"/>
    <w:rsid w:val="0097363E"/>
    <w:rsid w:val="009A6852"/>
    <w:rsid w:val="009A756F"/>
    <w:rsid w:val="009B0B6A"/>
    <w:rsid w:val="009B5172"/>
    <w:rsid w:val="009B6627"/>
    <w:rsid w:val="009D47E1"/>
    <w:rsid w:val="009D7B87"/>
    <w:rsid w:val="009E2F44"/>
    <w:rsid w:val="009E6825"/>
    <w:rsid w:val="009F7D28"/>
    <w:rsid w:val="00A00886"/>
    <w:rsid w:val="00A06A7D"/>
    <w:rsid w:val="00A07B58"/>
    <w:rsid w:val="00A07B92"/>
    <w:rsid w:val="00A12A2F"/>
    <w:rsid w:val="00A23285"/>
    <w:rsid w:val="00A31DAE"/>
    <w:rsid w:val="00A37ACA"/>
    <w:rsid w:val="00A40207"/>
    <w:rsid w:val="00A46652"/>
    <w:rsid w:val="00A57C8F"/>
    <w:rsid w:val="00A6233E"/>
    <w:rsid w:val="00A667DE"/>
    <w:rsid w:val="00A71309"/>
    <w:rsid w:val="00A72FCB"/>
    <w:rsid w:val="00A7524A"/>
    <w:rsid w:val="00A84E83"/>
    <w:rsid w:val="00A90A4E"/>
    <w:rsid w:val="00A93DB3"/>
    <w:rsid w:val="00AA25CC"/>
    <w:rsid w:val="00AA6464"/>
    <w:rsid w:val="00AA6B6E"/>
    <w:rsid w:val="00AB1196"/>
    <w:rsid w:val="00AB29E9"/>
    <w:rsid w:val="00AE07E9"/>
    <w:rsid w:val="00AE2F44"/>
    <w:rsid w:val="00AE6771"/>
    <w:rsid w:val="00AF1009"/>
    <w:rsid w:val="00B0655C"/>
    <w:rsid w:val="00B06BBE"/>
    <w:rsid w:val="00B17353"/>
    <w:rsid w:val="00B260C8"/>
    <w:rsid w:val="00B31A44"/>
    <w:rsid w:val="00B35116"/>
    <w:rsid w:val="00B43FD5"/>
    <w:rsid w:val="00B70EF8"/>
    <w:rsid w:val="00B7132C"/>
    <w:rsid w:val="00B73678"/>
    <w:rsid w:val="00B9760A"/>
    <w:rsid w:val="00BA7094"/>
    <w:rsid w:val="00BB2C37"/>
    <w:rsid w:val="00BB31E8"/>
    <w:rsid w:val="00BB57AC"/>
    <w:rsid w:val="00BC0CC5"/>
    <w:rsid w:val="00BC496B"/>
    <w:rsid w:val="00BD13DD"/>
    <w:rsid w:val="00BD51B0"/>
    <w:rsid w:val="00BD63D3"/>
    <w:rsid w:val="00BD7233"/>
    <w:rsid w:val="00BE185E"/>
    <w:rsid w:val="00BE1A74"/>
    <w:rsid w:val="00BE480E"/>
    <w:rsid w:val="00BE7DA7"/>
    <w:rsid w:val="00BF1B41"/>
    <w:rsid w:val="00BF2671"/>
    <w:rsid w:val="00BF75BE"/>
    <w:rsid w:val="00C02714"/>
    <w:rsid w:val="00C038A8"/>
    <w:rsid w:val="00C11B49"/>
    <w:rsid w:val="00C128D3"/>
    <w:rsid w:val="00C146FC"/>
    <w:rsid w:val="00C14FBC"/>
    <w:rsid w:val="00C176E2"/>
    <w:rsid w:val="00C2243B"/>
    <w:rsid w:val="00C25E78"/>
    <w:rsid w:val="00C3311B"/>
    <w:rsid w:val="00C34996"/>
    <w:rsid w:val="00C35EBE"/>
    <w:rsid w:val="00C5342D"/>
    <w:rsid w:val="00C53655"/>
    <w:rsid w:val="00C558F8"/>
    <w:rsid w:val="00C57BCB"/>
    <w:rsid w:val="00C57F71"/>
    <w:rsid w:val="00C71AD1"/>
    <w:rsid w:val="00C75D71"/>
    <w:rsid w:val="00C821FC"/>
    <w:rsid w:val="00C87519"/>
    <w:rsid w:val="00C90BAE"/>
    <w:rsid w:val="00CA4B9F"/>
    <w:rsid w:val="00CB5E5D"/>
    <w:rsid w:val="00CB6D3B"/>
    <w:rsid w:val="00CC022E"/>
    <w:rsid w:val="00CC220C"/>
    <w:rsid w:val="00CC7AC6"/>
    <w:rsid w:val="00CD0E8B"/>
    <w:rsid w:val="00CD125B"/>
    <w:rsid w:val="00CD3907"/>
    <w:rsid w:val="00CD5AE6"/>
    <w:rsid w:val="00CE4239"/>
    <w:rsid w:val="00CE5472"/>
    <w:rsid w:val="00D03ED2"/>
    <w:rsid w:val="00D16968"/>
    <w:rsid w:val="00D2275F"/>
    <w:rsid w:val="00D2756B"/>
    <w:rsid w:val="00D43563"/>
    <w:rsid w:val="00D47AF6"/>
    <w:rsid w:val="00D515F2"/>
    <w:rsid w:val="00D51ED3"/>
    <w:rsid w:val="00D53D69"/>
    <w:rsid w:val="00D64BA9"/>
    <w:rsid w:val="00D64BEC"/>
    <w:rsid w:val="00D75E9E"/>
    <w:rsid w:val="00D80B80"/>
    <w:rsid w:val="00D81858"/>
    <w:rsid w:val="00D831E1"/>
    <w:rsid w:val="00D8726B"/>
    <w:rsid w:val="00DA50E2"/>
    <w:rsid w:val="00DB0F3B"/>
    <w:rsid w:val="00DB760B"/>
    <w:rsid w:val="00DC1DA5"/>
    <w:rsid w:val="00DC337F"/>
    <w:rsid w:val="00DD3D8A"/>
    <w:rsid w:val="00DE30CD"/>
    <w:rsid w:val="00DF31DC"/>
    <w:rsid w:val="00DF643A"/>
    <w:rsid w:val="00E0293B"/>
    <w:rsid w:val="00E02FDE"/>
    <w:rsid w:val="00E05418"/>
    <w:rsid w:val="00E06810"/>
    <w:rsid w:val="00E07B93"/>
    <w:rsid w:val="00E22B3A"/>
    <w:rsid w:val="00E22BEE"/>
    <w:rsid w:val="00E30744"/>
    <w:rsid w:val="00E623F9"/>
    <w:rsid w:val="00E6488E"/>
    <w:rsid w:val="00E65E52"/>
    <w:rsid w:val="00E667D0"/>
    <w:rsid w:val="00E66EC3"/>
    <w:rsid w:val="00E70C42"/>
    <w:rsid w:val="00E84D57"/>
    <w:rsid w:val="00E858F6"/>
    <w:rsid w:val="00E94AA3"/>
    <w:rsid w:val="00E94C4B"/>
    <w:rsid w:val="00EA1060"/>
    <w:rsid w:val="00EA4218"/>
    <w:rsid w:val="00EA6277"/>
    <w:rsid w:val="00EB1208"/>
    <w:rsid w:val="00EB70A4"/>
    <w:rsid w:val="00EC3CC2"/>
    <w:rsid w:val="00ED3587"/>
    <w:rsid w:val="00ED45DD"/>
    <w:rsid w:val="00ED666A"/>
    <w:rsid w:val="00ED7800"/>
    <w:rsid w:val="00EE3A91"/>
    <w:rsid w:val="00F00743"/>
    <w:rsid w:val="00F036B0"/>
    <w:rsid w:val="00F058D8"/>
    <w:rsid w:val="00F153F4"/>
    <w:rsid w:val="00F16ECB"/>
    <w:rsid w:val="00F203F9"/>
    <w:rsid w:val="00F20541"/>
    <w:rsid w:val="00F25A75"/>
    <w:rsid w:val="00F40487"/>
    <w:rsid w:val="00F46FDC"/>
    <w:rsid w:val="00F63D75"/>
    <w:rsid w:val="00F64C51"/>
    <w:rsid w:val="00F737BE"/>
    <w:rsid w:val="00F92506"/>
    <w:rsid w:val="00F94ACB"/>
    <w:rsid w:val="00FA0B81"/>
    <w:rsid w:val="00FA250B"/>
    <w:rsid w:val="00FA6669"/>
    <w:rsid w:val="00FA7285"/>
    <w:rsid w:val="00FB23F1"/>
    <w:rsid w:val="00FC5075"/>
    <w:rsid w:val="00FD0C82"/>
    <w:rsid w:val="00FD4874"/>
    <w:rsid w:val="00FD5DA7"/>
    <w:rsid w:val="00FD6B53"/>
    <w:rsid w:val="00FE010E"/>
    <w:rsid w:val="00FE011D"/>
    <w:rsid w:val="00FE0632"/>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4A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 w:type="character" w:customStyle="1" w:styleId="Mentionnonrsolue1">
    <w:name w:val="Mention non résolue1"/>
    <w:basedOn w:val="DefaultParagraphFont"/>
    <w:uiPriority w:val="99"/>
    <w:semiHidden/>
    <w:unhideWhenUsed/>
    <w:rsid w:val="00BE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40479616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rapmasters.fespa.com/" TargetMode="External"/><Relationship Id="rId18" Type="http://schemas.openxmlformats.org/officeDocument/2006/relationships/hyperlink" Target="http://www.fespaglobalprintexp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martin@adcomms.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rapmasters.fesp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rapmasters.fespa.com/events/world-wrap-masters-europe-2020" TargetMode="External"/><Relationship Id="rId20" Type="http://schemas.openxmlformats.org/officeDocument/2006/relationships/hyperlink" Target="mailto:mgrass@adcomms.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espa.com" TargetMode="External"/><Relationship Id="rId5" Type="http://schemas.openxmlformats.org/officeDocument/2006/relationships/customXml" Target="../customXml/item5.xml"/><Relationship Id="rId15" Type="http://schemas.openxmlformats.org/officeDocument/2006/relationships/hyperlink" Target="https://www.benallenart.com/" TargetMode="External"/><Relationship Id="rId23" Type="http://schemas.openxmlformats.org/officeDocument/2006/relationships/hyperlink" Target="http://www.adcomms.co.uk"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rapmasters.fespa.com/" TargetMode="External"/><Relationship Id="rId22"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5901-9B3B-4638-BEB7-F5C8C2AA442E}">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8BF4EAE-23FB-4B38-B401-A5C8CB7D95BD}">
  <ds:schemaRefs>
    <ds:schemaRef ds:uri="http://schemas.microsoft.com/sharepoint/v3/contenttype/forms"/>
  </ds:schemaRefs>
</ds:datastoreItem>
</file>

<file path=customXml/itemProps3.xml><?xml version="1.0" encoding="utf-8"?>
<ds:datastoreItem xmlns:ds="http://schemas.openxmlformats.org/officeDocument/2006/customXml" ds:itemID="{1C527671-29ED-40D5-94D4-3B1E183DE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64BDB9-A94F-4EC7-973E-32A058EE8AF7}">
  <ds:schemaRefs>
    <ds:schemaRef ds:uri="http://schemas.openxmlformats.org/officeDocument/2006/bibliography"/>
  </ds:schemaRefs>
</ds:datastoreItem>
</file>

<file path=customXml/itemProps5.xml><?xml version="1.0" encoding="utf-8"?>
<ds:datastoreItem xmlns:ds="http://schemas.openxmlformats.org/officeDocument/2006/customXml" ds:itemID="{0CAE4AC8-4683-4366-B2C7-E4315886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2020-01-30T08:32:00Z</dcterms:created>
  <dcterms:modified xsi:type="dcterms:W3CDTF">2020-02-04T09:15:00Z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