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lang w:eastAsia="en-GB"/>
        </w:rPr>
      </w:pPr>
      <w:r>
        <w:rPr>
          <w:rFonts w:cstheme="minorHAnsi"/>
          <w:b/>
          <w:noProof/>
          <w:lang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sidR="00DD149A">
        <w:rPr>
          <w:rFonts w:cstheme="minorHAnsi"/>
          <w:b/>
          <w:noProof/>
          <w:lang w:eastAsia="en-GB"/>
        </w:rPr>
        <w:t>PRESS RELEASE</w:t>
      </w:r>
    </w:p>
    <w:p w14:paraId="2BC3EAA7" w14:textId="74FDB998" w:rsidR="00122528" w:rsidRDefault="00EE5D31" w:rsidP="00C35423">
      <w:pPr>
        <w:spacing w:after="0" w:line="240" w:lineRule="auto"/>
        <w:rPr>
          <w:rFonts w:cstheme="minorHAnsi"/>
        </w:rPr>
      </w:pPr>
      <w:r w:rsidRPr="00EE5D31">
        <w:rPr>
          <w:rFonts w:cstheme="minorHAnsi"/>
          <w:noProof/>
          <w:lang w:eastAsia="en-GB"/>
        </w:rPr>
        <w:t>13</w:t>
      </w:r>
      <w:r w:rsidR="003C5500" w:rsidRPr="003C5500">
        <w:rPr>
          <w:rFonts w:cstheme="minorHAnsi"/>
          <w:noProof/>
          <w:vertAlign w:val="superscript"/>
          <w:lang w:eastAsia="en-GB"/>
        </w:rPr>
        <w:t>th</w:t>
      </w:r>
      <w:r w:rsidR="003C5500">
        <w:rPr>
          <w:rFonts w:cstheme="minorHAnsi"/>
          <w:noProof/>
          <w:lang w:eastAsia="en-GB"/>
        </w:rPr>
        <w:t xml:space="preserve"> February</w:t>
      </w:r>
      <w:r w:rsidR="00C8333F">
        <w:rPr>
          <w:rFonts w:cstheme="minorHAnsi"/>
          <w:noProof/>
          <w:lang w:eastAsia="en-GB"/>
        </w:rPr>
        <w:t xml:space="preserve"> </w:t>
      </w:r>
      <w:r w:rsidR="00510D7F">
        <w:rPr>
          <w:rFonts w:cstheme="minorHAnsi"/>
        </w:rPr>
        <w:t>2019</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C8333F">
      <w:pPr>
        <w:tabs>
          <w:tab w:val="left" w:pos="1890"/>
          <w:tab w:val="center" w:pos="4680"/>
        </w:tabs>
        <w:spacing w:after="0" w:line="240" w:lineRule="auto"/>
        <w:jc w:val="center"/>
        <w:rPr>
          <w:rFonts w:cstheme="minorHAnsi"/>
          <w:b/>
        </w:rPr>
      </w:pPr>
    </w:p>
    <w:p w14:paraId="525A69CA" w14:textId="7FF9F8E3" w:rsidR="00CB40B1" w:rsidRDefault="00C8333F" w:rsidP="00AC1E9E">
      <w:pPr>
        <w:tabs>
          <w:tab w:val="left" w:pos="1890"/>
          <w:tab w:val="center" w:pos="4680"/>
        </w:tabs>
        <w:spacing w:line="240" w:lineRule="auto"/>
        <w:jc w:val="center"/>
        <w:rPr>
          <w:rFonts w:cstheme="minorHAnsi"/>
        </w:rPr>
      </w:pPr>
      <w:r w:rsidRPr="00C8333F">
        <w:rPr>
          <w:rFonts w:cstheme="minorHAnsi"/>
          <w:b/>
        </w:rPr>
        <w:t>SPORTSWEAR PRO 2020</w:t>
      </w:r>
      <w:bookmarkStart w:id="0" w:name="_GoBack"/>
      <w:bookmarkEnd w:id="0"/>
      <w:r w:rsidRPr="00C8333F">
        <w:rPr>
          <w:rFonts w:cstheme="minorHAnsi"/>
          <w:b/>
        </w:rPr>
        <w:t xml:space="preserve"> </w:t>
      </w:r>
      <w:r w:rsidR="00AC1E9E" w:rsidRPr="00AC1E9E">
        <w:rPr>
          <w:rFonts w:cstheme="minorHAnsi"/>
          <w:b/>
        </w:rPr>
        <w:t xml:space="preserve">TO SHOWCASE LATEST SOLUTIONS </w:t>
      </w:r>
      <w:r w:rsidR="002E1B31">
        <w:rPr>
          <w:rFonts w:cstheme="minorHAnsi"/>
          <w:b/>
        </w:rPr>
        <w:t>FOR</w:t>
      </w:r>
      <w:r w:rsidR="00AC1E9E" w:rsidRPr="00AC1E9E">
        <w:rPr>
          <w:rFonts w:cstheme="minorHAnsi"/>
          <w:b/>
        </w:rPr>
        <w:t xml:space="preserve"> THE GLOBAL </w:t>
      </w:r>
      <w:r w:rsidR="00AC1E9E">
        <w:rPr>
          <w:rFonts w:cstheme="minorHAnsi"/>
          <w:b/>
        </w:rPr>
        <w:t>SPORTSWEAR MANUFACTURING</w:t>
      </w:r>
      <w:r w:rsidR="00AC1E9E" w:rsidRPr="00AC1E9E">
        <w:rPr>
          <w:rFonts w:cstheme="minorHAnsi"/>
          <w:b/>
        </w:rPr>
        <w:t xml:space="preserve"> MARKET</w:t>
      </w:r>
    </w:p>
    <w:p w14:paraId="25CA5A76" w14:textId="77777777" w:rsidR="00AC1E9E" w:rsidRDefault="00AC1E9E" w:rsidP="00C4644D">
      <w:pPr>
        <w:tabs>
          <w:tab w:val="left" w:pos="1890"/>
          <w:tab w:val="center" w:pos="4680"/>
        </w:tabs>
        <w:spacing w:after="0" w:line="360" w:lineRule="auto"/>
        <w:jc w:val="both"/>
        <w:rPr>
          <w:rFonts w:cstheme="minorHAnsi"/>
        </w:rPr>
      </w:pPr>
    </w:p>
    <w:p w14:paraId="4D4369D1" w14:textId="14834C79" w:rsidR="00744FC6" w:rsidRDefault="00744FC6" w:rsidP="00C4644D">
      <w:pPr>
        <w:tabs>
          <w:tab w:val="left" w:pos="1890"/>
          <w:tab w:val="center" w:pos="4680"/>
        </w:tabs>
        <w:spacing w:after="0" w:line="360" w:lineRule="auto"/>
        <w:jc w:val="both"/>
        <w:rPr>
          <w:rFonts w:cstheme="minorHAnsi"/>
        </w:rPr>
      </w:pPr>
      <w:r w:rsidRPr="00744FC6">
        <w:rPr>
          <w:rFonts w:cstheme="minorHAnsi"/>
        </w:rPr>
        <w:t xml:space="preserve">With </w:t>
      </w:r>
      <w:r w:rsidR="00A161F1">
        <w:rPr>
          <w:rFonts w:cstheme="minorHAnsi"/>
        </w:rPr>
        <w:t>less than</w:t>
      </w:r>
      <w:r w:rsidRPr="00744FC6">
        <w:rPr>
          <w:rFonts w:cstheme="minorHAnsi"/>
        </w:rPr>
        <w:t xml:space="preserve"> two </w:t>
      </w:r>
      <w:r>
        <w:rPr>
          <w:rFonts w:cstheme="minorHAnsi"/>
        </w:rPr>
        <w:t>months</w:t>
      </w:r>
      <w:r w:rsidRPr="00744FC6">
        <w:rPr>
          <w:rFonts w:cstheme="minorHAnsi"/>
        </w:rPr>
        <w:t xml:space="preserve"> to go, a host of international </w:t>
      </w:r>
      <w:r w:rsidR="002474EF">
        <w:rPr>
          <w:rFonts w:cstheme="minorHAnsi"/>
        </w:rPr>
        <w:t>exhibitors</w:t>
      </w:r>
      <w:r w:rsidR="002E1B31">
        <w:rPr>
          <w:rFonts w:cstheme="minorHAnsi"/>
        </w:rPr>
        <w:t xml:space="preserve"> </w:t>
      </w:r>
      <w:r w:rsidRPr="00744FC6">
        <w:rPr>
          <w:rFonts w:cstheme="minorHAnsi"/>
        </w:rPr>
        <w:t>are getting ready to showcase the</w:t>
      </w:r>
      <w:r w:rsidR="002474EF">
        <w:rPr>
          <w:rFonts w:cstheme="minorHAnsi"/>
        </w:rPr>
        <w:t>ir</w:t>
      </w:r>
      <w:r w:rsidRPr="00744FC6">
        <w:rPr>
          <w:rFonts w:cstheme="minorHAnsi"/>
        </w:rPr>
        <w:t xml:space="preserve"> latest technologies</w:t>
      </w:r>
      <w:r w:rsidR="00B77ED9">
        <w:rPr>
          <w:rFonts w:cstheme="minorHAnsi"/>
        </w:rPr>
        <w:t xml:space="preserve"> in garment production, design and decoration</w:t>
      </w:r>
      <w:r w:rsidRPr="00744FC6">
        <w:rPr>
          <w:rFonts w:cstheme="minorHAnsi"/>
        </w:rPr>
        <w:t xml:space="preserve"> at </w:t>
      </w:r>
      <w:r w:rsidR="00B77ED9">
        <w:rPr>
          <w:rFonts w:cstheme="minorHAnsi"/>
        </w:rPr>
        <w:t>Sportswear Pro 2020</w:t>
      </w:r>
      <w:r w:rsidR="002474EF">
        <w:rPr>
          <w:rFonts w:cstheme="minorHAnsi"/>
        </w:rPr>
        <w:t xml:space="preserve"> (</w:t>
      </w:r>
      <w:r w:rsidR="00B77ED9" w:rsidRPr="00B77ED9">
        <w:rPr>
          <w:rFonts w:cstheme="minorHAnsi"/>
        </w:rPr>
        <w:t>24</w:t>
      </w:r>
      <w:r w:rsidR="00392887">
        <w:rPr>
          <w:rFonts w:cstheme="minorHAnsi"/>
        </w:rPr>
        <w:t xml:space="preserve"> – </w:t>
      </w:r>
      <w:r w:rsidR="00392887" w:rsidRPr="00B77ED9">
        <w:rPr>
          <w:rFonts w:cstheme="minorHAnsi"/>
        </w:rPr>
        <w:t>27</w:t>
      </w:r>
      <w:r w:rsidR="00392887">
        <w:rPr>
          <w:rFonts w:cstheme="minorHAnsi"/>
        </w:rPr>
        <w:t xml:space="preserve"> </w:t>
      </w:r>
      <w:r w:rsidR="00392887" w:rsidRPr="00B77ED9">
        <w:rPr>
          <w:rFonts w:cstheme="minorHAnsi"/>
        </w:rPr>
        <w:t>March</w:t>
      </w:r>
      <w:r w:rsidR="00B77ED9" w:rsidRPr="00B77ED9">
        <w:rPr>
          <w:rFonts w:cstheme="minorHAnsi"/>
        </w:rPr>
        <w:t xml:space="preserve"> 2020</w:t>
      </w:r>
      <w:r w:rsidR="002E1B31">
        <w:rPr>
          <w:rFonts w:cstheme="minorHAnsi"/>
        </w:rPr>
        <w:t>,</w:t>
      </w:r>
      <w:r w:rsidR="00B77ED9">
        <w:rPr>
          <w:rFonts w:cstheme="minorHAnsi"/>
        </w:rPr>
        <w:t xml:space="preserve"> IFEMA -</w:t>
      </w:r>
      <w:r w:rsidR="00B77ED9" w:rsidRPr="00B77ED9">
        <w:rPr>
          <w:rFonts w:cstheme="minorHAnsi"/>
        </w:rPr>
        <w:t xml:space="preserve"> Feria de Madrid, Spain</w:t>
      </w:r>
      <w:r w:rsidR="002474EF">
        <w:rPr>
          <w:rFonts w:cstheme="minorHAnsi"/>
        </w:rPr>
        <w:t>)</w:t>
      </w:r>
      <w:r w:rsidR="00B77ED9">
        <w:rPr>
          <w:rFonts w:cstheme="minorHAnsi"/>
        </w:rPr>
        <w:t>.</w:t>
      </w:r>
    </w:p>
    <w:p w14:paraId="6DC8E8C2" w14:textId="77777777" w:rsidR="002E1B31" w:rsidRDefault="002E1B31" w:rsidP="00C4644D">
      <w:pPr>
        <w:tabs>
          <w:tab w:val="left" w:pos="1890"/>
          <w:tab w:val="center" w:pos="4680"/>
        </w:tabs>
        <w:spacing w:after="0" w:line="360" w:lineRule="auto"/>
        <w:jc w:val="both"/>
        <w:rPr>
          <w:rFonts w:cstheme="minorHAnsi"/>
        </w:rPr>
      </w:pPr>
    </w:p>
    <w:p w14:paraId="6EC4527B" w14:textId="49BBD568" w:rsidR="00B77ED9" w:rsidRDefault="002474EF" w:rsidP="00C4644D">
      <w:pPr>
        <w:tabs>
          <w:tab w:val="left" w:pos="1890"/>
          <w:tab w:val="center" w:pos="4680"/>
        </w:tabs>
        <w:spacing w:after="0" w:line="360" w:lineRule="auto"/>
        <w:jc w:val="both"/>
        <w:rPr>
          <w:rFonts w:cstheme="minorHAnsi"/>
        </w:rPr>
      </w:pPr>
      <w:r>
        <w:rPr>
          <w:rFonts w:cstheme="minorHAnsi"/>
        </w:rPr>
        <w:t xml:space="preserve">The first </w:t>
      </w:r>
      <w:r w:rsidR="00D161B3">
        <w:rPr>
          <w:rFonts w:cstheme="minorHAnsi"/>
        </w:rPr>
        <w:t xml:space="preserve">Sportswear Pro </w:t>
      </w:r>
      <w:r>
        <w:rPr>
          <w:rFonts w:cstheme="minorHAnsi"/>
        </w:rPr>
        <w:t>event is</w:t>
      </w:r>
      <w:r w:rsidR="00D161B3">
        <w:rPr>
          <w:rFonts w:cstheme="minorHAnsi"/>
        </w:rPr>
        <w:t xml:space="preserve"> </w:t>
      </w:r>
      <w:r>
        <w:rPr>
          <w:rFonts w:cstheme="minorHAnsi"/>
        </w:rPr>
        <w:t>geared specifically to</w:t>
      </w:r>
      <w:r w:rsidR="00925BDB">
        <w:rPr>
          <w:rFonts w:cstheme="minorHAnsi"/>
        </w:rPr>
        <w:t>wards</w:t>
      </w:r>
      <w:r w:rsidR="00D161B3">
        <w:rPr>
          <w:rFonts w:cstheme="minorHAnsi"/>
        </w:rPr>
        <w:t xml:space="preserve"> </w:t>
      </w:r>
      <w:r w:rsidR="000F2843" w:rsidRPr="000F2843">
        <w:rPr>
          <w:rFonts w:cstheme="minorHAnsi"/>
        </w:rPr>
        <w:t xml:space="preserve">business decision-makers </w:t>
      </w:r>
      <w:r>
        <w:rPr>
          <w:rFonts w:cstheme="minorHAnsi"/>
        </w:rPr>
        <w:t xml:space="preserve">in garment production </w:t>
      </w:r>
      <w:r w:rsidR="00D161B3">
        <w:rPr>
          <w:rFonts w:cstheme="minorHAnsi"/>
        </w:rPr>
        <w:t>looking to</w:t>
      </w:r>
      <w:r w:rsidR="000F2843" w:rsidRPr="000F2843">
        <w:rPr>
          <w:rFonts w:cstheme="minorHAnsi"/>
        </w:rPr>
        <w:t xml:space="preserve"> streamline </w:t>
      </w:r>
      <w:r>
        <w:rPr>
          <w:rFonts w:cstheme="minorHAnsi"/>
        </w:rPr>
        <w:t>manufacturing</w:t>
      </w:r>
      <w:r w:rsidR="000F2843" w:rsidRPr="000F2843">
        <w:rPr>
          <w:rFonts w:cstheme="minorHAnsi"/>
        </w:rPr>
        <w:t xml:space="preserve"> processes, reduce inventory and waste, and enable on-demand and just-in-time production in response to shortening fashion cycles.</w:t>
      </w:r>
    </w:p>
    <w:p w14:paraId="2852DFAB" w14:textId="77777777" w:rsidR="002474EF" w:rsidRDefault="002474EF" w:rsidP="00C4644D">
      <w:pPr>
        <w:tabs>
          <w:tab w:val="left" w:pos="1890"/>
          <w:tab w:val="center" w:pos="4680"/>
        </w:tabs>
        <w:spacing w:after="0" w:line="360" w:lineRule="auto"/>
        <w:jc w:val="both"/>
        <w:rPr>
          <w:rFonts w:cstheme="minorHAnsi"/>
        </w:rPr>
      </w:pPr>
    </w:p>
    <w:p w14:paraId="0E5B7C97" w14:textId="0CD149D2" w:rsidR="002474EF" w:rsidRDefault="002474EF" w:rsidP="00C4644D">
      <w:pPr>
        <w:tabs>
          <w:tab w:val="left" w:pos="1890"/>
          <w:tab w:val="center" w:pos="4680"/>
        </w:tabs>
        <w:spacing w:after="0" w:line="360" w:lineRule="auto"/>
        <w:jc w:val="both"/>
        <w:rPr>
          <w:rFonts w:cstheme="minorHAnsi"/>
        </w:rPr>
      </w:pPr>
      <w:r>
        <w:rPr>
          <w:rFonts w:cstheme="minorHAnsi"/>
        </w:rPr>
        <w:t>The growing line-up of exhibitors covers all aspects of production from digital printing and cutting, to embroidery and heat sealing, along with software solutions for process automation and supply chain management.</w:t>
      </w:r>
    </w:p>
    <w:p w14:paraId="7C804D53" w14:textId="77777777" w:rsidR="005019BE" w:rsidRDefault="005019BE" w:rsidP="00C4644D">
      <w:pPr>
        <w:tabs>
          <w:tab w:val="left" w:pos="1890"/>
          <w:tab w:val="center" w:pos="4680"/>
        </w:tabs>
        <w:spacing w:after="0" w:line="360" w:lineRule="auto"/>
        <w:jc w:val="both"/>
        <w:rPr>
          <w:rFonts w:cstheme="minorHAnsi"/>
        </w:rPr>
      </w:pPr>
    </w:p>
    <w:p w14:paraId="00FE3DAC" w14:textId="3A31FE48" w:rsidR="005019BE" w:rsidRDefault="005019BE" w:rsidP="005019BE">
      <w:pPr>
        <w:tabs>
          <w:tab w:val="left" w:pos="1890"/>
          <w:tab w:val="center" w:pos="4680"/>
        </w:tabs>
        <w:spacing w:after="0" w:line="360" w:lineRule="auto"/>
        <w:jc w:val="both"/>
        <w:rPr>
          <w:rFonts w:cstheme="minorHAnsi"/>
        </w:rPr>
      </w:pPr>
      <w:r>
        <w:rPr>
          <w:rFonts w:cstheme="minorHAnsi"/>
        </w:rPr>
        <w:t xml:space="preserve">Michael Ryan, </w:t>
      </w:r>
      <w:r w:rsidRPr="005E274C">
        <w:rPr>
          <w:rFonts w:cstheme="minorHAnsi"/>
        </w:rPr>
        <w:t>Event Manager for Sportswear Pro</w:t>
      </w:r>
      <w:r>
        <w:rPr>
          <w:rFonts w:cstheme="minorHAnsi"/>
        </w:rPr>
        <w:t xml:space="preserve"> comments: “As the final countdown begins to our first show, we are getting a strong flavour of the many sportswear manufacturing innovations that will be on display for visitors in March. For this specific audience, and for visitors with an interest in garment production crossing over from the co-located FESPA Global Print Expo, these diverse exhibitors promise valuable insights into new business opportunities and enhanced production processes.”</w:t>
      </w:r>
    </w:p>
    <w:p w14:paraId="73445C4C" w14:textId="77777777" w:rsidR="00931D1A" w:rsidRDefault="00931D1A" w:rsidP="005019BE">
      <w:pPr>
        <w:tabs>
          <w:tab w:val="left" w:pos="1890"/>
          <w:tab w:val="center" w:pos="4680"/>
        </w:tabs>
        <w:spacing w:after="0" w:line="360" w:lineRule="auto"/>
        <w:jc w:val="both"/>
        <w:rPr>
          <w:rFonts w:cstheme="minorHAnsi"/>
        </w:rPr>
      </w:pPr>
    </w:p>
    <w:p w14:paraId="74D33B42" w14:textId="29005EEC" w:rsidR="008262F1" w:rsidRPr="0028400C" w:rsidRDefault="00A153DB" w:rsidP="00A442A2">
      <w:pPr>
        <w:tabs>
          <w:tab w:val="left" w:pos="1890"/>
          <w:tab w:val="center" w:pos="4680"/>
        </w:tabs>
        <w:spacing w:after="0" w:line="360" w:lineRule="auto"/>
        <w:jc w:val="both"/>
        <w:rPr>
          <w:rFonts w:cstheme="minorHAnsi"/>
          <w:b/>
          <w:lang w:val="it-IT"/>
        </w:rPr>
      </w:pPr>
      <w:r w:rsidRPr="00925BDB">
        <w:rPr>
          <w:rFonts w:cstheme="minorHAnsi"/>
          <w:b/>
          <w:lang w:val="it-IT"/>
        </w:rPr>
        <w:t>Digital Printing</w:t>
      </w:r>
    </w:p>
    <w:p w14:paraId="1E6C6DA1" w14:textId="389D6A10" w:rsidR="00C13407" w:rsidRDefault="008262F1" w:rsidP="00A442A2">
      <w:pPr>
        <w:tabs>
          <w:tab w:val="left" w:pos="1890"/>
          <w:tab w:val="center" w:pos="4680"/>
        </w:tabs>
        <w:spacing w:after="0" w:line="360" w:lineRule="auto"/>
        <w:jc w:val="both"/>
        <w:rPr>
          <w:rFonts w:cstheme="minorHAnsi"/>
        </w:rPr>
      </w:pPr>
      <w:r w:rsidRPr="005474C3">
        <w:rPr>
          <w:rFonts w:cstheme="minorHAnsi"/>
        </w:rPr>
        <w:t>One of Sportswear Pro’s key goals is to show</w:t>
      </w:r>
      <w:r>
        <w:rPr>
          <w:rFonts w:cstheme="minorHAnsi"/>
        </w:rPr>
        <w:t xml:space="preserve"> </w:t>
      </w:r>
      <w:r w:rsidRPr="005474C3">
        <w:rPr>
          <w:rFonts w:cstheme="minorHAnsi"/>
        </w:rPr>
        <w:t>visitors where the crossover between print and sportswear is</w:t>
      </w:r>
      <w:r>
        <w:rPr>
          <w:rFonts w:cstheme="minorHAnsi"/>
        </w:rPr>
        <w:t xml:space="preserve"> and how some</w:t>
      </w:r>
      <w:r w:rsidRPr="005474C3">
        <w:rPr>
          <w:rFonts w:cstheme="minorHAnsi"/>
        </w:rPr>
        <w:t xml:space="preserve"> of the trends </w:t>
      </w:r>
      <w:r w:rsidR="007C4721">
        <w:rPr>
          <w:rFonts w:cstheme="minorHAnsi"/>
        </w:rPr>
        <w:t>affecting</w:t>
      </w:r>
      <w:r w:rsidRPr="005474C3">
        <w:rPr>
          <w:rFonts w:cstheme="minorHAnsi"/>
        </w:rPr>
        <w:t xml:space="preserve"> </w:t>
      </w:r>
      <w:r>
        <w:rPr>
          <w:rFonts w:cstheme="minorHAnsi"/>
        </w:rPr>
        <w:t>sportswear</w:t>
      </w:r>
      <w:r w:rsidRPr="005474C3">
        <w:rPr>
          <w:rFonts w:cstheme="minorHAnsi"/>
        </w:rPr>
        <w:t xml:space="preserve"> are the same </w:t>
      </w:r>
      <w:r w:rsidR="007C4721">
        <w:rPr>
          <w:rFonts w:cstheme="minorHAnsi"/>
        </w:rPr>
        <w:t xml:space="preserve">ones </w:t>
      </w:r>
      <w:r w:rsidRPr="005474C3">
        <w:rPr>
          <w:rFonts w:cstheme="minorHAnsi"/>
        </w:rPr>
        <w:t xml:space="preserve">that are </w:t>
      </w:r>
      <w:r>
        <w:rPr>
          <w:rFonts w:cstheme="minorHAnsi"/>
        </w:rPr>
        <w:t>impacting the wider print industry</w:t>
      </w:r>
      <w:r w:rsidR="00C26B46">
        <w:rPr>
          <w:rFonts w:cstheme="minorHAnsi"/>
        </w:rPr>
        <w:t>.</w:t>
      </w:r>
    </w:p>
    <w:p w14:paraId="08600C26" w14:textId="77777777" w:rsidR="008262F1" w:rsidRDefault="008262F1" w:rsidP="00A442A2">
      <w:pPr>
        <w:tabs>
          <w:tab w:val="left" w:pos="1890"/>
          <w:tab w:val="center" w:pos="4680"/>
        </w:tabs>
        <w:spacing w:after="0" w:line="360" w:lineRule="auto"/>
        <w:jc w:val="both"/>
        <w:rPr>
          <w:rFonts w:cstheme="minorHAnsi"/>
        </w:rPr>
      </w:pPr>
    </w:p>
    <w:p w14:paraId="7B690CAA" w14:textId="57B77DD8" w:rsidR="00C13407" w:rsidRDefault="00C13407" w:rsidP="00A442A2">
      <w:pPr>
        <w:tabs>
          <w:tab w:val="left" w:pos="1890"/>
          <w:tab w:val="center" w:pos="4680"/>
        </w:tabs>
        <w:spacing w:after="0" w:line="360" w:lineRule="auto"/>
        <w:jc w:val="both"/>
        <w:rPr>
          <w:rFonts w:cstheme="minorHAnsi"/>
        </w:rPr>
      </w:pPr>
      <w:r>
        <w:rPr>
          <w:rFonts w:cstheme="minorHAnsi"/>
        </w:rPr>
        <w:t>The synergies between print and sportswear production will be exemplified</w:t>
      </w:r>
      <w:r w:rsidR="00DF4F1A">
        <w:rPr>
          <w:rFonts w:cstheme="minorHAnsi"/>
        </w:rPr>
        <w:t xml:space="preserve"> primarily</w:t>
      </w:r>
      <w:r>
        <w:rPr>
          <w:rFonts w:cstheme="minorHAnsi"/>
        </w:rPr>
        <w:t xml:space="preserve"> by </w:t>
      </w:r>
      <w:r w:rsidRPr="00C13407">
        <w:rPr>
          <w:rFonts w:cstheme="minorHAnsi"/>
        </w:rPr>
        <w:t xml:space="preserve">Print Make Wear, </w:t>
      </w:r>
      <w:r>
        <w:rPr>
          <w:rFonts w:cstheme="minorHAnsi"/>
        </w:rPr>
        <w:t>FESPA Global Print Expo’s</w:t>
      </w:r>
      <w:r w:rsidRPr="00C13407">
        <w:rPr>
          <w:rFonts w:cstheme="minorHAnsi"/>
        </w:rPr>
        <w:t xml:space="preserve"> popular fashion feature,</w:t>
      </w:r>
      <w:r>
        <w:rPr>
          <w:rFonts w:cstheme="minorHAnsi"/>
        </w:rPr>
        <w:t xml:space="preserve"> which</w:t>
      </w:r>
      <w:r w:rsidRPr="00C13407">
        <w:rPr>
          <w:rFonts w:cstheme="minorHAnsi"/>
        </w:rPr>
        <w:t xml:space="preserve"> will </w:t>
      </w:r>
      <w:r w:rsidR="00844F00">
        <w:rPr>
          <w:rFonts w:cstheme="minorHAnsi"/>
        </w:rPr>
        <w:t>link directly to</w:t>
      </w:r>
      <w:r w:rsidRPr="00C13407">
        <w:rPr>
          <w:rFonts w:cstheme="minorHAnsi"/>
        </w:rPr>
        <w:t xml:space="preserve"> Sportswear Pro and focus exclusively on customised sportswear production. Visitors will be able to get an up close look at the garment production chain from initial design to final product, while also being given the opportunity to print a personalised sportswear garment on site.</w:t>
      </w:r>
      <w:r w:rsidR="00AE4D6A">
        <w:rPr>
          <w:rFonts w:cstheme="minorHAnsi"/>
        </w:rPr>
        <w:t xml:space="preserve"> </w:t>
      </w:r>
      <w:r w:rsidR="00AE4D6A" w:rsidRPr="00AE4D6A">
        <w:rPr>
          <w:rFonts w:cstheme="minorHAnsi"/>
          <w:b/>
        </w:rPr>
        <w:t>Kornit</w:t>
      </w:r>
      <w:r w:rsidR="00AE4D6A">
        <w:rPr>
          <w:rFonts w:cstheme="minorHAnsi"/>
          <w:b/>
        </w:rPr>
        <w:t xml:space="preserve"> Digital</w:t>
      </w:r>
      <w:r w:rsidR="00C26B46">
        <w:rPr>
          <w:rFonts w:cstheme="minorHAnsi"/>
        </w:rPr>
        <w:t>,</w:t>
      </w:r>
      <w:r w:rsidR="00AE4D6A">
        <w:rPr>
          <w:rFonts w:cstheme="minorHAnsi"/>
        </w:rPr>
        <w:t xml:space="preserve"> </w:t>
      </w:r>
      <w:r w:rsidR="00AE4D6A" w:rsidRPr="00AE4D6A">
        <w:rPr>
          <w:rFonts w:cstheme="minorHAnsi"/>
          <w:b/>
        </w:rPr>
        <w:t>Roland</w:t>
      </w:r>
      <w:r w:rsidR="00AE4D6A">
        <w:rPr>
          <w:rFonts w:cstheme="minorHAnsi"/>
          <w:b/>
        </w:rPr>
        <w:t xml:space="preserve"> DG</w:t>
      </w:r>
      <w:r w:rsidR="00AE4D6A">
        <w:rPr>
          <w:rFonts w:cstheme="minorHAnsi"/>
        </w:rPr>
        <w:t xml:space="preserve"> </w:t>
      </w:r>
      <w:r w:rsidR="00C26B46">
        <w:rPr>
          <w:rFonts w:cstheme="minorHAnsi"/>
        </w:rPr>
        <w:t xml:space="preserve">and Gold </w:t>
      </w:r>
      <w:r w:rsidR="00C26B46">
        <w:rPr>
          <w:rFonts w:cstheme="minorHAnsi"/>
        </w:rPr>
        <w:lastRenderedPageBreak/>
        <w:t xml:space="preserve">Sponsor </w:t>
      </w:r>
      <w:r w:rsidR="00C26B46" w:rsidRPr="00C26B46">
        <w:rPr>
          <w:rFonts w:cstheme="minorHAnsi"/>
          <w:b/>
        </w:rPr>
        <w:t>Mimaki</w:t>
      </w:r>
      <w:r w:rsidR="00C26B46">
        <w:rPr>
          <w:rFonts w:cstheme="minorHAnsi"/>
        </w:rPr>
        <w:t xml:space="preserve"> </w:t>
      </w:r>
      <w:r w:rsidR="00AE4D6A" w:rsidRPr="00AE4D6A">
        <w:rPr>
          <w:rFonts w:cstheme="minorHAnsi"/>
        </w:rPr>
        <w:t xml:space="preserve">are </w:t>
      </w:r>
      <w:r w:rsidR="00AE4D6A">
        <w:rPr>
          <w:rFonts w:cstheme="minorHAnsi"/>
        </w:rPr>
        <w:t>just a few renowned</w:t>
      </w:r>
      <w:r w:rsidR="000C6A58">
        <w:rPr>
          <w:rFonts w:cstheme="minorHAnsi"/>
        </w:rPr>
        <w:t xml:space="preserve"> digital</w:t>
      </w:r>
      <w:r w:rsidR="00AE4D6A">
        <w:rPr>
          <w:rFonts w:cstheme="minorHAnsi"/>
        </w:rPr>
        <w:t xml:space="preserve"> print</w:t>
      </w:r>
      <w:r w:rsidR="000C6A58">
        <w:rPr>
          <w:rFonts w:cstheme="minorHAnsi"/>
        </w:rPr>
        <w:t>ing</w:t>
      </w:r>
      <w:r w:rsidR="00AE4D6A">
        <w:rPr>
          <w:rFonts w:cstheme="minorHAnsi"/>
        </w:rPr>
        <w:t xml:space="preserve"> brands</w:t>
      </w:r>
      <w:r w:rsidR="00AE4D6A" w:rsidRPr="00AE4D6A">
        <w:rPr>
          <w:rFonts w:cstheme="minorHAnsi"/>
        </w:rPr>
        <w:t xml:space="preserve"> </w:t>
      </w:r>
      <w:r w:rsidR="00AE4D6A">
        <w:rPr>
          <w:rFonts w:cstheme="minorHAnsi"/>
        </w:rPr>
        <w:t>that</w:t>
      </w:r>
      <w:r w:rsidR="00AE4D6A" w:rsidRPr="00AE4D6A">
        <w:rPr>
          <w:rFonts w:cstheme="minorHAnsi"/>
        </w:rPr>
        <w:t xml:space="preserve"> will </w:t>
      </w:r>
      <w:r w:rsidR="00AE4D6A">
        <w:rPr>
          <w:rFonts w:cstheme="minorHAnsi"/>
        </w:rPr>
        <w:t>contribute towards the recreation of the</w:t>
      </w:r>
      <w:r w:rsidR="00AE4D6A" w:rsidRPr="00AE4D6A">
        <w:rPr>
          <w:rFonts w:cstheme="minorHAnsi"/>
        </w:rPr>
        <w:t xml:space="preserve"> live end-to-end production process for sports and athleisure garments.     </w:t>
      </w:r>
    </w:p>
    <w:p w14:paraId="0817BF8F" w14:textId="77777777" w:rsidR="00C13407" w:rsidRDefault="00C13407" w:rsidP="00A442A2">
      <w:pPr>
        <w:tabs>
          <w:tab w:val="left" w:pos="1890"/>
          <w:tab w:val="center" w:pos="4680"/>
        </w:tabs>
        <w:spacing w:after="0" w:line="360" w:lineRule="auto"/>
        <w:jc w:val="both"/>
        <w:rPr>
          <w:rFonts w:cstheme="minorHAnsi"/>
        </w:rPr>
      </w:pPr>
    </w:p>
    <w:p w14:paraId="3F6F2A45" w14:textId="4D8AF782" w:rsidR="00925BDB" w:rsidRPr="00492EE8" w:rsidRDefault="00C26B46" w:rsidP="00A442A2">
      <w:pPr>
        <w:tabs>
          <w:tab w:val="left" w:pos="1890"/>
          <w:tab w:val="center" w:pos="4680"/>
        </w:tabs>
        <w:spacing w:after="0" w:line="360" w:lineRule="auto"/>
        <w:jc w:val="both"/>
        <w:rPr>
          <w:rFonts w:cstheme="minorHAnsi"/>
        </w:rPr>
      </w:pPr>
      <w:r w:rsidRPr="00C26B46">
        <w:rPr>
          <w:rFonts w:cstheme="minorHAnsi"/>
        </w:rPr>
        <w:t>Fellow</w:t>
      </w:r>
      <w:r>
        <w:rPr>
          <w:rFonts w:cstheme="minorHAnsi"/>
          <w:b/>
        </w:rPr>
        <w:t xml:space="preserve"> </w:t>
      </w:r>
      <w:r w:rsidRPr="00C26B46">
        <w:rPr>
          <w:rFonts w:cstheme="minorHAnsi"/>
        </w:rPr>
        <w:t>Gold Sponsor</w:t>
      </w:r>
      <w:r>
        <w:rPr>
          <w:rFonts w:cstheme="minorHAnsi"/>
          <w:b/>
        </w:rPr>
        <w:t xml:space="preserve"> </w:t>
      </w:r>
      <w:r w:rsidR="005474C3" w:rsidRPr="00492EE8">
        <w:rPr>
          <w:rFonts w:cstheme="minorHAnsi"/>
          <w:b/>
        </w:rPr>
        <w:t>HP</w:t>
      </w:r>
      <w:r w:rsidR="00492EE8">
        <w:rPr>
          <w:rFonts w:cstheme="minorHAnsi"/>
        </w:rPr>
        <w:t xml:space="preserve"> (</w:t>
      </w:r>
      <w:r w:rsidR="007C4721">
        <w:rPr>
          <w:rFonts w:cstheme="minorHAnsi"/>
        </w:rPr>
        <w:t>Hall 3</w:t>
      </w:r>
      <w:r w:rsidR="00DD53D6" w:rsidRPr="00DD53D6">
        <w:rPr>
          <w:rFonts w:cstheme="minorHAnsi"/>
        </w:rPr>
        <w:t>-</w:t>
      </w:r>
      <w:r w:rsidR="007C4721">
        <w:rPr>
          <w:rFonts w:cstheme="minorHAnsi"/>
        </w:rPr>
        <w:t xml:space="preserve"> </w:t>
      </w:r>
      <w:r w:rsidR="00DD53D6" w:rsidRPr="00DD53D6">
        <w:rPr>
          <w:rFonts w:cstheme="minorHAnsi"/>
        </w:rPr>
        <w:t>C120</w:t>
      </w:r>
      <w:r w:rsidR="00492EE8">
        <w:rPr>
          <w:rFonts w:cstheme="minorHAnsi"/>
        </w:rPr>
        <w:t>)</w:t>
      </w:r>
      <w:r w:rsidR="00DD53D6">
        <w:rPr>
          <w:rFonts w:cstheme="minorHAnsi"/>
        </w:rPr>
        <w:t xml:space="preserve"> </w:t>
      </w:r>
      <w:r w:rsidR="00492EE8">
        <w:rPr>
          <w:rFonts w:cstheme="minorHAnsi"/>
        </w:rPr>
        <w:t xml:space="preserve">will also have a presence at the event and will </w:t>
      </w:r>
      <w:r w:rsidR="00844F00">
        <w:rPr>
          <w:rFonts w:cstheme="minorHAnsi"/>
        </w:rPr>
        <w:t>exhibit</w:t>
      </w:r>
      <w:r w:rsidR="00492EE8">
        <w:rPr>
          <w:rFonts w:cstheme="minorHAnsi"/>
        </w:rPr>
        <w:t xml:space="preserve"> its digital textile </w:t>
      </w:r>
      <w:r w:rsidR="00FC1782">
        <w:rPr>
          <w:rFonts w:cstheme="minorHAnsi"/>
        </w:rPr>
        <w:t>printer</w:t>
      </w:r>
      <w:r w:rsidR="00492EE8">
        <w:rPr>
          <w:rFonts w:cstheme="minorHAnsi"/>
        </w:rPr>
        <w:t xml:space="preserve">, the </w:t>
      </w:r>
      <w:r w:rsidR="00492EE8" w:rsidRPr="00492EE8">
        <w:rPr>
          <w:rFonts w:cstheme="minorHAnsi"/>
        </w:rPr>
        <w:t>HP STITCH S500</w:t>
      </w:r>
      <w:r w:rsidR="00492EE8">
        <w:rPr>
          <w:rFonts w:cstheme="minorHAnsi"/>
        </w:rPr>
        <w:t xml:space="preserve">. As part of HP’s </w:t>
      </w:r>
      <w:r w:rsidR="005474C3" w:rsidRPr="005474C3">
        <w:rPr>
          <w:rFonts w:cstheme="minorHAnsi"/>
        </w:rPr>
        <w:t>effort to help customers access work in expanding sectors of</w:t>
      </w:r>
      <w:r w:rsidR="00492EE8">
        <w:rPr>
          <w:rFonts w:cstheme="minorHAnsi"/>
        </w:rPr>
        <w:t xml:space="preserve"> the wider textile print market, t</w:t>
      </w:r>
      <w:r w:rsidR="00492EE8" w:rsidRPr="00492EE8">
        <w:rPr>
          <w:rFonts w:cstheme="minorHAnsi"/>
        </w:rPr>
        <w:t xml:space="preserve">he HP Stitch S500 </w:t>
      </w:r>
      <w:r w:rsidR="00844F00" w:rsidRPr="00844F00">
        <w:rPr>
          <w:rFonts w:cstheme="minorHAnsi"/>
        </w:rPr>
        <w:t xml:space="preserve">is designed for high-production operations and </w:t>
      </w:r>
      <w:r w:rsidR="00017B18" w:rsidRPr="00017B18">
        <w:rPr>
          <w:rFonts w:cstheme="minorHAnsi"/>
        </w:rPr>
        <w:t>deliver</w:t>
      </w:r>
      <w:r w:rsidR="00010FF0">
        <w:rPr>
          <w:rFonts w:cstheme="minorHAnsi"/>
        </w:rPr>
        <w:t>s</w:t>
      </w:r>
      <w:r w:rsidR="00017B18" w:rsidRPr="00017B18">
        <w:rPr>
          <w:rFonts w:cstheme="minorHAnsi"/>
        </w:rPr>
        <w:t xml:space="preserve"> fast, precise colour-matching, alongside efficient, simplified processes.</w:t>
      </w:r>
      <w:r w:rsidR="00017B18">
        <w:rPr>
          <w:rFonts w:cstheme="minorHAnsi"/>
        </w:rPr>
        <w:t xml:space="preserve"> </w:t>
      </w:r>
      <w:r w:rsidR="00FC1782">
        <w:rPr>
          <w:rFonts w:cstheme="minorHAnsi"/>
        </w:rPr>
        <w:t>These qualities make the HP STITCH S500 fully equipped to handle the on-demand customisation requirements of the sportswear manufacturing industry.</w:t>
      </w:r>
    </w:p>
    <w:p w14:paraId="1A259E88" w14:textId="77777777" w:rsidR="00925BDB" w:rsidRPr="00492EE8" w:rsidRDefault="00925BDB" w:rsidP="00A442A2">
      <w:pPr>
        <w:tabs>
          <w:tab w:val="left" w:pos="1890"/>
          <w:tab w:val="center" w:pos="4680"/>
        </w:tabs>
        <w:spacing w:after="0" w:line="360" w:lineRule="auto"/>
        <w:jc w:val="both"/>
        <w:rPr>
          <w:rFonts w:cstheme="minorHAnsi"/>
        </w:rPr>
      </w:pPr>
    </w:p>
    <w:p w14:paraId="0C760CF5" w14:textId="7C4D1888" w:rsidR="00622D40" w:rsidRPr="0028400C" w:rsidRDefault="00622D40" w:rsidP="00A442A2">
      <w:pPr>
        <w:tabs>
          <w:tab w:val="left" w:pos="1890"/>
          <w:tab w:val="center" w:pos="4680"/>
        </w:tabs>
        <w:spacing w:after="0" w:line="360" w:lineRule="auto"/>
        <w:jc w:val="both"/>
        <w:rPr>
          <w:rFonts w:cstheme="minorHAnsi"/>
          <w:b/>
        </w:rPr>
      </w:pPr>
      <w:r w:rsidRPr="00622D40">
        <w:rPr>
          <w:rFonts w:cstheme="minorHAnsi"/>
          <w:b/>
        </w:rPr>
        <w:t>Cutting</w:t>
      </w:r>
    </w:p>
    <w:p w14:paraId="106F3B74" w14:textId="5515669B" w:rsidR="00431511" w:rsidRDefault="002474EF" w:rsidP="00A442A2">
      <w:pPr>
        <w:tabs>
          <w:tab w:val="left" w:pos="1890"/>
          <w:tab w:val="center" w:pos="4680"/>
        </w:tabs>
        <w:spacing w:after="0" w:line="360" w:lineRule="auto"/>
        <w:jc w:val="both"/>
        <w:rPr>
          <w:rFonts w:cstheme="minorHAnsi"/>
        </w:rPr>
      </w:pPr>
      <w:r w:rsidRPr="00E8388A">
        <w:rPr>
          <w:rFonts w:cstheme="minorHAnsi"/>
        </w:rPr>
        <w:t>O</w:t>
      </w:r>
      <w:r w:rsidR="00CE4EEC">
        <w:rPr>
          <w:rFonts w:cstheme="minorHAnsi"/>
        </w:rPr>
        <w:t xml:space="preserve">ne of </w:t>
      </w:r>
      <w:r w:rsidR="00CE4EEC" w:rsidRPr="00CE4EEC">
        <w:rPr>
          <w:rFonts w:cstheme="minorHAnsi"/>
        </w:rPr>
        <w:t>the</w:t>
      </w:r>
      <w:r w:rsidR="00CE4EEC">
        <w:rPr>
          <w:rFonts w:cstheme="minorHAnsi"/>
        </w:rPr>
        <w:t xml:space="preserve"> fundamental</w:t>
      </w:r>
      <w:r w:rsidR="00CE4EEC" w:rsidRPr="00CE4EEC">
        <w:rPr>
          <w:rFonts w:cstheme="minorHAnsi"/>
        </w:rPr>
        <w:t xml:space="preserve"> process</w:t>
      </w:r>
      <w:r w:rsidR="00CE4EEC">
        <w:rPr>
          <w:rFonts w:cstheme="minorHAnsi"/>
        </w:rPr>
        <w:t>es in garment</w:t>
      </w:r>
      <w:r w:rsidR="00431511">
        <w:rPr>
          <w:rFonts w:cstheme="minorHAnsi"/>
        </w:rPr>
        <w:t xml:space="preserve"> and sportswear</w:t>
      </w:r>
      <w:r w:rsidR="00CE4EEC">
        <w:rPr>
          <w:rFonts w:cstheme="minorHAnsi"/>
        </w:rPr>
        <w:t xml:space="preserve"> </w:t>
      </w:r>
      <w:r w:rsidR="005B341C">
        <w:rPr>
          <w:rFonts w:cstheme="minorHAnsi"/>
        </w:rPr>
        <w:t>manufacturing</w:t>
      </w:r>
      <w:r w:rsidR="00CE4EEC">
        <w:rPr>
          <w:rFonts w:cstheme="minorHAnsi"/>
        </w:rPr>
        <w:t>,</w:t>
      </w:r>
      <w:r w:rsidR="00DE04FA">
        <w:rPr>
          <w:rFonts w:cstheme="minorHAnsi"/>
        </w:rPr>
        <w:t xml:space="preserve"> cutting </w:t>
      </w:r>
      <w:r>
        <w:rPr>
          <w:rFonts w:cstheme="minorHAnsi"/>
        </w:rPr>
        <w:t xml:space="preserve">has </w:t>
      </w:r>
      <w:r w:rsidR="00DE04FA">
        <w:rPr>
          <w:rFonts w:cstheme="minorHAnsi"/>
        </w:rPr>
        <w:t xml:space="preserve">a </w:t>
      </w:r>
      <w:r w:rsidR="00B52E24">
        <w:rPr>
          <w:rFonts w:cstheme="minorHAnsi"/>
        </w:rPr>
        <w:t>major</w:t>
      </w:r>
      <w:r w:rsidR="00DE04FA">
        <w:rPr>
          <w:rFonts w:cstheme="minorHAnsi"/>
        </w:rPr>
        <w:t xml:space="preserve"> presence at Sportswear Pro 2020. </w:t>
      </w:r>
      <w:r w:rsidR="00CE4EEC">
        <w:rPr>
          <w:rFonts w:cstheme="minorHAnsi"/>
        </w:rPr>
        <w:t xml:space="preserve"> </w:t>
      </w:r>
      <w:r w:rsidR="009A77CB">
        <w:rPr>
          <w:rFonts w:cstheme="minorHAnsi"/>
        </w:rPr>
        <w:t xml:space="preserve">Based in Italy, </w:t>
      </w:r>
      <w:r w:rsidR="000C6A58">
        <w:rPr>
          <w:rFonts w:cstheme="minorHAnsi"/>
          <w:b/>
        </w:rPr>
        <w:t>FK G</w:t>
      </w:r>
      <w:r w:rsidR="00257ED9" w:rsidRPr="00925BDB">
        <w:rPr>
          <w:rFonts w:cstheme="minorHAnsi"/>
          <w:b/>
        </w:rPr>
        <w:t>roup</w:t>
      </w:r>
      <w:r w:rsidR="00257ED9" w:rsidRPr="00257ED9">
        <w:t xml:space="preserve"> </w:t>
      </w:r>
      <w:r w:rsidR="00257ED9">
        <w:t>(</w:t>
      </w:r>
      <w:r w:rsidR="007C4721">
        <w:t xml:space="preserve">Hall </w:t>
      </w:r>
      <w:r w:rsidR="00257ED9" w:rsidRPr="00257ED9">
        <w:rPr>
          <w:rFonts w:cstheme="minorHAnsi"/>
        </w:rPr>
        <w:t>3-D90</w:t>
      </w:r>
      <w:r w:rsidR="00257ED9">
        <w:rPr>
          <w:rFonts w:cstheme="minorHAnsi"/>
        </w:rPr>
        <w:t>)</w:t>
      </w:r>
      <w:r w:rsidR="009A77CB" w:rsidRPr="009A77CB">
        <w:t xml:space="preserve"> </w:t>
      </w:r>
      <w:r w:rsidR="00675BFE" w:rsidRPr="00675BFE">
        <w:t xml:space="preserve">has </w:t>
      </w:r>
      <w:r w:rsidR="00481C40">
        <w:t>specialised in cutting since 1961</w:t>
      </w:r>
      <w:r w:rsidR="00675BFE">
        <w:t xml:space="preserve"> and is renowned among </w:t>
      </w:r>
      <w:r w:rsidR="009A77CB" w:rsidRPr="009A77CB">
        <w:rPr>
          <w:rFonts w:cstheme="minorHAnsi"/>
        </w:rPr>
        <w:t xml:space="preserve">eminent Italian and </w:t>
      </w:r>
      <w:r w:rsidR="009A77CB">
        <w:rPr>
          <w:rFonts w:cstheme="minorHAnsi"/>
        </w:rPr>
        <w:t>i</w:t>
      </w:r>
      <w:r w:rsidR="009A77CB" w:rsidRPr="009A77CB">
        <w:rPr>
          <w:rFonts w:cstheme="minorHAnsi"/>
        </w:rPr>
        <w:t xml:space="preserve">nternational </w:t>
      </w:r>
      <w:r w:rsidR="00675BFE">
        <w:rPr>
          <w:rFonts w:cstheme="minorHAnsi"/>
        </w:rPr>
        <w:t xml:space="preserve">companies </w:t>
      </w:r>
      <w:r w:rsidR="00A809C3">
        <w:rPr>
          <w:rFonts w:cstheme="minorHAnsi"/>
        </w:rPr>
        <w:t>in</w:t>
      </w:r>
      <w:r w:rsidR="009A77CB" w:rsidRPr="009A77CB">
        <w:rPr>
          <w:rFonts w:cstheme="minorHAnsi"/>
        </w:rPr>
        <w:t xml:space="preserve"> textile </w:t>
      </w:r>
      <w:r w:rsidR="00675BFE">
        <w:rPr>
          <w:rFonts w:cstheme="minorHAnsi"/>
        </w:rPr>
        <w:t>production.</w:t>
      </w:r>
      <w:r w:rsidR="00DC23CF">
        <w:rPr>
          <w:rFonts w:cstheme="minorHAnsi"/>
        </w:rPr>
        <w:t xml:space="preserve"> </w:t>
      </w:r>
      <w:r w:rsidR="002E1B31">
        <w:rPr>
          <w:rFonts w:cstheme="minorHAnsi"/>
        </w:rPr>
        <w:t>Sportswear Pro 2020</w:t>
      </w:r>
      <w:r w:rsidR="00925BDB">
        <w:rPr>
          <w:rFonts w:cstheme="minorHAnsi"/>
        </w:rPr>
        <w:t xml:space="preserve"> will allow FK Group</w:t>
      </w:r>
      <w:r w:rsidR="002E1B31">
        <w:rPr>
          <w:rFonts w:cstheme="minorHAnsi"/>
        </w:rPr>
        <w:t xml:space="preserve"> to </w:t>
      </w:r>
      <w:r w:rsidR="00DC23CF">
        <w:rPr>
          <w:rFonts w:cstheme="minorHAnsi"/>
        </w:rPr>
        <w:t xml:space="preserve">launch its </w:t>
      </w:r>
      <w:r w:rsidR="00DC23CF" w:rsidRPr="00DC23CF">
        <w:rPr>
          <w:rFonts w:cstheme="minorHAnsi"/>
        </w:rPr>
        <w:t xml:space="preserve">Tecno Freccia automatic cutting </w:t>
      </w:r>
      <w:r w:rsidR="00DC23CF">
        <w:rPr>
          <w:rFonts w:cstheme="minorHAnsi"/>
        </w:rPr>
        <w:t>system</w:t>
      </w:r>
      <w:r w:rsidR="00DC23CF" w:rsidRPr="00DC23CF">
        <w:rPr>
          <w:rFonts w:cstheme="minorHAnsi"/>
        </w:rPr>
        <w:t xml:space="preserve"> </w:t>
      </w:r>
      <w:r w:rsidR="00DC23CF">
        <w:rPr>
          <w:rFonts w:cstheme="minorHAnsi"/>
        </w:rPr>
        <w:t xml:space="preserve">to </w:t>
      </w:r>
      <w:r w:rsidR="002E1B31">
        <w:rPr>
          <w:rFonts w:cstheme="minorHAnsi"/>
        </w:rPr>
        <w:t>this</w:t>
      </w:r>
      <w:r w:rsidR="00DC23CF">
        <w:rPr>
          <w:rFonts w:cstheme="minorHAnsi"/>
        </w:rPr>
        <w:t xml:space="preserve"> market.</w:t>
      </w:r>
      <w:r w:rsidR="00E874A6">
        <w:rPr>
          <w:rFonts w:cstheme="minorHAnsi"/>
        </w:rPr>
        <w:t xml:space="preserve"> With a</w:t>
      </w:r>
      <w:r w:rsidR="00E874A6" w:rsidRPr="00E874A6">
        <w:t xml:space="preserve"> </w:t>
      </w:r>
      <w:r w:rsidR="00E874A6" w:rsidRPr="00E874A6">
        <w:rPr>
          <w:rFonts w:cstheme="minorHAnsi"/>
        </w:rPr>
        <w:t xml:space="preserve">compact and refined </w:t>
      </w:r>
      <w:r w:rsidR="00E874A6">
        <w:rPr>
          <w:rFonts w:cstheme="minorHAnsi"/>
        </w:rPr>
        <w:t>design that</w:t>
      </w:r>
      <w:r w:rsidR="00E874A6" w:rsidRPr="00E874A6">
        <w:rPr>
          <w:rFonts w:cstheme="minorHAnsi"/>
        </w:rPr>
        <w:t xml:space="preserve"> </w:t>
      </w:r>
      <w:r w:rsidR="00E874A6">
        <w:rPr>
          <w:rFonts w:cstheme="minorHAnsi"/>
        </w:rPr>
        <w:t xml:space="preserve">allows easy installation in </w:t>
      </w:r>
      <w:r w:rsidR="00E874A6" w:rsidRPr="00E874A6">
        <w:rPr>
          <w:rFonts w:cstheme="minorHAnsi"/>
        </w:rPr>
        <w:t>any work enviro</w:t>
      </w:r>
      <w:r w:rsidR="00E874A6">
        <w:rPr>
          <w:rFonts w:cstheme="minorHAnsi"/>
        </w:rPr>
        <w:t xml:space="preserve">nment, Tecno Freccia is </w:t>
      </w:r>
      <w:r w:rsidR="00E874A6" w:rsidRPr="00E874A6">
        <w:rPr>
          <w:rFonts w:cstheme="minorHAnsi"/>
        </w:rPr>
        <w:t xml:space="preserve">the ideal solution </w:t>
      </w:r>
      <w:r w:rsidR="00C926B2">
        <w:rPr>
          <w:rFonts w:cstheme="minorHAnsi"/>
        </w:rPr>
        <w:t>for</w:t>
      </w:r>
      <w:r w:rsidR="00E874A6" w:rsidRPr="00E874A6">
        <w:rPr>
          <w:rFonts w:cstheme="minorHAnsi"/>
        </w:rPr>
        <w:t xml:space="preserve"> small</w:t>
      </w:r>
      <w:r w:rsidR="005019BE">
        <w:rPr>
          <w:rFonts w:cstheme="minorHAnsi"/>
        </w:rPr>
        <w:t>-</w:t>
      </w:r>
      <w:r w:rsidR="00E874A6" w:rsidRPr="00E874A6">
        <w:rPr>
          <w:rFonts w:cstheme="minorHAnsi"/>
        </w:rPr>
        <w:t xml:space="preserve"> to medium</w:t>
      </w:r>
      <w:r w:rsidR="005019BE">
        <w:rPr>
          <w:rFonts w:cstheme="minorHAnsi"/>
        </w:rPr>
        <w:t>-</w:t>
      </w:r>
      <w:r w:rsidR="00C926B2">
        <w:rPr>
          <w:rFonts w:cstheme="minorHAnsi"/>
        </w:rPr>
        <w:t>volume</w:t>
      </w:r>
      <w:r w:rsidR="00E874A6" w:rsidRPr="00E874A6">
        <w:rPr>
          <w:rFonts w:cstheme="minorHAnsi"/>
        </w:rPr>
        <w:t xml:space="preserve"> productions </w:t>
      </w:r>
      <w:r w:rsidR="001C1445">
        <w:rPr>
          <w:rFonts w:cstheme="minorHAnsi"/>
        </w:rPr>
        <w:t xml:space="preserve">and is </w:t>
      </w:r>
      <w:r w:rsidR="00E874A6" w:rsidRPr="00E874A6">
        <w:rPr>
          <w:rFonts w:cstheme="minorHAnsi"/>
        </w:rPr>
        <w:t>able to cut</w:t>
      </w:r>
      <w:r w:rsidR="001C1445">
        <w:rPr>
          <w:rFonts w:cstheme="minorHAnsi"/>
        </w:rPr>
        <w:t xml:space="preserve"> through a wide variety of materials.</w:t>
      </w:r>
    </w:p>
    <w:p w14:paraId="23D85723" w14:textId="77777777" w:rsidR="00860B05" w:rsidRDefault="00860B05" w:rsidP="00A442A2">
      <w:pPr>
        <w:tabs>
          <w:tab w:val="left" w:pos="1890"/>
          <w:tab w:val="center" w:pos="4680"/>
        </w:tabs>
        <w:spacing w:after="0" w:line="360" w:lineRule="auto"/>
        <w:jc w:val="both"/>
        <w:rPr>
          <w:rFonts w:cstheme="minorHAnsi"/>
        </w:rPr>
      </w:pPr>
    </w:p>
    <w:p w14:paraId="03E60020" w14:textId="1D856741" w:rsidR="000576C4" w:rsidRDefault="00E84FA7" w:rsidP="00A442A2">
      <w:pPr>
        <w:tabs>
          <w:tab w:val="left" w:pos="1890"/>
          <w:tab w:val="center" w:pos="4680"/>
        </w:tabs>
        <w:spacing w:after="0" w:line="360" w:lineRule="auto"/>
        <w:jc w:val="both"/>
        <w:rPr>
          <w:rFonts w:cstheme="minorHAnsi"/>
        </w:rPr>
      </w:pPr>
      <w:r>
        <w:rPr>
          <w:rFonts w:cstheme="minorHAnsi"/>
        </w:rPr>
        <w:t xml:space="preserve">Laser cutting will also feature heavily, with </w:t>
      </w:r>
      <w:r w:rsidR="002474EF">
        <w:rPr>
          <w:rFonts w:cstheme="minorHAnsi"/>
        </w:rPr>
        <w:t>innovations from several</w:t>
      </w:r>
      <w:r>
        <w:rPr>
          <w:rFonts w:cstheme="minorHAnsi"/>
        </w:rPr>
        <w:t xml:space="preserve"> exhibitors. </w:t>
      </w:r>
      <w:r w:rsidR="007A2AE3" w:rsidRPr="00925BDB">
        <w:rPr>
          <w:rFonts w:cstheme="minorHAnsi"/>
          <w:b/>
        </w:rPr>
        <w:t>Seit Elettronica</w:t>
      </w:r>
      <w:r w:rsidR="007A2AE3">
        <w:rPr>
          <w:rFonts w:cstheme="minorHAnsi"/>
        </w:rPr>
        <w:t xml:space="preserve"> (</w:t>
      </w:r>
      <w:r w:rsidR="00CA2AC8">
        <w:rPr>
          <w:rFonts w:cstheme="minorHAnsi"/>
        </w:rPr>
        <w:t xml:space="preserve">Hall </w:t>
      </w:r>
      <w:r w:rsidR="00427F36">
        <w:rPr>
          <w:rFonts w:cstheme="minorHAnsi"/>
        </w:rPr>
        <w:t>3-</w:t>
      </w:r>
      <w:r w:rsidR="007A2AE3" w:rsidRPr="007A2AE3">
        <w:rPr>
          <w:rFonts w:cstheme="minorHAnsi"/>
        </w:rPr>
        <w:t>C116</w:t>
      </w:r>
      <w:r w:rsidR="005019BE">
        <w:rPr>
          <w:rFonts w:cstheme="minorHAnsi"/>
        </w:rPr>
        <w:t xml:space="preserve">) </w:t>
      </w:r>
      <w:r w:rsidR="002474EF">
        <w:rPr>
          <w:rFonts w:cstheme="minorHAnsi"/>
        </w:rPr>
        <w:t>will show its</w:t>
      </w:r>
      <w:r w:rsidR="00E874A6">
        <w:rPr>
          <w:rFonts w:cstheme="minorHAnsi"/>
        </w:rPr>
        <w:t xml:space="preserve"> Laser B</w:t>
      </w:r>
      <w:r w:rsidR="000576C4" w:rsidRPr="000576C4">
        <w:rPr>
          <w:rFonts w:cstheme="minorHAnsi"/>
        </w:rPr>
        <w:t>ridge SL10</w:t>
      </w:r>
      <w:r w:rsidR="00E874A6">
        <w:rPr>
          <w:rFonts w:cstheme="minorHAnsi"/>
        </w:rPr>
        <w:t>,</w:t>
      </w:r>
      <w:r w:rsidR="000576C4" w:rsidRPr="000576C4">
        <w:rPr>
          <w:rFonts w:cstheme="minorHAnsi"/>
        </w:rPr>
        <w:t xml:space="preserve"> an advanced system for cutting and engraving that utili</w:t>
      </w:r>
      <w:r w:rsidR="00E874A6">
        <w:rPr>
          <w:rFonts w:cstheme="minorHAnsi"/>
        </w:rPr>
        <w:t>s</w:t>
      </w:r>
      <w:r w:rsidR="000576C4" w:rsidRPr="000576C4">
        <w:rPr>
          <w:rFonts w:cstheme="minorHAnsi"/>
        </w:rPr>
        <w:t xml:space="preserve">es </w:t>
      </w:r>
      <w:r w:rsidR="00E874A6" w:rsidRPr="000576C4">
        <w:rPr>
          <w:rFonts w:cstheme="minorHAnsi"/>
        </w:rPr>
        <w:t>galvanometric</w:t>
      </w:r>
      <w:r w:rsidR="000576C4" w:rsidRPr="000576C4">
        <w:rPr>
          <w:rFonts w:cstheme="minorHAnsi"/>
        </w:rPr>
        <w:t xml:space="preserve"> technology</w:t>
      </w:r>
      <w:r w:rsidR="00E874A6">
        <w:rPr>
          <w:rFonts w:cstheme="minorHAnsi"/>
        </w:rPr>
        <w:t>.</w:t>
      </w:r>
      <w:r w:rsidR="000576C4" w:rsidRPr="000576C4">
        <w:rPr>
          <w:rFonts w:cstheme="minorHAnsi"/>
        </w:rPr>
        <w:t xml:space="preserve"> It </w:t>
      </w:r>
      <w:r w:rsidR="00E874A6">
        <w:rPr>
          <w:rFonts w:cstheme="minorHAnsi"/>
        </w:rPr>
        <w:t>enables users</w:t>
      </w:r>
      <w:r w:rsidR="000576C4" w:rsidRPr="000576C4">
        <w:rPr>
          <w:rFonts w:cstheme="minorHAnsi"/>
        </w:rPr>
        <w:t xml:space="preserve"> to </w:t>
      </w:r>
      <w:r w:rsidR="00E874A6">
        <w:rPr>
          <w:rFonts w:cstheme="minorHAnsi"/>
        </w:rPr>
        <w:t>perform cuts and</w:t>
      </w:r>
      <w:r w:rsidR="000576C4" w:rsidRPr="000576C4">
        <w:rPr>
          <w:rFonts w:cstheme="minorHAnsi"/>
        </w:rPr>
        <w:t xml:space="preserve"> etchings on a wide range of fabrics and materials, integrating perfectly with embroidery machines.</w:t>
      </w:r>
    </w:p>
    <w:p w14:paraId="2054A090" w14:textId="2CFF27F4" w:rsidR="00D66735" w:rsidRDefault="00D66735" w:rsidP="00A442A2">
      <w:pPr>
        <w:tabs>
          <w:tab w:val="left" w:pos="1890"/>
          <w:tab w:val="center" w:pos="4680"/>
        </w:tabs>
        <w:spacing w:after="0" w:line="360" w:lineRule="auto"/>
        <w:jc w:val="both"/>
        <w:rPr>
          <w:rFonts w:cstheme="minorHAnsi"/>
        </w:rPr>
      </w:pPr>
    </w:p>
    <w:p w14:paraId="24593C04" w14:textId="5862CA4A" w:rsidR="00DC23CF" w:rsidRPr="0028400C" w:rsidRDefault="00B30978" w:rsidP="00A442A2">
      <w:pPr>
        <w:tabs>
          <w:tab w:val="left" w:pos="1890"/>
          <w:tab w:val="center" w:pos="4680"/>
        </w:tabs>
        <w:spacing w:after="0" w:line="360" w:lineRule="auto"/>
        <w:jc w:val="both"/>
        <w:rPr>
          <w:rFonts w:cstheme="minorHAnsi"/>
          <w:b/>
        </w:rPr>
      </w:pPr>
      <w:r>
        <w:rPr>
          <w:rFonts w:cstheme="minorHAnsi"/>
          <w:b/>
        </w:rPr>
        <w:t>Embroidery</w:t>
      </w:r>
    </w:p>
    <w:p w14:paraId="7AE1FB13" w14:textId="3D996D7D" w:rsidR="00334989" w:rsidRDefault="00AC7D8B" w:rsidP="00AC7D8B">
      <w:pPr>
        <w:tabs>
          <w:tab w:val="left" w:pos="1890"/>
          <w:tab w:val="center" w:pos="4680"/>
        </w:tabs>
        <w:spacing w:after="0" w:line="360" w:lineRule="auto"/>
        <w:jc w:val="both"/>
        <w:rPr>
          <w:rFonts w:cstheme="minorHAnsi"/>
        </w:rPr>
      </w:pPr>
      <w:r w:rsidRPr="00925BDB">
        <w:rPr>
          <w:rFonts w:cstheme="minorHAnsi"/>
          <w:b/>
        </w:rPr>
        <w:t>ZSK Stickmaschinen GmbH</w:t>
      </w:r>
      <w:r w:rsidR="00450684">
        <w:rPr>
          <w:rFonts w:cstheme="minorHAnsi"/>
        </w:rPr>
        <w:t xml:space="preserve"> (</w:t>
      </w:r>
      <w:r w:rsidR="00CA2AC8">
        <w:rPr>
          <w:rFonts w:cstheme="minorHAnsi"/>
        </w:rPr>
        <w:t xml:space="preserve">Hall </w:t>
      </w:r>
      <w:r w:rsidR="00450684">
        <w:rPr>
          <w:rFonts w:cstheme="minorHAnsi"/>
        </w:rPr>
        <w:t>3-</w:t>
      </w:r>
      <w:r w:rsidR="00450684" w:rsidRPr="00450684">
        <w:rPr>
          <w:rFonts w:cstheme="minorHAnsi"/>
        </w:rPr>
        <w:t>C101</w:t>
      </w:r>
      <w:r w:rsidR="00450684">
        <w:rPr>
          <w:rFonts w:cstheme="minorHAnsi"/>
        </w:rPr>
        <w:t>)</w:t>
      </w:r>
      <w:r>
        <w:rPr>
          <w:rFonts w:cstheme="minorHAnsi"/>
        </w:rPr>
        <w:t>,</w:t>
      </w:r>
      <w:r w:rsidRPr="00AC7D8B">
        <w:rPr>
          <w:rFonts w:cstheme="minorHAnsi"/>
        </w:rPr>
        <w:t xml:space="preserve"> </w:t>
      </w:r>
      <w:r w:rsidR="001C7588">
        <w:rPr>
          <w:rFonts w:cstheme="minorHAnsi"/>
        </w:rPr>
        <w:t>a</w:t>
      </w:r>
      <w:r w:rsidRPr="00AC7D8B">
        <w:rPr>
          <w:rFonts w:cstheme="minorHAnsi"/>
        </w:rPr>
        <w:t xml:space="preserve"> German market leader in</w:t>
      </w:r>
      <w:r w:rsidR="00334989">
        <w:rPr>
          <w:rFonts w:cstheme="minorHAnsi"/>
        </w:rPr>
        <w:t xml:space="preserve"> </w:t>
      </w:r>
      <w:r w:rsidRPr="00AC7D8B">
        <w:rPr>
          <w:rFonts w:cstheme="minorHAnsi"/>
        </w:rPr>
        <w:t>industrial embroidery machines</w:t>
      </w:r>
      <w:r w:rsidR="00450684">
        <w:rPr>
          <w:rFonts w:cstheme="minorHAnsi"/>
        </w:rPr>
        <w:t>,</w:t>
      </w:r>
      <w:r>
        <w:rPr>
          <w:rFonts w:cstheme="minorHAnsi"/>
        </w:rPr>
        <w:t xml:space="preserve"> will </w:t>
      </w:r>
      <w:r w:rsidR="00450684">
        <w:rPr>
          <w:rFonts w:cstheme="minorHAnsi"/>
        </w:rPr>
        <w:t xml:space="preserve">launch two new systems: the </w:t>
      </w:r>
      <w:r w:rsidR="00450684" w:rsidRPr="00450684">
        <w:rPr>
          <w:rFonts w:cstheme="minorHAnsi"/>
        </w:rPr>
        <w:t>Racer 1 XL</w:t>
      </w:r>
      <w:r w:rsidR="005019BE">
        <w:rPr>
          <w:rFonts w:cstheme="minorHAnsi"/>
        </w:rPr>
        <w:t>,</w:t>
      </w:r>
      <w:r w:rsidR="00450684">
        <w:rPr>
          <w:rFonts w:cstheme="minorHAnsi"/>
        </w:rPr>
        <w:t xml:space="preserve"> featuring a </w:t>
      </w:r>
      <w:r w:rsidR="00450684" w:rsidRPr="00450684">
        <w:rPr>
          <w:rFonts w:cstheme="minorHAnsi"/>
        </w:rPr>
        <w:t>large embroidery field and 24 needles</w:t>
      </w:r>
      <w:r w:rsidR="002474EF">
        <w:rPr>
          <w:rFonts w:cstheme="minorHAnsi"/>
        </w:rPr>
        <w:t>,</w:t>
      </w:r>
      <w:r w:rsidR="00450684">
        <w:rPr>
          <w:rFonts w:cstheme="minorHAnsi"/>
        </w:rPr>
        <w:t xml:space="preserve"> and the </w:t>
      </w:r>
      <w:r w:rsidR="00450684" w:rsidRPr="00450684">
        <w:rPr>
          <w:rFonts w:cstheme="minorHAnsi"/>
        </w:rPr>
        <w:t>Racer II 4 WL</w:t>
      </w:r>
      <w:r w:rsidR="00450684">
        <w:rPr>
          <w:rFonts w:cstheme="minorHAnsi"/>
        </w:rPr>
        <w:t>,</w:t>
      </w:r>
      <w:r w:rsidR="00450684" w:rsidRPr="00450684">
        <w:rPr>
          <w:rFonts w:cstheme="minorHAnsi"/>
        </w:rPr>
        <w:t xml:space="preserve"> </w:t>
      </w:r>
      <w:r w:rsidR="006A09CD">
        <w:rPr>
          <w:rFonts w:cstheme="minorHAnsi"/>
        </w:rPr>
        <w:t>which includes</w:t>
      </w:r>
      <w:r w:rsidR="00450684" w:rsidRPr="00450684">
        <w:rPr>
          <w:rFonts w:cstheme="minorHAnsi"/>
        </w:rPr>
        <w:t xml:space="preserve"> 18 needles, fast colour change and head selection as a standard</w:t>
      </w:r>
      <w:r w:rsidR="00450684">
        <w:rPr>
          <w:rFonts w:cstheme="minorHAnsi"/>
        </w:rPr>
        <w:t xml:space="preserve"> feature. </w:t>
      </w:r>
      <w:r w:rsidR="004149CB">
        <w:rPr>
          <w:rFonts w:cstheme="minorHAnsi"/>
        </w:rPr>
        <w:t xml:space="preserve">Both systems are defined by their high speed, </w:t>
      </w:r>
      <w:r w:rsidR="004149CB" w:rsidRPr="004149CB">
        <w:rPr>
          <w:rFonts w:cstheme="minorHAnsi"/>
        </w:rPr>
        <w:t>precision, flexible operating modes and longevity.</w:t>
      </w:r>
      <w:r w:rsidR="004149CB">
        <w:rPr>
          <w:rFonts w:cstheme="minorHAnsi"/>
        </w:rPr>
        <w:t xml:space="preserve"> </w:t>
      </w:r>
    </w:p>
    <w:p w14:paraId="7B23A7B9" w14:textId="77777777" w:rsidR="00675BFE" w:rsidRDefault="00675BFE" w:rsidP="00A442A2">
      <w:pPr>
        <w:tabs>
          <w:tab w:val="left" w:pos="1890"/>
          <w:tab w:val="center" w:pos="4680"/>
        </w:tabs>
        <w:spacing w:after="0" w:line="360" w:lineRule="auto"/>
        <w:jc w:val="both"/>
        <w:rPr>
          <w:rFonts w:cstheme="minorHAnsi"/>
        </w:rPr>
      </w:pPr>
    </w:p>
    <w:p w14:paraId="23499702" w14:textId="0088FFFF" w:rsidR="00080B51" w:rsidRDefault="002F0034" w:rsidP="00080B51">
      <w:pPr>
        <w:tabs>
          <w:tab w:val="left" w:pos="1890"/>
          <w:tab w:val="center" w:pos="4680"/>
        </w:tabs>
        <w:spacing w:after="0" w:line="360" w:lineRule="auto"/>
        <w:jc w:val="both"/>
        <w:rPr>
          <w:rFonts w:cstheme="minorHAnsi"/>
        </w:rPr>
      </w:pPr>
      <w:r w:rsidRPr="00925BDB">
        <w:rPr>
          <w:rFonts w:cstheme="minorHAnsi"/>
          <w:b/>
        </w:rPr>
        <w:t>Tajima</w:t>
      </w:r>
      <w:r>
        <w:rPr>
          <w:rFonts w:cstheme="minorHAnsi"/>
        </w:rPr>
        <w:t xml:space="preserve"> (</w:t>
      </w:r>
      <w:r w:rsidR="00CA2AC8">
        <w:rPr>
          <w:rFonts w:cstheme="minorHAnsi"/>
        </w:rPr>
        <w:t xml:space="preserve">Hall </w:t>
      </w:r>
      <w:r w:rsidRPr="002F0034">
        <w:rPr>
          <w:rFonts w:cstheme="minorHAnsi"/>
        </w:rPr>
        <w:t>3-D121</w:t>
      </w:r>
      <w:r w:rsidR="00925BDB">
        <w:rPr>
          <w:rFonts w:cstheme="minorHAnsi"/>
        </w:rPr>
        <w:t>)</w:t>
      </w:r>
      <w:r w:rsidR="00080B51">
        <w:rPr>
          <w:rFonts w:cstheme="minorHAnsi"/>
        </w:rPr>
        <w:t xml:space="preserve"> will display two new </w:t>
      </w:r>
      <w:r w:rsidR="002474EF">
        <w:rPr>
          <w:rFonts w:cstheme="minorHAnsi"/>
        </w:rPr>
        <w:t xml:space="preserve">embroidery </w:t>
      </w:r>
      <w:r w:rsidR="00080B51">
        <w:rPr>
          <w:rFonts w:cstheme="minorHAnsi"/>
        </w:rPr>
        <w:t xml:space="preserve">systems: </w:t>
      </w:r>
      <w:r w:rsidR="001C305F">
        <w:rPr>
          <w:rFonts w:cstheme="minorHAnsi"/>
        </w:rPr>
        <w:t xml:space="preserve">the </w:t>
      </w:r>
      <w:r w:rsidR="00080B51" w:rsidRPr="00080B51">
        <w:rPr>
          <w:rFonts w:cstheme="minorHAnsi"/>
        </w:rPr>
        <w:t>TMEZ-SC1501</w:t>
      </w:r>
      <w:r w:rsidR="001C305F">
        <w:rPr>
          <w:rFonts w:cstheme="minorHAnsi"/>
        </w:rPr>
        <w:t>,</w:t>
      </w:r>
      <w:r w:rsidR="00080B51" w:rsidRPr="00080B51">
        <w:rPr>
          <w:rFonts w:cstheme="minorHAnsi"/>
        </w:rPr>
        <w:t xml:space="preserve"> </w:t>
      </w:r>
      <w:r w:rsidR="001C305F">
        <w:rPr>
          <w:rFonts w:cstheme="minorHAnsi"/>
        </w:rPr>
        <w:t>an</w:t>
      </w:r>
      <w:r w:rsidR="00080B51" w:rsidRPr="00080B51">
        <w:rPr>
          <w:rFonts w:cstheme="minorHAnsi"/>
        </w:rPr>
        <w:t xml:space="preserve"> advanced single head</w:t>
      </w:r>
      <w:r w:rsidR="001C305F">
        <w:rPr>
          <w:rFonts w:cstheme="minorHAnsi"/>
        </w:rPr>
        <w:t xml:space="preserve"> </w:t>
      </w:r>
      <w:r w:rsidR="00080B51" w:rsidRPr="00080B51">
        <w:rPr>
          <w:rFonts w:cstheme="minorHAnsi"/>
        </w:rPr>
        <w:t>machine</w:t>
      </w:r>
      <w:r w:rsidR="001C305F">
        <w:rPr>
          <w:rFonts w:cstheme="minorHAnsi"/>
        </w:rPr>
        <w:t xml:space="preserve"> featuring</w:t>
      </w:r>
      <w:r w:rsidR="00080B51" w:rsidRPr="00080B51">
        <w:rPr>
          <w:rFonts w:cstheme="minorHAnsi"/>
        </w:rPr>
        <w:t xml:space="preserve"> </w:t>
      </w:r>
      <w:r w:rsidR="001C305F">
        <w:rPr>
          <w:rFonts w:cstheme="minorHAnsi"/>
        </w:rPr>
        <w:t>f</w:t>
      </w:r>
      <w:r w:rsidR="00080B51" w:rsidRPr="00080B51">
        <w:rPr>
          <w:rFonts w:cstheme="minorHAnsi"/>
        </w:rPr>
        <w:t>ull touch screen and Tajima iTM</w:t>
      </w:r>
      <w:r w:rsidR="001C305F">
        <w:rPr>
          <w:rFonts w:cstheme="minorHAnsi"/>
        </w:rPr>
        <w:t xml:space="preserve"> Intelligent Thread Management, and </w:t>
      </w:r>
      <w:r w:rsidR="00080B51" w:rsidRPr="00080B51">
        <w:rPr>
          <w:rFonts w:cstheme="minorHAnsi"/>
        </w:rPr>
        <w:t>TMBR-SC1801</w:t>
      </w:r>
      <w:r w:rsidR="001C305F">
        <w:rPr>
          <w:rFonts w:cstheme="minorHAnsi"/>
        </w:rPr>
        <w:t>,</w:t>
      </w:r>
      <w:r w:rsidR="00080B51" w:rsidRPr="00080B51">
        <w:rPr>
          <w:rFonts w:cstheme="minorHAnsi"/>
        </w:rPr>
        <w:t xml:space="preserve"> </w:t>
      </w:r>
      <w:r w:rsidR="002474EF">
        <w:rPr>
          <w:rFonts w:cstheme="minorHAnsi"/>
        </w:rPr>
        <w:t>its</w:t>
      </w:r>
      <w:r w:rsidR="00080B51" w:rsidRPr="00080B51">
        <w:rPr>
          <w:rFonts w:cstheme="minorHAnsi"/>
        </w:rPr>
        <w:t xml:space="preserve"> first 18 colour</w:t>
      </w:r>
      <w:r w:rsidR="001C305F">
        <w:rPr>
          <w:rFonts w:cstheme="minorHAnsi"/>
        </w:rPr>
        <w:t xml:space="preserve"> system, as well as</w:t>
      </w:r>
      <w:r w:rsidR="00080B51" w:rsidRPr="00080B51">
        <w:rPr>
          <w:rFonts w:cstheme="minorHAnsi"/>
        </w:rPr>
        <w:t xml:space="preserve"> </w:t>
      </w:r>
      <w:r w:rsidR="001C305F">
        <w:rPr>
          <w:rFonts w:cstheme="minorHAnsi"/>
        </w:rPr>
        <w:t>its</w:t>
      </w:r>
      <w:r w:rsidR="00080B51" w:rsidRPr="00080B51">
        <w:rPr>
          <w:rFonts w:cstheme="minorHAnsi"/>
        </w:rPr>
        <w:t xml:space="preserve"> fi</w:t>
      </w:r>
      <w:r w:rsidR="001C305F">
        <w:rPr>
          <w:rFonts w:cstheme="minorHAnsi"/>
        </w:rPr>
        <w:t>rst pickerless trimming machine.</w:t>
      </w:r>
    </w:p>
    <w:p w14:paraId="443F1275" w14:textId="77777777" w:rsidR="005E274C" w:rsidRPr="00AA1809" w:rsidRDefault="005E274C" w:rsidP="00A442A2">
      <w:pPr>
        <w:tabs>
          <w:tab w:val="left" w:pos="1890"/>
          <w:tab w:val="center" w:pos="4680"/>
        </w:tabs>
        <w:spacing w:after="0" w:line="360" w:lineRule="auto"/>
        <w:jc w:val="both"/>
        <w:rPr>
          <w:rFonts w:cstheme="minorHAnsi"/>
        </w:rPr>
      </w:pPr>
    </w:p>
    <w:p w14:paraId="1E961A60" w14:textId="32D339E4" w:rsidR="00DE6269" w:rsidRPr="00611FEE" w:rsidRDefault="00611FEE" w:rsidP="00C4644D">
      <w:pPr>
        <w:tabs>
          <w:tab w:val="left" w:pos="1890"/>
          <w:tab w:val="center" w:pos="4680"/>
        </w:tabs>
        <w:spacing w:after="0" w:line="360" w:lineRule="auto"/>
        <w:jc w:val="both"/>
        <w:rPr>
          <w:rFonts w:cstheme="minorHAnsi"/>
          <w:b/>
        </w:rPr>
      </w:pPr>
      <w:r w:rsidRPr="00611FEE">
        <w:rPr>
          <w:rFonts w:cstheme="minorHAnsi"/>
          <w:b/>
        </w:rPr>
        <w:t>Heat sealing</w:t>
      </w:r>
    </w:p>
    <w:p w14:paraId="305B7BA0" w14:textId="5361E910" w:rsidR="00517487" w:rsidRDefault="00DE04FA" w:rsidP="00517487">
      <w:pPr>
        <w:tabs>
          <w:tab w:val="left" w:pos="1890"/>
          <w:tab w:val="center" w:pos="4680"/>
        </w:tabs>
        <w:spacing w:after="0" w:line="360" w:lineRule="auto"/>
        <w:jc w:val="both"/>
        <w:rPr>
          <w:rFonts w:cstheme="minorHAnsi"/>
        </w:rPr>
      </w:pPr>
      <w:r>
        <w:rPr>
          <w:rFonts w:cstheme="minorHAnsi"/>
        </w:rPr>
        <w:t>Heat seal machines are used</w:t>
      </w:r>
      <w:r w:rsidR="00611FEE" w:rsidRPr="00611FEE">
        <w:rPr>
          <w:rFonts w:cstheme="minorHAnsi"/>
        </w:rPr>
        <w:t xml:space="preserve"> for the thermal transfe</w:t>
      </w:r>
      <w:r w:rsidR="006519D5">
        <w:rPr>
          <w:rFonts w:cstheme="minorHAnsi"/>
        </w:rPr>
        <w:t xml:space="preserve">r </w:t>
      </w:r>
      <w:r w:rsidR="00611FEE" w:rsidRPr="00611FEE">
        <w:rPr>
          <w:rFonts w:cstheme="minorHAnsi"/>
        </w:rPr>
        <w:t>of labels, emblems and repair patches to gar</w:t>
      </w:r>
      <w:r w:rsidR="00BA37E0">
        <w:rPr>
          <w:rFonts w:cstheme="minorHAnsi"/>
        </w:rPr>
        <w:t>m</w:t>
      </w:r>
      <w:r>
        <w:rPr>
          <w:rFonts w:cstheme="minorHAnsi"/>
        </w:rPr>
        <w:t>ents and textiles of all kinds</w:t>
      </w:r>
      <w:r w:rsidR="00B8209A">
        <w:rPr>
          <w:rFonts w:cstheme="minorHAnsi"/>
        </w:rPr>
        <w:t xml:space="preserve">, with companies such as </w:t>
      </w:r>
      <w:r w:rsidR="00517487" w:rsidRPr="0028400C">
        <w:rPr>
          <w:rFonts w:cstheme="minorHAnsi"/>
          <w:b/>
        </w:rPr>
        <w:t>Perma Press AB</w:t>
      </w:r>
      <w:r w:rsidR="00517487">
        <w:rPr>
          <w:rFonts w:cstheme="minorHAnsi"/>
        </w:rPr>
        <w:t xml:space="preserve">, </w:t>
      </w:r>
      <w:r w:rsidR="0028400C" w:rsidRPr="0028400C">
        <w:rPr>
          <w:rFonts w:cstheme="minorHAnsi"/>
          <w:b/>
        </w:rPr>
        <w:t>Transfer</w:t>
      </w:r>
      <w:r w:rsidR="00102B37" w:rsidRPr="0028400C">
        <w:rPr>
          <w:rFonts w:cstheme="minorHAnsi"/>
          <w:b/>
        </w:rPr>
        <w:t>Press</w:t>
      </w:r>
      <w:r w:rsidR="00102B37">
        <w:rPr>
          <w:rFonts w:cstheme="minorHAnsi"/>
        </w:rPr>
        <w:t xml:space="preserve"> and </w:t>
      </w:r>
      <w:r w:rsidR="00517487" w:rsidRPr="0028400C">
        <w:rPr>
          <w:rFonts w:cstheme="minorHAnsi"/>
          <w:b/>
        </w:rPr>
        <w:t xml:space="preserve">Seri </w:t>
      </w:r>
      <w:r w:rsidR="00102B37" w:rsidRPr="0028400C">
        <w:rPr>
          <w:rFonts w:cstheme="minorHAnsi"/>
          <w:b/>
        </w:rPr>
        <w:t>P</w:t>
      </w:r>
      <w:r w:rsidR="00517487" w:rsidRPr="0028400C">
        <w:rPr>
          <w:rFonts w:cstheme="minorHAnsi"/>
          <w:b/>
        </w:rPr>
        <w:t xml:space="preserve">ress </w:t>
      </w:r>
      <w:r w:rsidR="00102B37" w:rsidRPr="0028400C">
        <w:rPr>
          <w:rFonts w:cstheme="minorHAnsi"/>
          <w:b/>
        </w:rPr>
        <w:t>Transfer Solutions</w:t>
      </w:r>
      <w:r w:rsidR="00102B37">
        <w:rPr>
          <w:rFonts w:cstheme="minorHAnsi"/>
        </w:rPr>
        <w:t xml:space="preserve"> all exhibiting in this area. </w:t>
      </w:r>
    </w:p>
    <w:p w14:paraId="38AA7D62" w14:textId="107C32FF" w:rsidR="00517487" w:rsidRDefault="00517487" w:rsidP="00BA37E0">
      <w:pPr>
        <w:tabs>
          <w:tab w:val="left" w:pos="1890"/>
          <w:tab w:val="center" w:pos="4680"/>
        </w:tabs>
        <w:spacing w:after="0" w:line="360" w:lineRule="auto"/>
        <w:jc w:val="both"/>
        <w:rPr>
          <w:rFonts w:cstheme="minorHAnsi"/>
        </w:rPr>
      </w:pPr>
    </w:p>
    <w:p w14:paraId="2C63ECB2" w14:textId="061322EC" w:rsidR="00517487" w:rsidRDefault="002474EF" w:rsidP="00102B37">
      <w:pPr>
        <w:tabs>
          <w:tab w:val="left" w:pos="1890"/>
          <w:tab w:val="center" w:pos="4680"/>
        </w:tabs>
        <w:spacing w:after="0" w:line="360" w:lineRule="auto"/>
        <w:jc w:val="both"/>
        <w:rPr>
          <w:rFonts w:cstheme="minorHAnsi"/>
        </w:rPr>
      </w:pPr>
      <w:r>
        <w:rPr>
          <w:rFonts w:cstheme="minorHAnsi"/>
        </w:rPr>
        <w:t xml:space="preserve">Swedish manufacturer </w:t>
      </w:r>
      <w:r w:rsidR="00517487" w:rsidRPr="00925BDB">
        <w:rPr>
          <w:rFonts w:cstheme="minorHAnsi"/>
          <w:b/>
        </w:rPr>
        <w:t>Perma Press AB</w:t>
      </w:r>
      <w:r w:rsidR="00661C22">
        <w:rPr>
          <w:rFonts w:cstheme="minorHAnsi"/>
        </w:rPr>
        <w:t xml:space="preserve"> (</w:t>
      </w:r>
      <w:r w:rsidR="00CA2AC8">
        <w:rPr>
          <w:rFonts w:cstheme="minorHAnsi"/>
        </w:rPr>
        <w:t xml:space="preserve">Hall </w:t>
      </w:r>
      <w:r w:rsidR="00661C22" w:rsidRPr="00661C22">
        <w:rPr>
          <w:rFonts w:cstheme="minorHAnsi"/>
        </w:rPr>
        <w:t>3-D122</w:t>
      </w:r>
      <w:r w:rsidR="00661C22">
        <w:rPr>
          <w:rFonts w:cstheme="minorHAnsi"/>
        </w:rPr>
        <w:t>) specialis</w:t>
      </w:r>
      <w:r>
        <w:rPr>
          <w:rFonts w:cstheme="minorHAnsi"/>
        </w:rPr>
        <w:t>es</w:t>
      </w:r>
      <w:r w:rsidR="00517487" w:rsidRPr="00517487">
        <w:rPr>
          <w:rFonts w:cstheme="minorHAnsi"/>
        </w:rPr>
        <w:t xml:space="preserve"> in </w:t>
      </w:r>
      <w:r w:rsidR="00661C22" w:rsidRPr="00517487">
        <w:rPr>
          <w:rFonts w:cstheme="minorHAnsi"/>
        </w:rPr>
        <w:t>heat presses</w:t>
      </w:r>
      <w:r>
        <w:rPr>
          <w:rFonts w:cstheme="minorHAnsi"/>
        </w:rPr>
        <w:t xml:space="preserve"> and </w:t>
      </w:r>
      <w:r w:rsidR="0051067E">
        <w:rPr>
          <w:rFonts w:cstheme="minorHAnsi"/>
        </w:rPr>
        <w:t>s</w:t>
      </w:r>
      <w:r w:rsidR="0051067E" w:rsidRPr="00D870E7">
        <w:rPr>
          <w:rFonts w:cstheme="minorHAnsi"/>
        </w:rPr>
        <w:t>creen</w:t>
      </w:r>
      <w:r w:rsidR="0051067E">
        <w:rPr>
          <w:rFonts w:cstheme="minorHAnsi"/>
        </w:rPr>
        <w:t xml:space="preserve"> and digital</w:t>
      </w:r>
      <w:r w:rsidR="0051067E" w:rsidRPr="00D870E7">
        <w:rPr>
          <w:rFonts w:cstheme="minorHAnsi"/>
        </w:rPr>
        <w:t xml:space="preserve"> heat-seal transfer</w:t>
      </w:r>
      <w:r w:rsidR="0051067E">
        <w:rPr>
          <w:rFonts w:cstheme="minorHAnsi"/>
        </w:rPr>
        <w:t xml:space="preserve"> systems</w:t>
      </w:r>
      <w:r>
        <w:rPr>
          <w:rFonts w:cstheme="minorHAnsi"/>
        </w:rPr>
        <w:t>, and will</w:t>
      </w:r>
      <w:r w:rsidR="005019BE">
        <w:rPr>
          <w:rFonts w:cstheme="minorHAnsi"/>
        </w:rPr>
        <w:t xml:space="preserve"> </w:t>
      </w:r>
      <w:r>
        <w:rPr>
          <w:rFonts w:cstheme="minorHAnsi"/>
        </w:rPr>
        <w:t xml:space="preserve">exhibit </w:t>
      </w:r>
      <w:r w:rsidR="0051067E">
        <w:rPr>
          <w:rFonts w:cstheme="minorHAnsi"/>
        </w:rPr>
        <w:t xml:space="preserve">its range of </w:t>
      </w:r>
      <w:r w:rsidR="00517487" w:rsidRPr="00517487">
        <w:rPr>
          <w:rFonts w:cstheme="minorHAnsi"/>
        </w:rPr>
        <w:t>environmentally friendly, stretchy soft heat-seal</w:t>
      </w:r>
      <w:r w:rsidR="0051067E">
        <w:rPr>
          <w:rFonts w:cstheme="minorHAnsi"/>
        </w:rPr>
        <w:t xml:space="preserve"> transfers for</w:t>
      </w:r>
      <w:r w:rsidR="00517487" w:rsidRPr="00517487">
        <w:rPr>
          <w:rFonts w:cstheme="minorHAnsi"/>
        </w:rPr>
        <w:t xml:space="preserve"> </w:t>
      </w:r>
      <w:r>
        <w:rPr>
          <w:rFonts w:cstheme="minorHAnsi"/>
        </w:rPr>
        <w:t>sportswear</w:t>
      </w:r>
      <w:r w:rsidR="00517487" w:rsidRPr="00517487">
        <w:rPr>
          <w:rFonts w:cstheme="minorHAnsi"/>
        </w:rPr>
        <w:t xml:space="preserve">. </w:t>
      </w:r>
    </w:p>
    <w:p w14:paraId="4347A4CA" w14:textId="77777777" w:rsidR="000B76FA" w:rsidRDefault="000B76FA" w:rsidP="00C4644D">
      <w:pPr>
        <w:tabs>
          <w:tab w:val="left" w:pos="1890"/>
          <w:tab w:val="center" w:pos="4680"/>
        </w:tabs>
        <w:spacing w:after="0" w:line="360" w:lineRule="auto"/>
        <w:jc w:val="both"/>
        <w:rPr>
          <w:rFonts w:cstheme="minorHAnsi"/>
        </w:rPr>
      </w:pPr>
    </w:p>
    <w:p w14:paraId="772DC86F" w14:textId="7B812A8C" w:rsidR="00074A90" w:rsidRDefault="00873867" w:rsidP="00074A90">
      <w:pPr>
        <w:tabs>
          <w:tab w:val="left" w:pos="1890"/>
          <w:tab w:val="center" w:pos="4680"/>
        </w:tabs>
        <w:spacing w:after="0" w:line="360" w:lineRule="auto"/>
        <w:jc w:val="both"/>
        <w:rPr>
          <w:rFonts w:cstheme="minorHAnsi"/>
        </w:rPr>
      </w:pPr>
      <w:r>
        <w:rPr>
          <w:rFonts w:cstheme="minorHAnsi"/>
          <w:b/>
        </w:rPr>
        <w:t>MACPI</w:t>
      </w:r>
      <w:r w:rsidR="00074A90" w:rsidRPr="00925BDB">
        <w:rPr>
          <w:rFonts w:cstheme="minorHAnsi"/>
          <w:b/>
        </w:rPr>
        <w:t xml:space="preserve"> </w:t>
      </w:r>
      <w:r w:rsidR="006B6003">
        <w:rPr>
          <w:rFonts w:cstheme="minorHAnsi"/>
        </w:rPr>
        <w:t>(</w:t>
      </w:r>
      <w:r w:rsidR="00CA2AC8">
        <w:rPr>
          <w:rFonts w:cstheme="minorHAnsi"/>
        </w:rPr>
        <w:t xml:space="preserve">Hall </w:t>
      </w:r>
      <w:r w:rsidR="006B6003" w:rsidRPr="006B6003">
        <w:rPr>
          <w:rFonts w:cstheme="minorHAnsi"/>
        </w:rPr>
        <w:t>3-D100</w:t>
      </w:r>
      <w:r w:rsidR="006B6003">
        <w:rPr>
          <w:rFonts w:cstheme="minorHAnsi"/>
        </w:rPr>
        <w:t xml:space="preserve">), a </w:t>
      </w:r>
      <w:r w:rsidR="00BF75D7">
        <w:rPr>
          <w:rFonts w:cstheme="minorHAnsi"/>
        </w:rPr>
        <w:t xml:space="preserve">Milan-based </w:t>
      </w:r>
      <w:r w:rsidR="006B6003">
        <w:rPr>
          <w:rFonts w:cstheme="minorHAnsi"/>
        </w:rPr>
        <w:t>manufacturer of</w:t>
      </w:r>
      <w:r w:rsidR="006B6003" w:rsidRPr="006B6003">
        <w:rPr>
          <w:rFonts w:cstheme="minorHAnsi"/>
        </w:rPr>
        <w:t xml:space="preserve"> </w:t>
      </w:r>
      <w:r w:rsidR="001B4A9C">
        <w:rPr>
          <w:rFonts w:cstheme="minorHAnsi"/>
        </w:rPr>
        <w:t>stitch-free technologies</w:t>
      </w:r>
      <w:r w:rsidR="006B6003" w:rsidRPr="006B6003">
        <w:rPr>
          <w:rFonts w:cstheme="minorHAnsi"/>
        </w:rPr>
        <w:t xml:space="preserve"> for</w:t>
      </w:r>
      <w:r w:rsidR="006B6003">
        <w:rPr>
          <w:rFonts w:cstheme="minorHAnsi"/>
        </w:rPr>
        <w:t xml:space="preserve"> the</w:t>
      </w:r>
      <w:r w:rsidR="006B6003" w:rsidRPr="006B6003">
        <w:rPr>
          <w:rFonts w:cstheme="minorHAnsi"/>
        </w:rPr>
        <w:t xml:space="preserve"> garment industry</w:t>
      </w:r>
      <w:r w:rsidR="006B6003">
        <w:rPr>
          <w:rFonts w:cstheme="minorHAnsi"/>
        </w:rPr>
        <w:t xml:space="preserve">, </w:t>
      </w:r>
      <w:r w:rsidR="00BC11AE">
        <w:rPr>
          <w:rFonts w:cstheme="minorHAnsi"/>
        </w:rPr>
        <w:t>will display its</w:t>
      </w:r>
      <w:r w:rsidR="00074A90" w:rsidRPr="00074A90">
        <w:rPr>
          <w:rFonts w:cstheme="minorHAnsi"/>
        </w:rPr>
        <w:t xml:space="preserve"> </w:t>
      </w:r>
      <w:r w:rsidR="006B6003">
        <w:rPr>
          <w:rFonts w:cstheme="minorHAnsi"/>
        </w:rPr>
        <w:t>user-friendly</w:t>
      </w:r>
      <w:r w:rsidR="00BF75D7">
        <w:rPr>
          <w:rFonts w:cstheme="minorHAnsi"/>
        </w:rPr>
        <w:t>, energy</w:t>
      </w:r>
      <w:r w:rsidR="002E1B31">
        <w:rPr>
          <w:rFonts w:cstheme="minorHAnsi"/>
        </w:rPr>
        <w:t>-</w:t>
      </w:r>
      <w:r w:rsidR="00BF75D7">
        <w:rPr>
          <w:rFonts w:cstheme="minorHAnsi"/>
        </w:rPr>
        <w:t>efficient</w:t>
      </w:r>
      <w:r w:rsidR="00074A90" w:rsidRPr="00074A90">
        <w:rPr>
          <w:rFonts w:cstheme="minorHAnsi"/>
        </w:rPr>
        <w:t xml:space="preserve"> </w:t>
      </w:r>
      <w:r w:rsidR="002E1B31" w:rsidRPr="00074A90">
        <w:rPr>
          <w:rFonts w:cstheme="minorHAnsi"/>
        </w:rPr>
        <w:t xml:space="preserve">336.59T </w:t>
      </w:r>
      <w:r w:rsidR="00074A90" w:rsidRPr="00074A90">
        <w:rPr>
          <w:rFonts w:cstheme="minorHAnsi"/>
        </w:rPr>
        <w:t>hot seal taping machine</w:t>
      </w:r>
      <w:r w:rsidR="002E1B31">
        <w:rPr>
          <w:rFonts w:cstheme="minorHAnsi"/>
        </w:rPr>
        <w:t>, e</w:t>
      </w:r>
      <w:r w:rsidR="00074A90" w:rsidRPr="00074A90">
        <w:rPr>
          <w:rFonts w:cstheme="minorHAnsi"/>
        </w:rPr>
        <w:t xml:space="preserve">quipped with the </w:t>
      </w:r>
      <w:r w:rsidR="00380006">
        <w:rPr>
          <w:rFonts w:cstheme="minorHAnsi"/>
        </w:rPr>
        <w:t>‘</w:t>
      </w:r>
      <w:r w:rsidR="00074A90" w:rsidRPr="00074A90">
        <w:rPr>
          <w:rFonts w:cstheme="minorHAnsi"/>
        </w:rPr>
        <w:t>cold chute</w:t>
      </w:r>
      <w:r w:rsidR="00380006">
        <w:rPr>
          <w:rFonts w:cstheme="minorHAnsi"/>
        </w:rPr>
        <w:t>’</w:t>
      </w:r>
      <w:r w:rsidR="00BF75D7">
        <w:rPr>
          <w:rFonts w:cstheme="minorHAnsi"/>
        </w:rPr>
        <w:t xml:space="preserve"> feature</w:t>
      </w:r>
      <w:r w:rsidR="00074A90" w:rsidRPr="00074A90">
        <w:rPr>
          <w:rFonts w:cstheme="minorHAnsi"/>
        </w:rPr>
        <w:t xml:space="preserve"> </w:t>
      </w:r>
      <w:r w:rsidR="00BF75D7">
        <w:rPr>
          <w:rFonts w:cstheme="minorHAnsi"/>
        </w:rPr>
        <w:t xml:space="preserve">from previous models </w:t>
      </w:r>
      <w:r w:rsidR="00074A90" w:rsidRPr="00074A90">
        <w:rPr>
          <w:rFonts w:cstheme="minorHAnsi"/>
        </w:rPr>
        <w:t xml:space="preserve">for standard textile applications, </w:t>
      </w:r>
      <w:r w:rsidR="00380006">
        <w:rPr>
          <w:rFonts w:cstheme="minorHAnsi"/>
        </w:rPr>
        <w:t>with a</w:t>
      </w:r>
      <w:r w:rsidR="002E1B31">
        <w:rPr>
          <w:rFonts w:cstheme="minorHAnsi"/>
        </w:rPr>
        <w:t>n added</w:t>
      </w:r>
      <w:r w:rsidR="00380006">
        <w:rPr>
          <w:rFonts w:cstheme="minorHAnsi"/>
        </w:rPr>
        <w:t xml:space="preserve"> ‘</w:t>
      </w:r>
      <w:r w:rsidR="00074A90" w:rsidRPr="00074A90">
        <w:rPr>
          <w:rFonts w:cstheme="minorHAnsi"/>
        </w:rPr>
        <w:t>hot chute</w:t>
      </w:r>
      <w:r w:rsidR="00380006">
        <w:rPr>
          <w:rFonts w:cstheme="minorHAnsi"/>
        </w:rPr>
        <w:t>’ for more challenging</w:t>
      </w:r>
      <w:r w:rsidR="00074A90" w:rsidRPr="00074A90">
        <w:rPr>
          <w:rFonts w:cstheme="minorHAnsi"/>
        </w:rPr>
        <w:t xml:space="preserve"> materials. </w:t>
      </w:r>
      <w:r>
        <w:rPr>
          <w:rFonts w:cstheme="minorHAnsi"/>
        </w:rPr>
        <w:t>MACPI</w:t>
      </w:r>
      <w:r w:rsidR="00BC11AE">
        <w:rPr>
          <w:rFonts w:cstheme="minorHAnsi"/>
        </w:rPr>
        <w:t xml:space="preserve"> will also exhibit its Ultrasonic Machine, a system designed for </w:t>
      </w:r>
      <w:r w:rsidR="00BC11AE" w:rsidRPr="00BC11AE">
        <w:rPr>
          <w:rFonts w:cstheme="minorHAnsi"/>
        </w:rPr>
        <w:t xml:space="preserve">fabric </w:t>
      </w:r>
      <w:r w:rsidR="00BC11AE">
        <w:rPr>
          <w:rFonts w:cstheme="minorHAnsi"/>
        </w:rPr>
        <w:t xml:space="preserve">cutting, welding and decoration which, used in conjunction with the </w:t>
      </w:r>
      <w:r w:rsidR="00BC11AE" w:rsidRPr="00BC11AE">
        <w:rPr>
          <w:rFonts w:cstheme="minorHAnsi"/>
        </w:rPr>
        <w:t>336.59T</w:t>
      </w:r>
      <w:r w:rsidR="00BC11AE">
        <w:rPr>
          <w:rFonts w:cstheme="minorHAnsi"/>
        </w:rPr>
        <w:t>, allows fabrics to be joined without any stitching.</w:t>
      </w:r>
    </w:p>
    <w:p w14:paraId="4EE54CF2" w14:textId="77777777" w:rsidR="005019BE" w:rsidRDefault="005019BE" w:rsidP="00BC11AE">
      <w:pPr>
        <w:tabs>
          <w:tab w:val="left" w:pos="1890"/>
          <w:tab w:val="center" w:pos="4680"/>
        </w:tabs>
        <w:spacing w:after="0" w:line="360" w:lineRule="auto"/>
        <w:jc w:val="both"/>
        <w:rPr>
          <w:rFonts w:cstheme="minorHAnsi"/>
          <w:b/>
        </w:rPr>
      </w:pPr>
    </w:p>
    <w:p w14:paraId="7EC3A513" w14:textId="6599FBAC" w:rsidR="00AF2005" w:rsidRPr="0028400C" w:rsidRDefault="00AF2005" w:rsidP="00BC11AE">
      <w:pPr>
        <w:tabs>
          <w:tab w:val="left" w:pos="1890"/>
          <w:tab w:val="center" w:pos="4680"/>
        </w:tabs>
        <w:spacing w:after="0" w:line="360" w:lineRule="auto"/>
        <w:jc w:val="both"/>
        <w:rPr>
          <w:rFonts w:cstheme="minorHAnsi"/>
          <w:b/>
        </w:rPr>
      </w:pPr>
      <w:r w:rsidRPr="00AF2005">
        <w:rPr>
          <w:rFonts w:cstheme="minorHAnsi"/>
          <w:b/>
        </w:rPr>
        <w:t xml:space="preserve">Software </w:t>
      </w:r>
    </w:p>
    <w:p w14:paraId="767A22A7" w14:textId="4B91BD93" w:rsidR="00A8551E" w:rsidRDefault="002E1B31" w:rsidP="00CB364A">
      <w:pPr>
        <w:tabs>
          <w:tab w:val="left" w:pos="1890"/>
          <w:tab w:val="center" w:pos="4680"/>
        </w:tabs>
        <w:spacing w:after="0" w:line="360" w:lineRule="auto"/>
        <w:jc w:val="both"/>
        <w:rPr>
          <w:rFonts w:cstheme="minorHAnsi"/>
        </w:rPr>
      </w:pPr>
      <w:r>
        <w:rPr>
          <w:rFonts w:cstheme="minorHAnsi"/>
        </w:rPr>
        <w:t>D</w:t>
      </w:r>
      <w:r w:rsidR="00B32766">
        <w:rPr>
          <w:rFonts w:cstheme="minorHAnsi"/>
        </w:rPr>
        <w:t xml:space="preserve">esign </w:t>
      </w:r>
      <w:r>
        <w:rPr>
          <w:rFonts w:cstheme="minorHAnsi"/>
        </w:rPr>
        <w:t>is</w:t>
      </w:r>
      <w:r w:rsidR="005019BE">
        <w:rPr>
          <w:rFonts w:cstheme="minorHAnsi"/>
        </w:rPr>
        <w:t xml:space="preserve"> </w:t>
      </w:r>
      <w:r w:rsidR="00B32766">
        <w:rPr>
          <w:rFonts w:cstheme="minorHAnsi"/>
        </w:rPr>
        <w:t xml:space="preserve">of the main areas of focus for Sportswear Pro, </w:t>
      </w:r>
      <w:r>
        <w:rPr>
          <w:rFonts w:cstheme="minorHAnsi"/>
        </w:rPr>
        <w:t xml:space="preserve">and </w:t>
      </w:r>
      <w:r w:rsidR="00B32766">
        <w:rPr>
          <w:rFonts w:cstheme="minorHAnsi"/>
        </w:rPr>
        <w:t xml:space="preserve">a number of companies will present their </w:t>
      </w:r>
      <w:r w:rsidR="009F2DB9">
        <w:rPr>
          <w:rFonts w:cstheme="minorHAnsi"/>
        </w:rPr>
        <w:t xml:space="preserve">design </w:t>
      </w:r>
      <w:r w:rsidR="00B32766">
        <w:rPr>
          <w:rFonts w:cstheme="minorHAnsi"/>
        </w:rPr>
        <w:t xml:space="preserve">software solutions </w:t>
      </w:r>
      <w:r w:rsidR="00D51392">
        <w:rPr>
          <w:rFonts w:cstheme="minorHAnsi"/>
        </w:rPr>
        <w:t>for garment manufacturing</w:t>
      </w:r>
      <w:r w:rsidR="00925BDB">
        <w:rPr>
          <w:rFonts w:cstheme="minorHAnsi"/>
        </w:rPr>
        <w:t xml:space="preserve">. </w:t>
      </w:r>
      <w:r w:rsidR="009F2DB9" w:rsidRPr="00925BDB">
        <w:rPr>
          <w:rFonts w:cstheme="minorHAnsi"/>
          <w:b/>
        </w:rPr>
        <w:t>Meepl</w:t>
      </w:r>
      <w:r w:rsidR="009F2DB9">
        <w:rPr>
          <w:rFonts w:cstheme="minorHAnsi"/>
        </w:rPr>
        <w:t xml:space="preserve"> (</w:t>
      </w:r>
      <w:r w:rsidR="00CA2AC8">
        <w:rPr>
          <w:rFonts w:cstheme="minorHAnsi"/>
        </w:rPr>
        <w:t xml:space="preserve">Hall </w:t>
      </w:r>
      <w:r w:rsidR="009F2DB9" w:rsidRPr="009F2DB9">
        <w:rPr>
          <w:rFonts w:cstheme="minorHAnsi"/>
        </w:rPr>
        <w:t>3-B85</w:t>
      </w:r>
      <w:r w:rsidR="009F2DB9">
        <w:rPr>
          <w:rFonts w:cstheme="minorHAnsi"/>
        </w:rPr>
        <w:t>4),</w:t>
      </w:r>
      <w:r w:rsidR="00D51392">
        <w:rPr>
          <w:rFonts w:cstheme="minorHAnsi"/>
        </w:rPr>
        <w:t xml:space="preserve"> a Swiss </w:t>
      </w:r>
      <w:r>
        <w:rPr>
          <w:rFonts w:cstheme="minorHAnsi"/>
        </w:rPr>
        <w:t>specialist</w:t>
      </w:r>
      <w:r w:rsidR="00D51392">
        <w:rPr>
          <w:rFonts w:cstheme="minorHAnsi"/>
        </w:rPr>
        <w:t xml:space="preserve"> in</w:t>
      </w:r>
      <w:r w:rsidR="003C5500">
        <w:rPr>
          <w:rFonts w:cstheme="minorHAnsi"/>
        </w:rPr>
        <w:t xml:space="preserve"> smartphone-based</w:t>
      </w:r>
      <w:r w:rsidR="00D51392">
        <w:rPr>
          <w:rFonts w:cstheme="minorHAnsi"/>
        </w:rPr>
        <w:t xml:space="preserve"> 3D body scanning</w:t>
      </w:r>
      <w:r>
        <w:rPr>
          <w:rFonts w:cstheme="minorHAnsi"/>
        </w:rPr>
        <w:t>,</w:t>
      </w:r>
      <w:r w:rsidR="003C5500">
        <w:rPr>
          <w:rFonts w:cstheme="minorHAnsi"/>
        </w:rPr>
        <w:t xml:space="preserve"> l</w:t>
      </w:r>
      <w:r w:rsidR="00AF2005" w:rsidRPr="00AF2005">
        <w:rPr>
          <w:rFonts w:cstheme="minorHAnsi"/>
        </w:rPr>
        <w:t>evera</w:t>
      </w:r>
      <w:r>
        <w:rPr>
          <w:rFonts w:cstheme="minorHAnsi"/>
        </w:rPr>
        <w:t>ges</w:t>
      </w:r>
      <w:r w:rsidR="00AF2005" w:rsidRPr="00AF2005">
        <w:rPr>
          <w:rFonts w:cstheme="minorHAnsi"/>
        </w:rPr>
        <w:t xml:space="preserve"> artificial intelligence and visual computing</w:t>
      </w:r>
      <w:r>
        <w:rPr>
          <w:rFonts w:cstheme="minorHAnsi"/>
        </w:rPr>
        <w:t xml:space="preserve"> to </w:t>
      </w:r>
      <w:r w:rsidR="00AF2005" w:rsidRPr="00AF2005">
        <w:rPr>
          <w:rFonts w:cstheme="minorHAnsi"/>
        </w:rPr>
        <w:t>enable brands and retailers to reduce return rates, digiti</w:t>
      </w:r>
      <w:r w:rsidR="003C5500">
        <w:rPr>
          <w:rFonts w:cstheme="minorHAnsi"/>
        </w:rPr>
        <w:t>s</w:t>
      </w:r>
      <w:r w:rsidR="00AF2005" w:rsidRPr="00AF2005">
        <w:rPr>
          <w:rFonts w:cstheme="minorHAnsi"/>
        </w:rPr>
        <w:t>e supply chains and deliver interactive and personali</w:t>
      </w:r>
      <w:r w:rsidR="003C5500">
        <w:rPr>
          <w:rFonts w:cstheme="minorHAnsi"/>
        </w:rPr>
        <w:t xml:space="preserve">sed 3D shopping </w:t>
      </w:r>
      <w:r w:rsidR="00AF2005" w:rsidRPr="00AF2005">
        <w:rPr>
          <w:rFonts w:cstheme="minorHAnsi"/>
        </w:rPr>
        <w:t>experience</w:t>
      </w:r>
      <w:r w:rsidR="003C5500">
        <w:rPr>
          <w:rFonts w:cstheme="minorHAnsi"/>
        </w:rPr>
        <w:t>s</w:t>
      </w:r>
      <w:r w:rsidR="00AF2005" w:rsidRPr="00AF2005">
        <w:rPr>
          <w:rFonts w:cstheme="minorHAnsi"/>
        </w:rPr>
        <w:t>.</w:t>
      </w:r>
      <w:r w:rsidR="00A8551E">
        <w:rPr>
          <w:rFonts w:cstheme="minorHAnsi"/>
        </w:rPr>
        <w:t xml:space="preserve"> </w:t>
      </w:r>
      <w:r w:rsidR="00E94AC6" w:rsidRPr="00925BDB">
        <w:rPr>
          <w:rFonts w:cstheme="minorHAnsi"/>
          <w:b/>
        </w:rPr>
        <w:t>Crea Solution</w:t>
      </w:r>
      <w:r w:rsidR="00E94AC6">
        <w:rPr>
          <w:rFonts w:cstheme="minorHAnsi"/>
        </w:rPr>
        <w:t xml:space="preserve"> (</w:t>
      </w:r>
      <w:r w:rsidR="00CA2AC8">
        <w:rPr>
          <w:rFonts w:cstheme="minorHAnsi"/>
        </w:rPr>
        <w:t xml:space="preserve">Hall </w:t>
      </w:r>
      <w:r w:rsidR="00E94AC6" w:rsidRPr="00E94AC6">
        <w:rPr>
          <w:rFonts w:cstheme="minorHAnsi"/>
        </w:rPr>
        <w:t>3-C95</w:t>
      </w:r>
      <w:r w:rsidR="00E94AC6">
        <w:rPr>
          <w:rFonts w:cstheme="minorHAnsi"/>
        </w:rPr>
        <w:t>) will demonstrat</w:t>
      </w:r>
      <w:r>
        <w:rPr>
          <w:rFonts w:cstheme="minorHAnsi"/>
        </w:rPr>
        <w:t>e</w:t>
      </w:r>
      <w:r w:rsidR="005019BE">
        <w:rPr>
          <w:rFonts w:cstheme="minorHAnsi"/>
        </w:rPr>
        <w:t xml:space="preserve"> </w:t>
      </w:r>
      <w:r w:rsidR="00A8551E">
        <w:rPr>
          <w:rFonts w:cstheme="minorHAnsi"/>
        </w:rPr>
        <w:t>how</w:t>
      </w:r>
      <w:r w:rsidR="00E94AC6">
        <w:rPr>
          <w:rFonts w:cstheme="minorHAnsi"/>
        </w:rPr>
        <w:t xml:space="preserve"> </w:t>
      </w:r>
      <w:r w:rsidR="00CB364A">
        <w:rPr>
          <w:rFonts w:cstheme="minorHAnsi"/>
        </w:rPr>
        <w:t>its integrated digital workflow solution</w:t>
      </w:r>
      <w:r w:rsidR="00A8551E">
        <w:rPr>
          <w:rFonts w:cstheme="minorHAnsi"/>
        </w:rPr>
        <w:t xml:space="preserve"> streamline</w:t>
      </w:r>
      <w:r>
        <w:rPr>
          <w:rFonts w:cstheme="minorHAnsi"/>
        </w:rPr>
        <w:t>s</w:t>
      </w:r>
      <w:r w:rsidR="00A8551E">
        <w:rPr>
          <w:rFonts w:cstheme="minorHAnsi"/>
        </w:rPr>
        <w:t xml:space="preserve"> the garment manufacturing process from initial 3D design t</w:t>
      </w:r>
      <w:r>
        <w:rPr>
          <w:rFonts w:cstheme="minorHAnsi"/>
        </w:rPr>
        <w:t xml:space="preserve">o </w:t>
      </w:r>
      <w:r w:rsidR="00A8551E">
        <w:rPr>
          <w:rFonts w:cstheme="minorHAnsi"/>
        </w:rPr>
        <w:t>final fabric cutting.</w:t>
      </w:r>
    </w:p>
    <w:p w14:paraId="634BE774" w14:textId="77777777" w:rsidR="002474EF" w:rsidRDefault="002474EF" w:rsidP="00CB364A">
      <w:pPr>
        <w:tabs>
          <w:tab w:val="left" w:pos="1890"/>
          <w:tab w:val="center" w:pos="4680"/>
        </w:tabs>
        <w:spacing w:after="0" w:line="360" w:lineRule="auto"/>
        <w:jc w:val="both"/>
        <w:rPr>
          <w:rFonts w:cstheme="minorHAnsi"/>
        </w:rPr>
      </w:pPr>
    </w:p>
    <w:p w14:paraId="4CA924BB" w14:textId="473F5C16" w:rsidR="00E663B0" w:rsidRDefault="00E663B0" w:rsidP="00E663B0">
      <w:pPr>
        <w:tabs>
          <w:tab w:val="left" w:pos="1890"/>
          <w:tab w:val="center" w:pos="4680"/>
        </w:tabs>
        <w:spacing w:after="0" w:line="360" w:lineRule="auto"/>
        <w:jc w:val="both"/>
        <w:rPr>
          <w:rFonts w:cstheme="minorHAnsi"/>
        </w:rPr>
      </w:pPr>
      <w:r w:rsidRPr="00E663B0">
        <w:rPr>
          <w:rFonts w:cstheme="minorHAnsi"/>
        </w:rPr>
        <w:t xml:space="preserve">Visitor registration for Sportswear Pro 2020 is open now at </w:t>
      </w:r>
      <w:hyperlink r:id="rId9" w:history="1">
        <w:r w:rsidR="0028400C" w:rsidRPr="000848B1">
          <w:rPr>
            <w:rStyle w:val="Hyperlink"/>
            <w:rFonts w:cstheme="minorHAnsi"/>
          </w:rPr>
          <w:t>www.sportswearpro.com/registration</w:t>
        </w:r>
      </w:hyperlink>
      <w:r w:rsidRPr="00E663B0">
        <w:rPr>
          <w:rFonts w:cstheme="minorHAnsi"/>
        </w:rPr>
        <w:t>.</w:t>
      </w:r>
      <w:r w:rsidR="0028400C">
        <w:rPr>
          <w:rFonts w:cstheme="minorHAnsi"/>
        </w:rPr>
        <w:t xml:space="preserve"> </w:t>
      </w:r>
      <w:r w:rsidRPr="00E663B0">
        <w:rPr>
          <w:rFonts w:cstheme="minorHAnsi"/>
        </w:rPr>
        <w:t xml:space="preserve">Visitors can register free of charge using promotional code </w:t>
      </w:r>
      <w:r w:rsidR="0028400C">
        <w:rPr>
          <w:rFonts w:cstheme="minorHAnsi"/>
        </w:rPr>
        <w:t>SWPM207</w:t>
      </w:r>
      <w:r w:rsidR="006C63A8">
        <w:rPr>
          <w:rFonts w:cstheme="minorHAnsi"/>
        </w:rPr>
        <w:t xml:space="preserve">. </w:t>
      </w:r>
      <w:r w:rsidRPr="00E663B0">
        <w:rPr>
          <w:rFonts w:cstheme="minorHAnsi"/>
        </w:rPr>
        <w:t>Without a code, registration costs 40 Euros online and 70 Euros onsite.</w:t>
      </w:r>
    </w:p>
    <w:p w14:paraId="7DF030A4" w14:textId="77777777" w:rsidR="00632FA5" w:rsidRDefault="00632FA5" w:rsidP="00C8333F">
      <w:pPr>
        <w:tabs>
          <w:tab w:val="left" w:pos="1890"/>
          <w:tab w:val="center" w:pos="4680"/>
        </w:tabs>
        <w:spacing w:after="0" w:line="360" w:lineRule="auto"/>
        <w:jc w:val="both"/>
        <w:rPr>
          <w:rFonts w:cstheme="minorHAnsi"/>
        </w:rPr>
      </w:pPr>
    </w:p>
    <w:p w14:paraId="28EA371D" w14:textId="4030A578" w:rsidR="00467BA7" w:rsidRDefault="00467BA7" w:rsidP="00C8333F">
      <w:pPr>
        <w:tabs>
          <w:tab w:val="left" w:pos="1890"/>
          <w:tab w:val="center" w:pos="4680"/>
        </w:tabs>
        <w:spacing w:after="0" w:line="360" w:lineRule="auto"/>
        <w:jc w:val="both"/>
        <w:rPr>
          <w:rFonts w:cstheme="minorHAnsi"/>
        </w:rPr>
      </w:pPr>
      <w:r w:rsidRPr="00467BA7">
        <w:rPr>
          <w:rFonts w:cstheme="minorHAnsi"/>
        </w:rPr>
        <w:t>The Sportswear Pro visitor ticket also gives free access to FESPA Global Print Expo, including the Print Make Wear feature and content programme, and to European Sign Expo.</w:t>
      </w:r>
    </w:p>
    <w:p w14:paraId="54DD43F3" w14:textId="77777777" w:rsidR="00467BA7" w:rsidRDefault="00467BA7" w:rsidP="00C8333F">
      <w:pPr>
        <w:tabs>
          <w:tab w:val="left" w:pos="1890"/>
          <w:tab w:val="center" w:pos="4680"/>
        </w:tabs>
        <w:spacing w:after="0" w:line="360" w:lineRule="auto"/>
        <w:jc w:val="both"/>
        <w:rPr>
          <w:rFonts w:cstheme="minorHAnsi"/>
        </w:rPr>
      </w:pPr>
    </w:p>
    <w:p w14:paraId="6E74EE1A" w14:textId="02C578E7" w:rsidR="00861858" w:rsidRDefault="00861858" w:rsidP="00C8333F">
      <w:pPr>
        <w:tabs>
          <w:tab w:val="left" w:pos="1890"/>
          <w:tab w:val="center" w:pos="4680"/>
        </w:tabs>
        <w:spacing w:after="0" w:line="360" w:lineRule="auto"/>
        <w:jc w:val="both"/>
        <w:rPr>
          <w:rFonts w:cstheme="minorHAnsi"/>
        </w:rPr>
      </w:pPr>
      <w:r>
        <w:rPr>
          <w:rFonts w:cstheme="minorHAnsi"/>
        </w:rPr>
        <w:t>For more information on Sportswear Pro 2020 visit</w:t>
      </w:r>
      <w:r w:rsidR="00530876">
        <w:rPr>
          <w:rFonts w:cstheme="minorHAnsi"/>
        </w:rPr>
        <w:t xml:space="preserve"> </w:t>
      </w:r>
      <w:hyperlink r:id="rId10" w:history="1">
        <w:r w:rsidR="00530876" w:rsidRPr="009F5AC1">
          <w:rPr>
            <w:rStyle w:val="Hyperlink"/>
            <w:rFonts w:cstheme="minorHAnsi"/>
          </w:rPr>
          <w:t>www.sportswearpro.com</w:t>
        </w:r>
      </w:hyperlink>
      <w:r>
        <w:rPr>
          <w:rFonts w:cstheme="minorHAnsi"/>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Pr="00D72844" w:rsidRDefault="00A9218B" w:rsidP="00881068">
      <w:pPr>
        <w:spacing w:after="0" w:line="360" w:lineRule="auto"/>
        <w:jc w:val="center"/>
        <w:rPr>
          <w:rFonts w:cstheme="minorHAnsi"/>
          <w:b/>
        </w:rPr>
      </w:pPr>
      <w:r w:rsidRPr="00D72844">
        <w:rPr>
          <w:rFonts w:cstheme="minorHAnsi"/>
          <w:b/>
        </w:rPr>
        <w:t>ENDS</w:t>
      </w:r>
    </w:p>
    <w:p w14:paraId="7F27F54D" w14:textId="77777777" w:rsidR="00C125A6" w:rsidRDefault="00C125A6" w:rsidP="00881068">
      <w:pPr>
        <w:spacing w:after="0" w:line="360" w:lineRule="auto"/>
        <w:jc w:val="center"/>
        <w:rPr>
          <w:rFonts w:cstheme="minorHAnsi"/>
        </w:rPr>
      </w:pPr>
    </w:p>
    <w:p w14:paraId="27D8FE2D" w14:textId="77777777" w:rsidR="00097721" w:rsidRDefault="00097721" w:rsidP="00097721">
      <w:pPr>
        <w:spacing w:after="0" w:line="240" w:lineRule="auto"/>
        <w:jc w:val="both"/>
        <w:rPr>
          <w:rFonts w:ascii="Calibri" w:eastAsia="Calibri" w:hAnsi="Calibri" w:cs="Times New Roman"/>
          <w:b/>
          <w:sz w:val="20"/>
          <w:szCs w:val="20"/>
          <w:lang w:eastAsia="en-GB"/>
        </w:rPr>
      </w:pPr>
      <w:r>
        <w:rPr>
          <w:rFonts w:ascii="Calibri" w:eastAsia="Calibri" w:hAnsi="Calibri" w:cs="Times New Roman"/>
          <w:b/>
          <w:sz w:val="20"/>
          <w:szCs w:val="20"/>
          <w:lang w:eastAsia="en-GB"/>
        </w:rPr>
        <w:t xml:space="preserve">About Sportswear Pro </w:t>
      </w:r>
    </w:p>
    <w:p w14:paraId="4A9BC456"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 xml:space="preserve">Launching in 2020, Sportswear Pro is an exhibition dedicated exclusively to sportswear manufacturing, running alongside FESPA Global Print Expo 2020. </w:t>
      </w:r>
    </w:p>
    <w:p w14:paraId="54C7F5BA"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 xml:space="preserve">With a focus on the latest technologies in on-demand and customised sportswear production, Sportswear Pro brings together suppliers of solutions for three key areas of sportswear manufacture: design (CAD/CAM and 3D body scanning); production (CMT, bonding and knitting) and decoration (printing, engraving, embroidery and laser appliqué systems), as well as developers of accessories, smart textiles and printed electronics. </w:t>
      </w:r>
    </w:p>
    <w:p w14:paraId="157215B6"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Sportswear Pro is hosted by FESPA, the organiser of the market leading FESPA Global Print Expo, an annual event attracting over 20,000 visitors from the international screen, digital and textile printing industries.</w:t>
      </w:r>
    </w:p>
    <w:p w14:paraId="0085FC96" w14:textId="3BB2378C" w:rsidR="00097721" w:rsidRPr="00C125A6" w:rsidRDefault="00097721" w:rsidP="00C125A6">
      <w:pPr>
        <w:jc w:val="both"/>
        <w:rPr>
          <w:rFonts w:ascii="Calibri" w:eastAsia="Calibri" w:hAnsi="Calibri" w:cs="Arial"/>
          <w:sz w:val="20"/>
          <w:szCs w:val="20"/>
          <w:lang w:eastAsia="en-GB"/>
        </w:rPr>
      </w:pPr>
      <w:r>
        <w:rPr>
          <w:rFonts w:ascii="Calibri" w:eastAsia="Calibri" w:hAnsi="Calibri" w:cs="Times New Roman"/>
          <w:b/>
          <w:sz w:val="20"/>
          <w:szCs w:val="20"/>
          <w:lang w:eastAsia="en-GB"/>
        </w:rPr>
        <w:t xml:space="preserve">About FESPA </w:t>
      </w:r>
    </w:p>
    <w:p w14:paraId="2F37C595" w14:textId="77777777" w:rsidR="00097721" w:rsidRDefault="00097721" w:rsidP="00097721">
      <w:pPr>
        <w:spacing w:after="0" w:line="240" w:lineRule="auto"/>
        <w:jc w:val="both"/>
        <w:rPr>
          <w:rFonts w:ascii="Calibri" w:eastAsia="Calibri" w:hAnsi="Calibri" w:cs="Arial"/>
          <w:sz w:val="20"/>
          <w:szCs w:val="20"/>
          <w:lang w:eastAsia="en-GB"/>
        </w:rPr>
      </w:pPr>
      <w:r>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EE1E50A" w14:textId="2E94DB71" w:rsidR="00C35423" w:rsidRDefault="00C35423" w:rsidP="00097721">
      <w:pPr>
        <w:spacing w:after="0" w:line="240" w:lineRule="auto"/>
        <w:jc w:val="both"/>
        <w:rPr>
          <w:rFonts w:ascii="Calibri" w:eastAsia="Calibri" w:hAnsi="Calibri" w:cs="Arial"/>
          <w:sz w:val="20"/>
          <w:szCs w:val="20"/>
          <w:lang w:eastAsia="en-GB"/>
        </w:rPr>
      </w:pPr>
    </w:p>
    <w:p w14:paraId="5FFB76A5" w14:textId="77777777" w:rsidR="00C35423" w:rsidRPr="00D92307" w:rsidRDefault="00C35423" w:rsidP="00C35423">
      <w:pPr>
        <w:spacing w:after="0" w:line="240" w:lineRule="auto"/>
        <w:rPr>
          <w:rFonts w:ascii="Calibri" w:eastAsia="Calibri" w:hAnsi="Calibri" w:cs="Times New Roman"/>
          <w:sz w:val="20"/>
          <w:szCs w:val="20"/>
          <w:lang w:val="en-US" w:eastAsia="en-GB"/>
        </w:rPr>
      </w:pPr>
      <w:r w:rsidRPr="00D92307">
        <w:rPr>
          <w:rFonts w:ascii="Calibri" w:eastAsia="Calibri" w:hAnsi="Calibri" w:cs="Times New Roman"/>
          <w:b/>
          <w:bCs/>
          <w:sz w:val="20"/>
          <w:szCs w:val="20"/>
          <w:lang w:val="en-US" w:eastAsia="en-GB"/>
        </w:rPr>
        <w:t xml:space="preserve">FESPA Profit for Purpose </w:t>
      </w:r>
      <w:r w:rsidRPr="00D92307">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1" w:history="1">
        <w:r w:rsidRPr="00D92307">
          <w:rPr>
            <w:rFonts w:ascii="Calibri" w:eastAsia="Calibri" w:hAnsi="Calibri" w:cs="Times New Roman"/>
            <w:color w:val="0000FF"/>
            <w:sz w:val="20"/>
            <w:szCs w:val="20"/>
            <w:u w:val="single"/>
            <w:lang w:val="en-US" w:eastAsia="en-GB"/>
          </w:rPr>
          <w:t>www.fespa.com</w:t>
        </w:r>
      </w:hyperlink>
      <w:r w:rsidRPr="00D92307">
        <w:rPr>
          <w:rFonts w:ascii="Calibri" w:eastAsia="Calibri" w:hAnsi="Calibri" w:cs="Times New Roman"/>
          <w:sz w:val="20"/>
          <w:szCs w:val="20"/>
          <w:lang w:val="en-US" w:eastAsia="en-GB"/>
        </w:rPr>
        <w:t xml:space="preserve"> </w:t>
      </w:r>
    </w:p>
    <w:p w14:paraId="4D038E07" w14:textId="77777777" w:rsidR="00C35423" w:rsidRPr="00D92307" w:rsidRDefault="00C35423" w:rsidP="00C35423">
      <w:pPr>
        <w:spacing w:after="0" w:line="240" w:lineRule="auto"/>
        <w:rPr>
          <w:rFonts w:ascii="Calibri" w:eastAsia="Calibri" w:hAnsi="Calibri" w:cs="Times New Roman"/>
          <w:sz w:val="20"/>
          <w:szCs w:val="20"/>
          <w:lang w:val="en-US" w:eastAsia="en-GB"/>
        </w:rPr>
      </w:pPr>
    </w:p>
    <w:p w14:paraId="1C6C8693" w14:textId="77777777" w:rsidR="00C35423" w:rsidRPr="00D92307" w:rsidRDefault="00C35423" w:rsidP="00C35423">
      <w:pPr>
        <w:spacing w:after="0" w:line="240" w:lineRule="auto"/>
        <w:rPr>
          <w:rFonts w:ascii="Calibri" w:eastAsia="Calibri" w:hAnsi="Calibri" w:cs="Calibri"/>
          <w:b/>
          <w:sz w:val="20"/>
          <w:szCs w:val="20"/>
          <w:lang w:val="en-US" w:eastAsia="en-GB"/>
        </w:rPr>
      </w:pPr>
      <w:r w:rsidRPr="00D92307">
        <w:rPr>
          <w:rFonts w:ascii="Calibri" w:eastAsia="Calibri" w:hAnsi="Calibri" w:cs="Calibri"/>
          <w:b/>
          <w:sz w:val="20"/>
          <w:szCs w:val="20"/>
          <w:lang w:val="en-US" w:eastAsia="en-GB"/>
        </w:rPr>
        <w:t>FESPA Print Census</w:t>
      </w:r>
    </w:p>
    <w:p w14:paraId="0A737BB0" w14:textId="77777777" w:rsidR="00C35423" w:rsidRPr="00D92307" w:rsidRDefault="00C35423" w:rsidP="00C35423">
      <w:pPr>
        <w:spacing w:after="0" w:line="240" w:lineRule="auto"/>
        <w:rPr>
          <w:rFonts w:ascii="Calibri" w:eastAsia="Calibri" w:hAnsi="Calibri" w:cs="Calibri"/>
          <w:color w:val="3333CC"/>
          <w:sz w:val="20"/>
          <w:szCs w:val="20"/>
          <w:lang w:val="en-US" w:eastAsia="en-GB"/>
        </w:rPr>
      </w:pPr>
      <w:r w:rsidRPr="00D92307">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0B5CD0F4" w14:textId="77777777" w:rsidR="00C35423" w:rsidRDefault="00C35423" w:rsidP="00C35423">
      <w:pPr>
        <w:spacing w:after="0" w:line="240" w:lineRule="auto"/>
        <w:jc w:val="both"/>
        <w:rPr>
          <w:rFonts w:ascii="Calibri" w:eastAsia="Calibri" w:hAnsi="Calibri" w:cs="Times New Roman"/>
          <w:b/>
          <w:sz w:val="20"/>
          <w:szCs w:val="20"/>
          <w:lang w:eastAsia="en-GB"/>
        </w:rPr>
      </w:pPr>
    </w:p>
    <w:p w14:paraId="17345C52" w14:textId="77777777" w:rsidR="000C634F" w:rsidRPr="000C634F" w:rsidRDefault="000C634F" w:rsidP="000C634F">
      <w:pPr>
        <w:spacing w:after="0" w:line="240" w:lineRule="auto"/>
        <w:jc w:val="both"/>
        <w:rPr>
          <w:rFonts w:ascii="Calibri" w:eastAsia="Calibri" w:hAnsi="Calibri" w:cs="Arial"/>
          <w:bCs/>
          <w:sz w:val="20"/>
          <w:szCs w:val="20"/>
          <w:lang w:eastAsia="en-GB"/>
        </w:rPr>
      </w:pPr>
      <w:r w:rsidRPr="000C634F">
        <w:rPr>
          <w:rFonts w:ascii="Calibri" w:eastAsia="Calibri" w:hAnsi="Calibri" w:cs="Arial"/>
          <w:b/>
          <w:bCs/>
          <w:sz w:val="20"/>
          <w:szCs w:val="20"/>
          <w:lang w:eastAsia="en-GB"/>
        </w:rPr>
        <w:t>Forthcoming FESPA events include:</w:t>
      </w:r>
    </w:p>
    <w:p w14:paraId="2ECC4FD7"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FESPA Brasil, 18-20 March 2020, Expo Center Norte, São Paulo, Brasil</w:t>
      </w:r>
    </w:p>
    <w:p w14:paraId="6F1FAF5D"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FESPA Global Print Expo, 24-27 March 2020, IFEMA, Madrid, Spain</w:t>
      </w:r>
    </w:p>
    <w:p w14:paraId="2D976ED5"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European Sign Expo, 24-27 March 2020, IFEMA, Madrid, Spain</w:t>
      </w:r>
    </w:p>
    <w:p w14:paraId="2583B886"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Sportswear Pro, 24-27 March 2020, IFEMA, Madrid, Spain</w:t>
      </w:r>
    </w:p>
    <w:p w14:paraId="494AA9AC"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FESPA Global Print Expo, 18-21 May 2021, Messe München, Munich, Germany</w:t>
      </w:r>
    </w:p>
    <w:p w14:paraId="505BFFC7"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European Sign Expo, 18-21 May 2021, Messe München, Munich, Germany</w:t>
      </w:r>
    </w:p>
    <w:p w14:paraId="54DFF3B2" w14:textId="77777777" w:rsidR="00C35423" w:rsidRDefault="00C35423" w:rsidP="00097721">
      <w:pPr>
        <w:spacing w:after="0" w:line="240" w:lineRule="auto"/>
        <w:jc w:val="both"/>
        <w:rPr>
          <w:rFonts w:ascii="Calibri" w:eastAsia="Calibri" w:hAnsi="Calibri" w:cs="Arial"/>
          <w:sz w:val="20"/>
          <w:szCs w:val="20"/>
          <w:lang w:eastAsia="en-GB"/>
        </w:rPr>
      </w:pPr>
    </w:p>
    <w:p w14:paraId="09A3BCBA" w14:textId="77777777" w:rsidR="00097721" w:rsidRDefault="00097721" w:rsidP="00097721">
      <w:pPr>
        <w:spacing w:after="0" w:line="240" w:lineRule="auto"/>
        <w:jc w:val="both"/>
        <w:rPr>
          <w:rFonts w:ascii="Calibri" w:eastAsia="Calibri" w:hAnsi="Calibri" w:cs="Times New Roman"/>
          <w:b/>
          <w:sz w:val="20"/>
          <w:szCs w:val="20"/>
          <w:lang w:eastAsia="en-GB"/>
        </w:rPr>
      </w:pPr>
    </w:p>
    <w:p w14:paraId="698BD125" w14:textId="33D7EF2E" w:rsidR="00097721" w:rsidRDefault="00097721" w:rsidP="00097721">
      <w:pPr>
        <w:spacing w:after="0" w:line="240" w:lineRule="auto"/>
        <w:jc w:val="both"/>
        <w:rPr>
          <w:rFonts w:ascii="Calibri" w:eastAsia="Calibri" w:hAnsi="Calibri" w:cs="Times New Roman"/>
          <w:b/>
          <w:bCs/>
          <w:sz w:val="20"/>
          <w:szCs w:val="20"/>
          <w:lang w:eastAsia="en-GB"/>
        </w:rPr>
      </w:pPr>
      <w:r>
        <w:rPr>
          <w:rFonts w:ascii="Calibri" w:eastAsia="Calibri" w:hAnsi="Calibri" w:cs="Times New Roman"/>
          <w:b/>
          <w:sz w:val="20"/>
          <w:szCs w:val="20"/>
          <w:lang w:eastAsia="en-GB"/>
        </w:rPr>
        <w:t xml:space="preserve">Issued on behalf of </w:t>
      </w:r>
      <w:r w:rsidR="00931D1A">
        <w:rPr>
          <w:rFonts w:ascii="Calibri" w:eastAsia="Calibri" w:hAnsi="Calibri" w:cs="Times New Roman"/>
          <w:b/>
          <w:sz w:val="20"/>
          <w:szCs w:val="20"/>
          <w:lang w:eastAsia="en-GB"/>
        </w:rPr>
        <w:t xml:space="preserve">Sportswear Pro </w:t>
      </w:r>
      <w:r>
        <w:rPr>
          <w:rFonts w:ascii="Calibri" w:eastAsia="Calibri" w:hAnsi="Calibri" w:cs="Times New Roman"/>
          <w:b/>
          <w:sz w:val="20"/>
          <w:szCs w:val="20"/>
          <w:lang w:eastAsia="en-GB"/>
        </w:rPr>
        <w:t>by AD Communications</w:t>
      </w:r>
    </w:p>
    <w:p w14:paraId="33E36906" w14:textId="77777777" w:rsidR="00097721" w:rsidRDefault="00097721" w:rsidP="00097721">
      <w:pPr>
        <w:spacing w:after="0" w:line="240" w:lineRule="auto"/>
        <w:jc w:val="both"/>
        <w:rPr>
          <w:rFonts w:ascii="Calibri" w:eastAsia="Calibri" w:hAnsi="Calibri" w:cs="Times New Roman"/>
          <w:b/>
          <w:bCs/>
          <w:sz w:val="20"/>
          <w:szCs w:val="20"/>
          <w:lang w:eastAsia="en-GB"/>
        </w:rPr>
      </w:pPr>
    </w:p>
    <w:p w14:paraId="3640CE9E" w14:textId="77777777" w:rsidR="00097721" w:rsidRDefault="00097721" w:rsidP="00097721">
      <w:pPr>
        <w:spacing w:after="0" w:line="240" w:lineRule="auto"/>
        <w:jc w:val="both"/>
        <w:rPr>
          <w:rFonts w:ascii="Calibri" w:eastAsia="Calibri" w:hAnsi="Calibri" w:cs="Times New Roman"/>
          <w:b/>
          <w:bCs/>
          <w:sz w:val="20"/>
          <w:szCs w:val="20"/>
          <w:lang w:eastAsia="en-GB"/>
        </w:rPr>
      </w:pPr>
      <w:r>
        <w:rPr>
          <w:rFonts w:ascii="Calibri" w:eastAsia="Calibri" w:hAnsi="Calibri" w:cs="Times New Roman"/>
          <w:b/>
          <w:bCs/>
          <w:sz w:val="20"/>
          <w:szCs w:val="20"/>
          <w:lang w:eastAsia="en-GB"/>
        </w:rPr>
        <w:t>For further information, please contact:</w:t>
      </w:r>
    </w:p>
    <w:p w14:paraId="6F434927" w14:textId="77777777" w:rsidR="00097721" w:rsidRDefault="00097721" w:rsidP="00097721">
      <w:pPr>
        <w:spacing w:after="0" w:line="240" w:lineRule="auto"/>
        <w:jc w:val="both"/>
        <w:rPr>
          <w:rFonts w:ascii="Calibri" w:eastAsia="Calibri" w:hAnsi="Calibri" w:cs="Times New Roman"/>
          <w:sz w:val="20"/>
          <w:szCs w:val="20"/>
          <w:lang w:eastAsia="en-GB"/>
        </w:rPr>
      </w:pPr>
    </w:p>
    <w:p w14:paraId="035A617F"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Michael Grass</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Simona </w:t>
      </w:r>
      <w:r>
        <w:rPr>
          <w:rFonts w:ascii="Calibri" w:eastAsia="Calibri" w:hAnsi="Calibri" w:cs="Times New Roman"/>
          <w:bCs/>
          <w:sz w:val="20"/>
          <w:szCs w:val="20"/>
          <w:lang w:eastAsia="en-GB"/>
        </w:rPr>
        <w:t>Jevdokimovaite</w:t>
      </w:r>
    </w:p>
    <w:p w14:paraId="3D5AF039"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AD Communications  </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FESPA</w:t>
      </w:r>
    </w:p>
    <w:p w14:paraId="64BE7F31"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Tel: + 44 (0) 1372 464470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Tel: +44 (0) 1737 228169</w:t>
      </w:r>
    </w:p>
    <w:p w14:paraId="7B225563"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Email: </w:t>
      </w:r>
      <w:hyperlink r:id="rId12" w:history="1">
        <w:r>
          <w:rPr>
            <w:rStyle w:val="Hyperlink"/>
            <w:rFonts w:ascii="Calibri" w:eastAsia="Calibri" w:hAnsi="Calibri" w:cs="Times New Roman"/>
            <w:sz w:val="20"/>
            <w:szCs w:val="20"/>
            <w:lang w:eastAsia="en-GB"/>
          </w:rPr>
          <w:t>mgrass@adcomms.co.uk</w:t>
        </w:r>
      </w:hyperlink>
      <w:r>
        <w:rPr>
          <w:rFonts w:ascii="Calibri" w:eastAsia="Calibri" w:hAnsi="Calibri" w:cs="Times New Roman"/>
          <w:sz w:val="20"/>
          <w:szCs w:val="20"/>
          <w:lang w:eastAsia="en-GB"/>
        </w:rPr>
        <w:t xml:space="preserve">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Email: </w:t>
      </w:r>
      <w:hyperlink r:id="rId13" w:history="1">
        <w:r>
          <w:rPr>
            <w:rStyle w:val="Hyperlink"/>
            <w:rFonts w:ascii="Calibri" w:eastAsia="Calibri" w:hAnsi="Calibri" w:cs="Times New Roman"/>
            <w:sz w:val="20"/>
            <w:szCs w:val="20"/>
            <w:lang w:eastAsia="en-GB"/>
          </w:rPr>
          <w:t>simona.jevdokimovaite@fespa.com</w:t>
        </w:r>
      </w:hyperlink>
    </w:p>
    <w:p w14:paraId="6F32A7F4" w14:textId="77777777" w:rsidR="00097721" w:rsidRDefault="00097721" w:rsidP="00097721">
      <w:pPr>
        <w:spacing w:after="0" w:line="240" w:lineRule="auto"/>
        <w:jc w:val="both"/>
        <w:rPr>
          <w:rFonts w:cstheme="minorHAnsi"/>
        </w:rPr>
      </w:pPr>
      <w:r>
        <w:rPr>
          <w:rFonts w:ascii="Calibri" w:eastAsia="Calibri" w:hAnsi="Calibri" w:cs="Times New Roman"/>
          <w:sz w:val="20"/>
          <w:szCs w:val="20"/>
          <w:lang w:eastAsia="en-GB"/>
        </w:rPr>
        <w:t xml:space="preserve">Website: </w:t>
      </w:r>
      <w:hyperlink r:id="rId14" w:history="1">
        <w:r>
          <w:rPr>
            <w:rStyle w:val="Hyperlink"/>
            <w:rFonts w:ascii="Calibri" w:eastAsia="Calibri" w:hAnsi="Calibri" w:cs="Times New Roman"/>
            <w:sz w:val="20"/>
            <w:szCs w:val="20"/>
            <w:lang w:eastAsia="en-GB"/>
          </w:rPr>
          <w:t>www.adcomms.co.uk</w:t>
        </w:r>
      </w:hyperlink>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Website: </w:t>
      </w:r>
      <w:hyperlink r:id="rId15" w:history="1">
        <w:r>
          <w:rPr>
            <w:rStyle w:val="Hyperlink"/>
            <w:rFonts w:ascii="Calibri" w:eastAsia="Calibri" w:hAnsi="Calibri" w:cs="Times New Roman"/>
            <w:sz w:val="20"/>
            <w:szCs w:val="20"/>
            <w:lang w:eastAsia="en-GB"/>
          </w:rPr>
          <w:t>www.fespa.com</w:t>
        </w:r>
      </w:hyperlink>
      <w:r>
        <w:rPr>
          <w:rFonts w:ascii="Calibri" w:eastAsia="Calibri" w:hAnsi="Calibri" w:cs="Times New Roman"/>
          <w:sz w:val="20"/>
          <w:szCs w:val="20"/>
          <w:lang w:eastAsia="en-GB"/>
        </w:rPr>
        <w:t xml:space="preserve"> </w:t>
      </w:r>
    </w:p>
    <w:p w14:paraId="1A006C6F" w14:textId="068352B7" w:rsidR="00A9218B" w:rsidRPr="008B731D" w:rsidRDefault="00A9218B" w:rsidP="00D813B2">
      <w:pPr>
        <w:spacing w:line="360" w:lineRule="auto"/>
        <w:rPr>
          <w:rFonts w:cstheme="minorHAnsi"/>
        </w:rPr>
      </w:pPr>
    </w:p>
    <w:sectPr w:rsidR="00A9218B" w:rsidRPr="008B731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D3004" w16cid:durableId="20729657"/>
  <w16cid:commentId w16cid:paraId="24E7CCEB" w16cid:durableId="20729658"/>
  <w16cid:commentId w16cid:paraId="352C85D0" w16cid:durableId="207296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mwrAUA1zb7XCwAAAA="/>
  </w:docVars>
  <w:rsids>
    <w:rsidRoot w:val="00EC00B9"/>
    <w:rsid w:val="00010D38"/>
    <w:rsid w:val="00010FF0"/>
    <w:rsid w:val="000162FF"/>
    <w:rsid w:val="00017B18"/>
    <w:rsid w:val="0002718B"/>
    <w:rsid w:val="00030517"/>
    <w:rsid w:val="00052575"/>
    <w:rsid w:val="00054F93"/>
    <w:rsid w:val="000576C4"/>
    <w:rsid w:val="000605ED"/>
    <w:rsid w:val="0006175B"/>
    <w:rsid w:val="0006186D"/>
    <w:rsid w:val="0006521A"/>
    <w:rsid w:val="00073C72"/>
    <w:rsid w:val="00073CDC"/>
    <w:rsid w:val="00074A90"/>
    <w:rsid w:val="000765ED"/>
    <w:rsid w:val="000766CD"/>
    <w:rsid w:val="00077245"/>
    <w:rsid w:val="00080B51"/>
    <w:rsid w:val="00081CC8"/>
    <w:rsid w:val="000826F2"/>
    <w:rsid w:val="000836D5"/>
    <w:rsid w:val="000937F3"/>
    <w:rsid w:val="00094894"/>
    <w:rsid w:val="00097721"/>
    <w:rsid w:val="000A509E"/>
    <w:rsid w:val="000A5240"/>
    <w:rsid w:val="000A5A4E"/>
    <w:rsid w:val="000A6E65"/>
    <w:rsid w:val="000B02D7"/>
    <w:rsid w:val="000B05AD"/>
    <w:rsid w:val="000B2DE2"/>
    <w:rsid w:val="000B4EA6"/>
    <w:rsid w:val="000B76FA"/>
    <w:rsid w:val="000C634F"/>
    <w:rsid w:val="000C6A58"/>
    <w:rsid w:val="000C6D19"/>
    <w:rsid w:val="000D18A6"/>
    <w:rsid w:val="000E14C4"/>
    <w:rsid w:val="000E5BC6"/>
    <w:rsid w:val="000E64B0"/>
    <w:rsid w:val="000F2843"/>
    <w:rsid w:val="0010001C"/>
    <w:rsid w:val="00102B37"/>
    <w:rsid w:val="00122528"/>
    <w:rsid w:val="001325C6"/>
    <w:rsid w:val="00132CB8"/>
    <w:rsid w:val="001330BD"/>
    <w:rsid w:val="001405E6"/>
    <w:rsid w:val="00143917"/>
    <w:rsid w:val="00146190"/>
    <w:rsid w:val="00152CB9"/>
    <w:rsid w:val="00156D9D"/>
    <w:rsid w:val="00160284"/>
    <w:rsid w:val="00160D5E"/>
    <w:rsid w:val="0016504E"/>
    <w:rsid w:val="00166B4F"/>
    <w:rsid w:val="0017394F"/>
    <w:rsid w:val="00186E0D"/>
    <w:rsid w:val="00190327"/>
    <w:rsid w:val="0019688C"/>
    <w:rsid w:val="001A6A52"/>
    <w:rsid w:val="001B151D"/>
    <w:rsid w:val="001B4A9C"/>
    <w:rsid w:val="001C1445"/>
    <w:rsid w:val="001C2EEB"/>
    <w:rsid w:val="001C305F"/>
    <w:rsid w:val="001C7588"/>
    <w:rsid w:val="0021545C"/>
    <w:rsid w:val="00217044"/>
    <w:rsid w:val="00224E5F"/>
    <w:rsid w:val="00240B3A"/>
    <w:rsid w:val="00246808"/>
    <w:rsid w:val="002474EF"/>
    <w:rsid w:val="00250B97"/>
    <w:rsid w:val="00252D06"/>
    <w:rsid w:val="00257ED9"/>
    <w:rsid w:val="00265329"/>
    <w:rsid w:val="00281B56"/>
    <w:rsid w:val="00283647"/>
    <w:rsid w:val="0028400C"/>
    <w:rsid w:val="00285E03"/>
    <w:rsid w:val="00290395"/>
    <w:rsid w:val="00295033"/>
    <w:rsid w:val="002A1EE9"/>
    <w:rsid w:val="002B3B2D"/>
    <w:rsid w:val="002C0E5D"/>
    <w:rsid w:val="002C57E8"/>
    <w:rsid w:val="002D138C"/>
    <w:rsid w:val="002D1EBE"/>
    <w:rsid w:val="002D4840"/>
    <w:rsid w:val="002D4B89"/>
    <w:rsid w:val="002E05A9"/>
    <w:rsid w:val="002E1B31"/>
    <w:rsid w:val="002E5833"/>
    <w:rsid w:val="002F0034"/>
    <w:rsid w:val="002F20E7"/>
    <w:rsid w:val="002F56CD"/>
    <w:rsid w:val="00302433"/>
    <w:rsid w:val="003033EF"/>
    <w:rsid w:val="00316E2A"/>
    <w:rsid w:val="00326A24"/>
    <w:rsid w:val="00333A9D"/>
    <w:rsid w:val="00334989"/>
    <w:rsid w:val="003364FD"/>
    <w:rsid w:val="00343674"/>
    <w:rsid w:val="00355E9F"/>
    <w:rsid w:val="0035772E"/>
    <w:rsid w:val="003650E2"/>
    <w:rsid w:val="00370798"/>
    <w:rsid w:val="00380006"/>
    <w:rsid w:val="003864EA"/>
    <w:rsid w:val="00392887"/>
    <w:rsid w:val="003A5D24"/>
    <w:rsid w:val="003B0082"/>
    <w:rsid w:val="003B3818"/>
    <w:rsid w:val="003B4617"/>
    <w:rsid w:val="003C5500"/>
    <w:rsid w:val="003D5CF7"/>
    <w:rsid w:val="003E0128"/>
    <w:rsid w:val="003F5593"/>
    <w:rsid w:val="004036E5"/>
    <w:rsid w:val="00411D9E"/>
    <w:rsid w:val="0041353D"/>
    <w:rsid w:val="004149CB"/>
    <w:rsid w:val="0041534D"/>
    <w:rsid w:val="004204E4"/>
    <w:rsid w:val="0042268D"/>
    <w:rsid w:val="004279E9"/>
    <w:rsid w:val="00427F36"/>
    <w:rsid w:val="00431511"/>
    <w:rsid w:val="00437BA3"/>
    <w:rsid w:val="00442E8F"/>
    <w:rsid w:val="00447580"/>
    <w:rsid w:val="00450684"/>
    <w:rsid w:val="00463709"/>
    <w:rsid w:val="00467BA7"/>
    <w:rsid w:val="00473E85"/>
    <w:rsid w:val="00480029"/>
    <w:rsid w:val="00481C40"/>
    <w:rsid w:val="00491F55"/>
    <w:rsid w:val="00492EE8"/>
    <w:rsid w:val="004C299F"/>
    <w:rsid w:val="004C4F0A"/>
    <w:rsid w:val="004C5119"/>
    <w:rsid w:val="004C55AB"/>
    <w:rsid w:val="004D0C73"/>
    <w:rsid w:val="004E46FC"/>
    <w:rsid w:val="004F0EE8"/>
    <w:rsid w:val="004F19A9"/>
    <w:rsid w:val="004F2F4A"/>
    <w:rsid w:val="004F377C"/>
    <w:rsid w:val="004F4477"/>
    <w:rsid w:val="004F7E9E"/>
    <w:rsid w:val="005019BE"/>
    <w:rsid w:val="00501F2B"/>
    <w:rsid w:val="005035A0"/>
    <w:rsid w:val="005068BA"/>
    <w:rsid w:val="00507607"/>
    <w:rsid w:val="0051067E"/>
    <w:rsid w:val="00510D7F"/>
    <w:rsid w:val="005149FD"/>
    <w:rsid w:val="00514B25"/>
    <w:rsid w:val="00517487"/>
    <w:rsid w:val="00520154"/>
    <w:rsid w:val="005229FD"/>
    <w:rsid w:val="005258E2"/>
    <w:rsid w:val="00525D00"/>
    <w:rsid w:val="00530876"/>
    <w:rsid w:val="00534C52"/>
    <w:rsid w:val="0053746B"/>
    <w:rsid w:val="00540E7A"/>
    <w:rsid w:val="00542FC7"/>
    <w:rsid w:val="00544C79"/>
    <w:rsid w:val="005474C3"/>
    <w:rsid w:val="00553667"/>
    <w:rsid w:val="00556304"/>
    <w:rsid w:val="00563118"/>
    <w:rsid w:val="00571D1F"/>
    <w:rsid w:val="005803CF"/>
    <w:rsid w:val="00585421"/>
    <w:rsid w:val="00590FF7"/>
    <w:rsid w:val="0059470D"/>
    <w:rsid w:val="005A6D86"/>
    <w:rsid w:val="005A6EED"/>
    <w:rsid w:val="005B341C"/>
    <w:rsid w:val="005B5519"/>
    <w:rsid w:val="005C498E"/>
    <w:rsid w:val="005C49C8"/>
    <w:rsid w:val="005C4B8F"/>
    <w:rsid w:val="005C7D6A"/>
    <w:rsid w:val="005E274C"/>
    <w:rsid w:val="005F6007"/>
    <w:rsid w:val="006105C2"/>
    <w:rsid w:val="00611FEE"/>
    <w:rsid w:val="006133A2"/>
    <w:rsid w:val="00615100"/>
    <w:rsid w:val="00622D40"/>
    <w:rsid w:val="006252DA"/>
    <w:rsid w:val="00625B89"/>
    <w:rsid w:val="00626F63"/>
    <w:rsid w:val="0063176D"/>
    <w:rsid w:val="00632FA5"/>
    <w:rsid w:val="0064053F"/>
    <w:rsid w:val="0064068D"/>
    <w:rsid w:val="00642A9D"/>
    <w:rsid w:val="00646487"/>
    <w:rsid w:val="006519D5"/>
    <w:rsid w:val="006553F6"/>
    <w:rsid w:val="00661C22"/>
    <w:rsid w:val="00665C6A"/>
    <w:rsid w:val="00666B5A"/>
    <w:rsid w:val="00667B98"/>
    <w:rsid w:val="00667E4F"/>
    <w:rsid w:val="00673827"/>
    <w:rsid w:val="00675BFE"/>
    <w:rsid w:val="0068007E"/>
    <w:rsid w:val="00685FF6"/>
    <w:rsid w:val="0068641D"/>
    <w:rsid w:val="00686F1F"/>
    <w:rsid w:val="00690128"/>
    <w:rsid w:val="006A09CD"/>
    <w:rsid w:val="006B099B"/>
    <w:rsid w:val="006B3C4D"/>
    <w:rsid w:val="006B6003"/>
    <w:rsid w:val="006B7620"/>
    <w:rsid w:val="006C13BF"/>
    <w:rsid w:val="006C63A8"/>
    <w:rsid w:val="006C74CB"/>
    <w:rsid w:val="006D1D51"/>
    <w:rsid w:val="006D2AF2"/>
    <w:rsid w:val="006E4635"/>
    <w:rsid w:val="006F59D0"/>
    <w:rsid w:val="00707B81"/>
    <w:rsid w:val="007106EE"/>
    <w:rsid w:val="007221C4"/>
    <w:rsid w:val="007231FE"/>
    <w:rsid w:val="00723616"/>
    <w:rsid w:val="007270F9"/>
    <w:rsid w:val="007278BC"/>
    <w:rsid w:val="00732D11"/>
    <w:rsid w:val="00744FC6"/>
    <w:rsid w:val="00761871"/>
    <w:rsid w:val="00772FCC"/>
    <w:rsid w:val="00774361"/>
    <w:rsid w:val="007760B8"/>
    <w:rsid w:val="00780C7D"/>
    <w:rsid w:val="00782B17"/>
    <w:rsid w:val="00785AC5"/>
    <w:rsid w:val="00785B64"/>
    <w:rsid w:val="0079136C"/>
    <w:rsid w:val="00791C65"/>
    <w:rsid w:val="00792EAE"/>
    <w:rsid w:val="0079523F"/>
    <w:rsid w:val="0079706E"/>
    <w:rsid w:val="007A09A1"/>
    <w:rsid w:val="007A2AE3"/>
    <w:rsid w:val="007C4721"/>
    <w:rsid w:val="007C5570"/>
    <w:rsid w:val="007D1CDB"/>
    <w:rsid w:val="007E2C3E"/>
    <w:rsid w:val="007F5D02"/>
    <w:rsid w:val="007F70C3"/>
    <w:rsid w:val="008015D1"/>
    <w:rsid w:val="00806C1F"/>
    <w:rsid w:val="00807313"/>
    <w:rsid w:val="008123A7"/>
    <w:rsid w:val="00812C0D"/>
    <w:rsid w:val="008211C1"/>
    <w:rsid w:val="00824500"/>
    <w:rsid w:val="008262F1"/>
    <w:rsid w:val="00827EFD"/>
    <w:rsid w:val="008402B3"/>
    <w:rsid w:val="00842A58"/>
    <w:rsid w:val="00844F00"/>
    <w:rsid w:val="0085126A"/>
    <w:rsid w:val="00851577"/>
    <w:rsid w:val="00851BBD"/>
    <w:rsid w:val="00852F4F"/>
    <w:rsid w:val="00855B4D"/>
    <w:rsid w:val="00857852"/>
    <w:rsid w:val="00857DAE"/>
    <w:rsid w:val="00860B05"/>
    <w:rsid w:val="00861858"/>
    <w:rsid w:val="0086197E"/>
    <w:rsid w:val="00864D0E"/>
    <w:rsid w:val="008672BE"/>
    <w:rsid w:val="008700BD"/>
    <w:rsid w:val="00870ADD"/>
    <w:rsid w:val="00870EFE"/>
    <w:rsid w:val="008713C1"/>
    <w:rsid w:val="00873867"/>
    <w:rsid w:val="00881068"/>
    <w:rsid w:val="00886AC5"/>
    <w:rsid w:val="00887646"/>
    <w:rsid w:val="00887DBA"/>
    <w:rsid w:val="008915B3"/>
    <w:rsid w:val="008919ED"/>
    <w:rsid w:val="008925AB"/>
    <w:rsid w:val="00893E6C"/>
    <w:rsid w:val="00894482"/>
    <w:rsid w:val="0089534F"/>
    <w:rsid w:val="00896E18"/>
    <w:rsid w:val="008B3029"/>
    <w:rsid w:val="008B5852"/>
    <w:rsid w:val="008B6FFB"/>
    <w:rsid w:val="008B731D"/>
    <w:rsid w:val="008C00CE"/>
    <w:rsid w:val="008C3EF7"/>
    <w:rsid w:val="008D0BC9"/>
    <w:rsid w:val="008D2266"/>
    <w:rsid w:val="008D7F89"/>
    <w:rsid w:val="008E13C7"/>
    <w:rsid w:val="008E3637"/>
    <w:rsid w:val="008F2454"/>
    <w:rsid w:val="009059E0"/>
    <w:rsid w:val="00905C59"/>
    <w:rsid w:val="00910B85"/>
    <w:rsid w:val="00912BC2"/>
    <w:rsid w:val="009231A1"/>
    <w:rsid w:val="00925BDB"/>
    <w:rsid w:val="00931D1A"/>
    <w:rsid w:val="00932135"/>
    <w:rsid w:val="00935F31"/>
    <w:rsid w:val="009408BE"/>
    <w:rsid w:val="00955915"/>
    <w:rsid w:val="0096069C"/>
    <w:rsid w:val="009622FF"/>
    <w:rsid w:val="00963862"/>
    <w:rsid w:val="00965788"/>
    <w:rsid w:val="00966729"/>
    <w:rsid w:val="0096735D"/>
    <w:rsid w:val="009700F8"/>
    <w:rsid w:val="00971A7F"/>
    <w:rsid w:val="009862A0"/>
    <w:rsid w:val="009878BC"/>
    <w:rsid w:val="00994FF9"/>
    <w:rsid w:val="009A3C25"/>
    <w:rsid w:val="009A401B"/>
    <w:rsid w:val="009A77CB"/>
    <w:rsid w:val="009B0332"/>
    <w:rsid w:val="009C1D6D"/>
    <w:rsid w:val="009C1EB8"/>
    <w:rsid w:val="009C5286"/>
    <w:rsid w:val="009D06D0"/>
    <w:rsid w:val="009D0BE9"/>
    <w:rsid w:val="009D2558"/>
    <w:rsid w:val="009D4FFB"/>
    <w:rsid w:val="009E178A"/>
    <w:rsid w:val="009E388A"/>
    <w:rsid w:val="009F2DB9"/>
    <w:rsid w:val="009F3230"/>
    <w:rsid w:val="00A02F6E"/>
    <w:rsid w:val="00A04FDD"/>
    <w:rsid w:val="00A05021"/>
    <w:rsid w:val="00A05E45"/>
    <w:rsid w:val="00A12638"/>
    <w:rsid w:val="00A13CBF"/>
    <w:rsid w:val="00A14698"/>
    <w:rsid w:val="00A153DB"/>
    <w:rsid w:val="00A161F1"/>
    <w:rsid w:val="00A22653"/>
    <w:rsid w:val="00A23741"/>
    <w:rsid w:val="00A27D15"/>
    <w:rsid w:val="00A36B9E"/>
    <w:rsid w:val="00A40805"/>
    <w:rsid w:val="00A442A2"/>
    <w:rsid w:val="00A44527"/>
    <w:rsid w:val="00A46DDE"/>
    <w:rsid w:val="00A473FF"/>
    <w:rsid w:val="00A503EF"/>
    <w:rsid w:val="00A52CE1"/>
    <w:rsid w:val="00A64228"/>
    <w:rsid w:val="00A70E2C"/>
    <w:rsid w:val="00A76A5F"/>
    <w:rsid w:val="00A76D39"/>
    <w:rsid w:val="00A809C3"/>
    <w:rsid w:val="00A8551E"/>
    <w:rsid w:val="00A9218B"/>
    <w:rsid w:val="00A95735"/>
    <w:rsid w:val="00AA0A71"/>
    <w:rsid w:val="00AA1809"/>
    <w:rsid w:val="00AA2168"/>
    <w:rsid w:val="00AB0621"/>
    <w:rsid w:val="00AB0D5A"/>
    <w:rsid w:val="00AB2758"/>
    <w:rsid w:val="00AB5B9E"/>
    <w:rsid w:val="00AC1E9E"/>
    <w:rsid w:val="00AC3BCA"/>
    <w:rsid w:val="00AC4DCD"/>
    <w:rsid w:val="00AC7D8B"/>
    <w:rsid w:val="00AD4552"/>
    <w:rsid w:val="00AD6905"/>
    <w:rsid w:val="00AD71C9"/>
    <w:rsid w:val="00AD7659"/>
    <w:rsid w:val="00AE4D6A"/>
    <w:rsid w:val="00AF2005"/>
    <w:rsid w:val="00B02B91"/>
    <w:rsid w:val="00B0368E"/>
    <w:rsid w:val="00B12AE1"/>
    <w:rsid w:val="00B16D7B"/>
    <w:rsid w:val="00B21993"/>
    <w:rsid w:val="00B23AF7"/>
    <w:rsid w:val="00B30978"/>
    <w:rsid w:val="00B31933"/>
    <w:rsid w:val="00B32766"/>
    <w:rsid w:val="00B415C9"/>
    <w:rsid w:val="00B42E1A"/>
    <w:rsid w:val="00B455B8"/>
    <w:rsid w:val="00B45E20"/>
    <w:rsid w:val="00B52E24"/>
    <w:rsid w:val="00B56077"/>
    <w:rsid w:val="00B63F9D"/>
    <w:rsid w:val="00B6777D"/>
    <w:rsid w:val="00B75C88"/>
    <w:rsid w:val="00B77ED9"/>
    <w:rsid w:val="00B819E8"/>
    <w:rsid w:val="00B8209A"/>
    <w:rsid w:val="00B946A8"/>
    <w:rsid w:val="00BA37E0"/>
    <w:rsid w:val="00BA3B9C"/>
    <w:rsid w:val="00BB1212"/>
    <w:rsid w:val="00BC11AE"/>
    <w:rsid w:val="00BC4ECC"/>
    <w:rsid w:val="00BC70AD"/>
    <w:rsid w:val="00BC74C7"/>
    <w:rsid w:val="00BD546B"/>
    <w:rsid w:val="00BD5922"/>
    <w:rsid w:val="00BE724F"/>
    <w:rsid w:val="00BF0718"/>
    <w:rsid w:val="00BF1DC9"/>
    <w:rsid w:val="00BF75D7"/>
    <w:rsid w:val="00C01D78"/>
    <w:rsid w:val="00C02E36"/>
    <w:rsid w:val="00C04F06"/>
    <w:rsid w:val="00C104B5"/>
    <w:rsid w:val="00C125A6"/>
    <w:rsid w:val="00C13407"/>
    <w:rsid w:val="00C15282"/>
    <w:rsid w:val="00C25691"/>
    <w:rsid w:val="00C26B46"/>
    <w:rsid w:val="00C35423"/>
    <w:rsid w:val="00C437A8"/>
    <w:rsid w:val="00C4644D"/>
    <w:rsid w:val="00C5749C"/>
    <w:rsid w:val="00C74CB3"/>
    <w:rsid w:val="00C8036E"/>
    <w:rsid w:val="00C8213E"/>
    <w:rsid w:val="00C82EA3"/>
    <w:rsid w:val="00C8333F"/>
    <w:rsid w:val="00C83B04"/>
    <w:rsid w:val="00C869C5"/>
    <w:rsid w:val="00C9049E"/>
    <w:rsid w:val="00C9113D"/>
    <w:rsid w:val="00C926B2"/>
    <w:rsid w:val="00C9473A"/>
    <w:rsid w:val="00C95334"/>
    <w:rsid w:val="00CA28A0"/>
    <w:rsid w:val="00CA2AC8"/>
    <w:rsid w:val="00CA3BDD"/>
    <w:rsid w:val="00CB290F"/>
    <w:rsid w:val="00CB364A"/>
    <w:rsid w:val="00CB40B1"/>
    <w:rsid w:val="00CB7CDB"/>
    <w:rsid w:val="00CD0D1F"/>
    <w:rsid w:val="00CD1422"/>
    <w:rsid w:val="00CD437B"/>
    <w:rsid w:val="00CD4817"/>
    <w:rsid w:val="00CD6108"/>
    <w:rsid w:val="00CD7C4E"/>
    <w:rsid w:val="00CE4EEC"/>
    <w:rsid w:val="00CF6266"/>
    <w:rsid w:val="00CF63AE"/>
    <w:rsid w:val="00CF767E"/>
    <w:rsid w:val="00D02115"/>
    <w:rsid w:val="00D0272A"/>
    <w:rsid w:val="00D161B3"/>
    <w:rsid w:val="00D1668C"/>
    <w:rsid w:val="00D17E52"/>
    <w:rsid w:val="00D23F4E"/>
    <w:rsid w:val="00D257B1"/>
    <w:rsid w:val="00D308E3"/>
    <w:rsid w:val="00D321A0"/>
    <w:rsid w:val="00D35314"/>
    <w:rsid w:val="00D41C38"/>
    <w:rsid w:val="00D51392"/>
    <w:rsid w:val="00D61A37"/>
    <w:rsid w:val="00D61CBD"/>
    <w:rsid w:val="00D65761"/>
    <w:rsid w:val="00D66735"/>
    <w:rsid w:val="00D6734C"/>
    <w:rsid w:val="00D67E88"/>
    <w:rsid w:val="00D72844"/>
    <w:rsid w:val="00D76146"/>
    <w:rsid w:val="00D813B2"/>
    <w:rsid w:val="00D84A12"/>
    <w:rsid w:val="00D870E7"/>
    <w:rsid w:val="00DA701F"/>
    <w:rsid w:val="00DA7F14"/>
    <w:rsid w:val="00DB4881"/>
    <w:rsid w:val="00DC065E"/>
    <w:rsid w:val="00DC1075"/>
    <w:rsid w:val="00DC18AC"/>
    <w:rsid w:val="00DC23CF"/>
    <w:rsid w:val="00DD149A"/>
    <w:rsid w:val="00DD53D6"/>
    <w:rsid w:val="00DE04FA"/>
    <w:rsid w:val="00DE6269"/>
    <w:rsid w:val="00DF2AB5"/>
    <w:rsid w:val="00DF4F1A"/>
    <w:rsid w:val="00DF5469"/>
    <w:rsid w:val="00E039F7"/>
    <w:rsid w:val="00E06129"/>
    <w:rsid w:val="00E07E55"/>
    <w:rsid w:val="00E126AF"/>
    <w:rsid w:val="00E1375E"/>
    <w:rsid w:val="00E14ABF"/>
    <w:rsid w:val="00E27A52"/>
    <w:rsid w:val="00E35A53"/>
    <w:rsid w:val="00E4003B"/>
    <w:rsid w:val="00E42495"/>
    <w:rsid w:val="00E451E1"/>
    <w:rsid w:val="00E569B8"/>
    <w:rsid w:val="00E663B0"/>
    <w:rsid w:val="00E73252"/>
    <w:rsid w:val="00E74A3D"/>
    <w:rsid w:val="00E8388A"/>
    <w:rsid w:val="00E84FA7"/>
    <w:rsid w:val="00E874A6"/>
    <w:rsid w:val="00E915FA"/>
    <w:rsid w:val="00E94AC6"/>
    <w:rsid w:val="00EA2D40"/>
    <w:rsid w:val="00EC00B9"/>
    <w:rsid w:val="00EC2DEB"/>
    <w:rsid w:val="00EC3646"/>
    <w:rsid w:val="00ED6375"/>
    <w:rsid w:val="00EE5D31"/>
    <w:rsid w:val="00EE7AB5"/>
    <w:rsid w:val="00EF20E3"/>
    <w:rsid w:val="00EF2E86"/>
    <w:rsid w:val="00F10F14"/>
    <w:rsid w:val="00F123E9"/>
    <w:rsid w:val="00F20E54"/>
    <w:rsid w:val="00F301D8"/>
    <w:rsid w:val="00F331F0"/>
    <w:rsid w:val="00F3398D"/>
    <w:rsid w:val="00F35E17"/>
    <w:rsid w:val="00F44250"/>
    <w:rsid w:val="00F466D1"/>
    <w:rsid w:val="00F50555"/>
    <w:rsid w:val="00F543B6"/>
    <w:rsid w:val="00F62E17"/>
    <w:rsid w:val="00F66C6F"/>
    <w:rsid w:val="00F71436"/>
    <w:rsid w:val="00F724FD"/>
    <w:rsid w:val="00F73D6A"/>
    <w:rsid w:val="00F770C3"/>
    <w:rsid w:val="00F85B8E"/>
    <w:rsid w:val="00F86992"/>
    <w:rsid w:val="00F96EF1"/>
    <w:rsid w:val="00F973CD"/>
    <w:rsid w:val="00FA4B2D"/>
    <w:rsid w:val="00FA51A5"/>
    <w:rsid w:val="00FA7F54"/>
    <w:rsid w:val="00FB3EC4"/>
    <w:rsid w:val="00FB57F0"/>
    <w:rsid w:val="00FB70EF"/>
    <w:rsid w:val="00FC1782"/>
    <w:rsid w:val="00FC1EBC"/>
    <w:rsid w:val="00FC2D2C"/>
    <w:rsid w:val="00FC4F26"/>
    <w:rsid w:val="00FC73C9"/>
    <w:rsid w:val="00FD1A42"/>
    <w:rsid w:val="00FF0FE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67AC"/>
  <w15:chartTrackingRefBased/>
  <w15:docId w15:val="{A9302DBB-1000-44D9-A2E8-B27C0C44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UnresolvedMention">
    <w:name w:val="Unresolved Mention"/>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nda.sutton@fespa.co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www.sportswearpro.com" TargetMode="External"/><Relationship Id="rId4" Type="http://schemas.openxmlformats.org/officeDocument/2006/relationships/numbering" Target="numbering.xml"/><Relationship Id="rId9" Type="http://schemas.openxmlformats.org/officeDocument/2006/relationships/hyperlink" Target="http://www.sportswearpro.com/registration"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B1958-C070-4248-AB99-71C038506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2042D6-3A4F-46AA-BF2C-13EFF87CEA7C}">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32B33462-58C5-49BC-A414-AC2F9488A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4</cp:revision>
  <cp:lastPrinted>2019-11-04T18:38:00Z</cp:lastPrinted>
  <dcterms:created xsi:type="dcterms:W3CDTF">2020-02-07T09:29:00Z</dcterms:created>
  <dcterms:modified xsi:type="dcterms:W3CDTF">2020-02-13T14:26:00Z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