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72EC5" w14:textId="211D5BE5" w:rsidR="005F04BD" w:rsidRPr="005F04BD" w:rsidRDefault="005F04BD" w:rsidP="009D5253">
      <w:pPr>
        <w:spacing w:line="360" w:lineRule="auto"/>
        <w:rPr>
          <w:rFonts w:asciiTheme="minorHAnsi" w:hAnsiTheme="minorHAnsi" w:cstheme="minorHAnsi"/>
          <w:b/>
          <w:iCs/>
        </w:rPr>
      </w:pPr>
      <w:r w:rsidRPr="005F04BD">
        <w:rPr>
          <w:rFonts w:asciiTheme="minorHAnsi" w:hAnsiTheme="minorHAnsi" w:cstheme="minorHAnsi"/>
          <w:b/>
          <w:iCs/>
          <w:noProof/>
          <w:lang w:eastAsia="en-GB"/>
        </w:rPr>
        <w:drawing>
          <wp:anchor distT="0" distB="0" distL="114300" distR="114300" simplePos="0" relativeHeight="251658240" behindDoc="0" locked="0" layoutInCell="1" allowOverlap="1" wp14:anchorId="54760B76" wp14:editId="03B6ED56">
            <wp:simplePos x="0" y="0"/>
            <wp:positionH relativeFrom="column">
              <wp:posOffset>4866640</wp:posOffset>
            </wp:positionH>
            <wp:positionV relativeFrom="paragraph">
              <wp:posOffset>-723900</wp:posOffset>
            </wp:positionV>
            <wp:extent cx="1492885" cy="1492885"/>
            <wp:effectExtent l="0" t="0" r="0" b="0"/>
            <wp:wrapNone/>
            <wp:docPr id="1" name="Picture 1"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2885" cy="1492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04BD">
        <w:rPr>
          <w:rFonts w:asciiTheme="minorHAnsi" w:hAnsiTheme="minorHAnsi" w:cstheme="minorHAnsi"/>
          <w:b/>
          <w:iCs/>
        </w:rPr>
        <w:t>MEDIA ADVISORY</w:t>
      </w:r>
    </w:p>
    <w:p w14:paraId="1A7B3A02" w14:textId="777EB009" w:rsidR="00554AF0" w:rsidRPr="005F04BD" w:rsidRDefault="00554AF0" w:rsidP="009D5253">
      <w:pPr>
        <w:spacing w:line="360" w:lineRule="auto"/>
        <w:rPr>
          <w:rFonts w:asciiTheme="minorHAnsi" w:hAnsiTheme="minorHAnsi" w:cstheme="minorHAnsi"/>
          <w:b/>
          <w:iCs/>
        </w:rPr>
      </w:pPr>
      <w:bookmarkStart w:id="0" w:name="_GoBack"/>
      <w:bookmarkEnd w:id="0"/>
      <w:r w:rsidRPr="005F04BD">
        <w:rPr>
          <w:rFonts w:asciiTheme="minorHAnsi" w:hAnsiTheme="minorHAnsi" w:cstheme="minorHAnsi"/>
          <w:b/>
          <w:iCs/>
        </w:rPr>
        <w:t>4 March 2020</w:t>
      </w:r>
    </w:p>
    <w:p w14:paraId="046D119B" w14:textId="4DA19E55" w:rsidR="00554AF0" w:rsidRPr="009D5253" w:rsidRDefault="00554AF0" w:rsidP="009D5253">
      <w:pPr>
        <w:spacing w:line="360" w:lineRule="auto"/>
        <w:rPr>
          <w:rFonts w:asciiTheme="minorHAnsi" w:hAnsiTheme="minorHAnsi" w:cstheme="minorHAnsi"/>
          <w:iCs/>
        </w:rPr>
      </w:pPr>
    </w:p>
    <w:p w14:paraId="67492798" w14:textId="77777777" w:rsidR="009D5253" w:rsidRDefault="009D5253" w:rsidP="009D5253">
      <w:pPr>
        <w:spacing w:line="360" w:lineRule="auto"/>
        <w:rPr>
          <w:rFonts w:asciiTheme="minorHAnsi" w:hAnsiTheme="minorHAnsi" w:cstheme="minorHAnsi"/>
          <w:b/>
          <w:iCs/>
        </w:rPr>
      </w:pPr>
    </w:p>
    <w:p w14:paraId="7C80EC93" w14:textId="77777777" w:rsidR="00554AF0" w:rsidRPr="009D5253" w:rsidRDefault="00554AF0" w:rsidP="005F04BD">
      <w:pPr>
        <w:spacing w:line="360" w:lineRule="auto"/>
        <w:jc w:val="center"/>
        <w:rPr>
          <w:rFonts w:asciiTheme="minorHAnsi" w:hAnsiTheme="minorHAnsi" w:cstheme="minorHAnsi"/>
          <w:b/>
          <w:iCs/>
        </w:rPr>
      </w:pPr>
      <w:r w:rsidRPr="009D5253">
        <w:rPr>
          <w:rFonts w:asciiTheme="minorHAnsi" w:hAnsiTheme="minorHAnsi" w:cstheme="minorHAnsi"/>
          <w:b/>
          <w:iCs/>
        </w:rPr>
        <w:t>FESPA 2020 EVENTS POSTPONED</w:t>
      </w:r>
    </w:p>
    <w:p w14:paraId="7900B4FE" w14:textId="77777777" w:rsidR="00554AF0" w:rsidRPr="009D5253" w:rsidRDefault="00554AF0" w:rsidP="009D5253">
      <w:pPr>
        <w:spacing w:line="360" w:lineRule="auto"/>
        <w:rPr>
          <w:rFonts w:asciiTheme="minorHAnsi" w:hAnsiTheme="minorHAnsi" w:cstheme="minorHAnsi"/>
          <w:b/>
          <w:iCs/>
        </w:rPr>
      </w:pPr>
    </w:p>
    <w:p w14:paraId="2B2C5C33" w14:textId="00148D2C" w:rsidR="00554AF0" w:rsidRPr="009D5253" w:rsidRDefault="009D5253" w:rsidP="009D5253">
      <w:pPr>
        <w:spacing w:line="360" w:lineRule="auto"/>
        <w:rPr>
          <w:rFonts w:asciiTheme="minorHAnsi" w:hAnsiTheme="minorHAnsi" w:cstheme="minorHAnsi"/>
          <w:iCs/>
        </w:rPr>
      </w:pPr>
      <w:r w:rsidRPr="009D5253">
        <w:rPr>
          <w:rFonts w:asciiTheme="minorHAnsi" w:hAnsiTheme="minorHAnsi" w:cstheme="minorHAnsi"/>
          <w:iCs/>
        </w:rPr>
        <w:t>In light of the rapidly evolving</w:t>
      </w:r>
      <w:r w:rsidR="00554AF0" w:rsidRPr="009D5253">
        <w:rPr>
          <w:rFonts w:asciiTheme="minorHAnsi" w:hAnsiTheme="minorHAnsi" w:cstheme="minorHAnsi"/>
          <w:iCs/>
        </w:rPr>
        <w:t xml:space="preserve"> situation regarding COVID-19 in mainland Europe, and in close dialogue with its national Associations and exhibitors, FESPA has today taken the de</w:t>
      </w:r>
      <w:r w:rsidR="00554AF0" w:rsidRPr="009D5253">
        <w:rPr>
          <w:rFonts w:asciiTheme="minorHAnsi" w:hAnsiTheme="minorHAnsi" w:cstheme="minorHAnsi"/>
          <w:iCs/>
        </w:rPr>
        <w:lastRenderedPageBreak/>
        <w:t xml:space="preserve">cision to postpone </w:t>
      </w:r>
      <w:r w:rsidR="00554AF0" w:rsidRPr="008C218C">
        <w:rPr>
          <w:rFonts w:asciiTheme="minorHAnsi" w:hAnsiTheme="minorHAnsi" w:cstheme="minorHAnsi"/>
          <w:iCs/>
        </w:rPr>
        <w:t>FESPA Global Print Expo 2020, European Sign Expo 2020 and Sportswear Pro 2020,</w:t>
      </w:r>
      <w:r w:rsidR="00554AF0" w:rsidRPr="009D5253">
        <w:rPr>
          <w:rFonts w:asciiTheme="minorHAnsi" w:hAnsiTheme="minorHAnsi" w:cstheme="minorHAnsi"/>
          <w:iCs/>
        </w:rPr>
        <w:t xml:space="preserve"> originally scheduled to take place at IFEMA Madrid from 24 to 27 March 2020.</w:t>
      </w:r>
    </w:p>
    <w:p w14:paraId="5FD9E7F8" w14:textId="77777777" w:rsidR="00554AF0" w:rsidRPr="009D5253" w:rsidRDefault="00554AF0" w:rsidP="009D5253">
      <w:pPr>
        <w:spacing w:line="360" w:lineRule="auto"/>
        <w:rPr>
          <w:rFonts w:asciiTheme="minorHAnsi" w:hAnsiTheme="minorHAnsi" w:cstheme="minorHAnsi"/>
          <w:iCs/>
        </w:rPr>
      </w:pPr>
    </w:p>
    <w:p w14:paraId="45A4EDF5" w14:textId="77777777" w:rsidR="00554AF0" w:rsidRPr="00466DA6" w:rsidRDefault="00554AF0" w:rsidP="009D5253">
      <w:pPr>
        <w:spacing w:line="360" w:lineRule="auto"/>
        <w:rPr>
          <w:rFonts w:asciiTheme="minorHAnsi" w:hAnsiTheme="minorHAnsi" w:cstheme="minorHAnsi"/>
          <w:iCs/>
        </w:rPr>
      </w:pPr>
      <w:r w:rsidRPr="00466DA6">
        <w:rPr>
          <w:rFonts w:asciiTheme="minorHAnsi" w:hAnsiTheme="minorHAnsi" w:cstheme="minorHAnsi"/>
          <w:iCs/>
        </w:rPr>
        <w:t xml:space="preserve">Based on feedback from exhibitors, FESPA will </w:t>
      </w:r>
      <w:r w:rsidR="009D5253" w:rsidRPr="00466DA6">
        <w:rPr>
          <w:rFonts w:asciiTheme="minorHAnsi" w:hAnsiTheme="minorHAnsi" w:cstheme="minorHAnsi"/>
          <w:iCs/>
        </w:rPr>
        <w:t xml:space="preserve">now </w:t>
      </w:r>
      <w:r w:rsidRPr="00466DA6">
        <w:rPr>
          <w:rFonts w:asciiTheme="minorHAnsi" w:hAnsiTheme="minorHAnsi" w:cstheme="minorHAnsi"/>
          <w:iCs/>
        </w:rPr>
        <w:t>seek to reschedule the events for a later date, precise timing and venue still to be determined based on venue availability.</w:t>
      </w:r>
    </w:p>
    <w:p w14:paraId="6349BA2D" w14:textId="77777777" w:rsidR="00554AF0" w:rsidRPr="009D5253" w:rsidRDefault="00554AF0" w:rsidP="009D5253">
      <w:pPr>
        <w:spacing w:line="360" w:lineRule="auto"/>
        <w:rPr>
          <w:rFonts w:asciiTheme="minorHAnsi" w:hAnsiTheme="minorHAnsi" w:cstheme="minorHAnsi"/>
          <w:iCs/>
        </w:rPr>
      </w:pPr>
    </w:p>
    <w:p w14:paraId="1E7838F3" w14:textId="77777777" w:rsidR="00554AF0" w:rsidRPr="009D5253" w:rsidRDefault="00554AF0" w:rsidP="009D5253">
      <w:pPr>
        <w:spacing w:line="360" w:lineRule="auto"/>
        <w:rPr>
          <w:rFonts w:asciiTheme="minorHAnsi" w:hAnsiTheme="minorHAnsi" w:cstheme="minorHAnsi"/>
          <w:iCs/>
        </w:rPr>
      </w:pPr>
      <w:r w:rsidRPr="009D5253">
        <w:rPr>
          <w:rFonts w:asciiTheme="minorHAnsi" w:hAnsiTheme="minorHAnsi" w:cstheme="minorHAnsi"/>
          <w:iCs/>
        </w:rPr>
        <w:t>FESPA CEO Neil Felton explains: “Until this week, our actions with regard to COVID-1</w:t>
      </w:r>
      <w:r w:rsidR="009D5253" w:rsidRPr="009D5253">
        <w:rPr>
          <w:rFonts w:asciiTheme="minorHAnsi" w:hAnsiTheme="minorHAnsi" w:cstheme="minorHAnsi"/>
          <w:iCs/>
        </w:rPr>
        <w:t>9</w:t>
      </w:r>
      <w:r w:rsidRPr="009D5253">
        <w:rPr>
          <w:rFonts w:asciiTheme="minorHAnsi" w:hAnsiTheme="minorHAnsi" w:cstheme="minorHAnsi"/>
          <w:iCs/>
        </w:rPr>
        <w:t xml:space="preserve"> – including the pre-emptive action taken in February regarding exhibiting companies from China – have been informed by guidance from the relevant international and national au</w:t>
      </w:r>
      <w:r w:rsidRPr="009D5253">
        <w:rPr>
          <w:rFonts w:asciiTheme="minorHAnsi" w:hAnsiTheme="minorHAnsi" w:cstheme="minorHAnsi"/>
          <w:iCs/>
        </w:rPr>
        <w:lastRenderedPageBreak/>
        <w:t>thorities, with the primary objective of safeguarding the health and wellbeing of exhibitors and visitors. However, in light of the recent spread of the virus in specific areas of mainland Europe</w:t>
      </w:r>
      <w:r w:rsidR="009D5253" w:rsidRPr="009D5253">
        <w:rPr>
          <w:rFonts w:asciiTheme="minorHAnsi" w:hAnsiTheme="minorHAnsi" w:cstheme="minorHAnsi"/>
          <w:iCs/>
        </w:rPr>
        <w:t>,</w:t>
      </w:r>
      <w:r w:rsidRPr="009D5253">
        <w:rPr>
          <w:rFonts w:asciiTheme="minorHAnsi" w:hAnsiTheme="minorHAnsi" w:cstheme="minorHAnsi"/>
          <w:iCs/>
        </w:rPr>
        <w:t xml:space="preserve"> we have consulted with our stakeholders and have concluded that it is in the best interests of our community to defer the events to a later date.</w:t>
      </w:r>
      <w:r w:rsidR="009D5253" w:rsidRPr="009D5253">
        <w:rPr>
          <w:rFonts w:asciiTheme="minorHAnsi" w:hAnsiTheme="minorHAnsi" w:cstheme="minorHAnsi"/>
          <w:iCs/>
        </w:rPr>
        <w:t>”</w:t>
      </w:r>
    </w:p>
    <w:p w14:paraId="052D8BA3" w14:textId="77777777" w:rsidR="009D5253" w:rsidRPr="009D5253" w:rsidRDefault="009D5253" w:rsidP="009D5253">
      <w:pPr>
        <w:spacing w:line="360" w:lineRule="auto"/>
        <w:rPr>
          <w:rFonts w:asciiTheme="minorHAnsi" w:hAnsiTheme="minorHAnsi" w:cstheme="minorHAnsi"/>
          <w:iCs/>
        </w:rPr>
      </w:pPr>
    </w:p>
    <w:p w14:paraId="3F529906" w14:textId="77777777" w:rsidR="00F72A30" w:rsidRPr="009D5253" w:rsidRDefault="00554AF0" w:rsidP="009D5253">
      <w:pPr>
        <w:spacing w:line="360" w:lineRule="auto"/>
        <w:rPr>
          <w:rFonts w:asciiTheme="minorHAnsi" w:hAnsiTheme="minorHAnsi" w:cstheme="minorHAnsi"/>
          <w:iCs/>
        </w:rPr>
      </w:pPr>
      <w:r w:rsidRPr="009D5253">
        <w:rPr>
          <w:rFonts w:asciiTheme="minorHAnsi" w:hAnsiTheme="minorHAnsi" w:cstheme="minorHAnsi"/>
          <w:iCs/>
        </w:rPr>
        <w:t>FESPA will provide an update regarding revised event dates in due course.</w:t>
      </w:r>
    </w:p>
    <w:p w14:paraId="5EC5467B" w14:textId="77777777" w:rsidR="009D5253" w:rsidRDefault="009D5253" w:rsidP="009D5253">
      <w:pPr>
        <w:spacing w:line="360" w:lineRule="auto"/>
        <w:rPr>
          <w:rFonts w:asciiTheme="minorHAnsi" w:hAnsiTheme="minorHAnsi" w:cstheme="minorHAnsi"/>
          <w:iCs/>
        </w:rPr>
      </w:pPr>
    </w:p>
    <w:p w14:paraId="512DCB94" w14:textId="77777777" w:rsidR="009D5253" w:rsidRDefault="009D5253" w:rsidP="005F04BD">
      <w:pPr>
        <w:spacing w:line="360" w:lineRule="auto"/>
        <w:jc w:val="center"/>
        <w:rPr>
          <w:rFonts w:asciiTheme="minorHAnsi" w:hAnsiTheme="minorHAnsi" w:cstheme="minorHAnsi"/>
          <w:iCs/>
        </w:rPr>
      </w:pPr>
      <w:r>
        <w:rPr>
          <w:rFonts w:asciiTheme="minorHAnsi" w:hAnsiTheme="minorHAnsi" w:cstheme="minorHAnsi"/>
          <w:iCs/>
        </w:rPr>
        <w:t>ENDS</w:t>
      </w:r>
    </w:p>
    <w:p w14:paraId="64E7C002" w14:textId="77777777" w:rsidR="009D5253" w:rsidRPr="009D5253" w:rsidRDefault="009D5253" w:rsidP="009D5253">
      <w:pPr>
        <w:spacing w:line="360" w:lineRule="auto"/>
        <w:rPr>
          <w:rFonts w:asciiTheme="minorHAnsi" w:hAnsiTheme="minorHAnsi" w:cstheme="minorHAnsi"/>
          <w:iCs/>
        </w:rPr>
      </w:pPr>
    </w:p>
    <w:p w14:paraId="1F9688BF" w14:textId="77777777" w:rsidR="005F04BD" w:rsidRPr="005F04BD" w:rsidRDefault="005F04BD" w:rsidP="005F04BD">
      <w:pPr>
        <w:jc w:val="both"/>
        <w:rPr>
          <w:rFonts w:asciiTheme="minorHAnsi" w:eastAsia="Calibri" w:hAnsiTheme="minorHAnsi" w:cstheme="minorHAnsi"/>
          <w:b/>
          <w:sz w:val="20"/>
          <w:lang w:eastAsia="en-GB"/>
        </w:rPr>
      </w:pPr>
      <w:r w:rsidRPr="005F04BD">
        <w:rPr>
          <w:rFonts w:asciiTheme="minorHAnsi" w:eastAsia="Calibri" w:hAnsiTheme="minorHAnsi" w:cstheme="minorHAnsi"/>
          <w:b/>
          <w:sz w:val="20"/>
          <w:lang w:eastAsia="en-GB"/>
        </w:rPr>
        <w:t xml:space="preserve">About FESPA </w:t>
      </w:r>
    </w:p>
    <w:p w14:paraId="6D08C187" w14:textId="77777777" w:rsidR="005F04BD" w:rsidRPr="005F04BD" w:rsidRDefault="005F04BD" w:rsidP="005F04BD">
      <w:pPr>
        <w:jc w:val="both"/>
        <w:rPr>
          <w:rFonts w:asciiTheme="minorHAnsi" w:eastAsia="Calibri" w:hAnsiTheme="minorHAnsi" w:cstheme="minorHAnsi"/>
          <w:sz w:val="20"/>
          <w:lang w:eastAsia="en-GB"/>
        </w:rPr>
      </w:pPr>
      <w:r w:rsidRPr="005F04BD">
        <w:rPr>
          <w:rFonts w:asciiTheme="minorHAnsi" w:eastAsia="Calibri" w:hAnsiTheme="minorHAnsi" w:cstheme="minorHAnsi"/>
          <w:sz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03F55673" w14:textId="77777777" w:rsidR="005F04BD" w:rsidRPr="005F04BD" w:rsidRDefault="005F04BD" w:rsidP="005F04BD">
      <w:pPr>
        <w:rPr>
          <w:rFonts w:asciiTheme="minorHAnsi" w:eastAsia="Calibri" w:hAnsiTheme="minorHAnsi" w:cstheme="minorHAnsi"/>
          <w:sz w:val="20"/>
          <w:lang w:eastAsia="en-GB"/>
        </w:rPr>
      </w:pPr>
    </w:p>
    <w:p w14:paraId="05C09239" w14:textId="7286A428" w:rsidR="005F04BD" w:rsidRPr="005F04BD" w:rsidRDefault="005F04BD" w:rsidP="005F04BD">
      <w:pPr>
        <w:rPr>
          <w:rFonts w:asciiTheme="minorHAnsi" w:eastAsia="Calibri" w:hAnsiTheme="minorHAnsi" w:cstheme="minorHAnsi"/>
          <w:sz w:val="20"/>
          <w:lang w:val="en-US" w:eastAsia="en-GB"/>
        </w:rPr>
      </w:pPr>
      <w:r w:rsidRPr="005F04BD">
        <w:rPr>
          <w:rFonts w:asciiTheme="minorHAnsi" w:eastAsia="Calibri" w:hAnsiTheme="minorHAnsi" w:cstheme="minorHAnsi"/>
          <w:b/>
          <w:bCs/>
          <w:sz w:val="20"/>
          <w:lang w:val="en-US" w:eastAsia="en-GB"/>
        </w:rPr>
        <w:t xml:space="preserve">FESPA Profit for Purpose </w:t>
      </w:r>
      <w:r w:rsidRPr="005F04BD">
        <w:rPr>
          <w:rFonts w:asciiTheme="minorHAnsi" w:eastAsia="Calibri" w:hAnsiTheme="minorHAnsi" w:cstheme="minorHAnsi"/>
          <w:sz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9" w:history="1">
        <w:r w:rsidRPr="005F04BD">
          <w:rPr>
            <w:rFonts w:asciiTheme="minorHAnsi" w:eastAsia="Calibri" w:hAnsiTheme="minorHAnsi" w:cstheme="minorHAnsi"/>
            <w:color w:val="0000FF"/>
            <w:sz w:val="20"/>
            <w:u w:val="single"/>
            <w:lang w:val="en-US" w:eastAsia="en-GB"/>
          </w:rPr>
          <w:t>www.fespa.com</w:t>
        </w:r>
      </w:hyperlink>
      <w:r w:rsidRPr="005F04BD">
        <w:rPr>
          <w:rFonts w:asciiTheme="minorHAnsi" w:eastAsia="Calibri" w:hAnsiTheme="minorHAnsi" w:cstheme="minorHAnsi"/>
          <w:sz w:val="20"/>
          <w:lang w:val="en-US" w:eastAsia="en-GB"/>
        </w:rPr>
        <w:t xml:space="preserve"> </w:t>
      </w:r>
    </w:p>
    <w:p w14:paraId="47B650B9" w14:textId="77777777" w:rsidR="005F04BD" w:rsidRPr="005F04BD" w:rsidRDefault="005F04BD" w:rsidP="005F04BD">
      <w:pPr>
        <w:rPr>
          <w:rFonts w:asciiTheme="minorHAnsi" w:eastAsia="Calibri" w:hAnsiTheme="minorHAnsi" w:cstheme="minorHAnsi"/>
          <w:b/>
          <w:sz w:val="20"/>
          <w:lang w:val="en-US" w:eastAsia="en-GB"/>
        </w:rPr>
      </w:pPr>
    </w:p>
    <w:p w14:paraId="3843B601" w14:textId="77777777" w:rsidR="005F04BD" w:rsidRPr="005F04BD" w:rsidRDefault="005F04BD" w:rsidP="005F04BD">
      <w:pPr>
        <w:rPr>
          <w:rFonts w:asciiTheme="minorHAnsi" w:eastAsia="Calibri" w:hAnsiTheme="minorHAnsi" w:cstheme="minorHAnsi"/>
          <w:b/>
          <w:sz w:val="20"/>
          <w:lang w:val="en-US" w:eastAsia="en-GB"/>
        </w:rPr>
      </w:pPr>
      <w:r w:rsidRPr="005F04BD">
        <w:rPr>
          <w:rFonts w:asciiTheme="minorHAnsi" w:eastAsia="Calibri" w:hAnsiTheme="minorHAnsi" w:cstheme="minorHAnsi"/>
          <w:b/>
          <w:sz w:val="20"/>
          <w:lang w:val="en-US" w:eastAsia="en-GB"/>
        </w:rPr>
        <w:t>FESPA Print Census</w:t>
      </w:r>
    </w:p>
    <w:p w14:paraId="18AA1451" w14:textId="77777777" w:rsidR="005F04BD" w:rsidRPr="005F04BD" w:rsidRDefault="005F04BD" w:rsidP="005F04BD">
      <w:pPr>
        <w:rPr>
          <w:rFonts w:asciiTheme="minorHAnsi" w:eastAsia="Calibri" w:hAnsiTheme="minorHAnsi" w:cstheme="minorHAnsi"/>
          <w:color w:val="3333CC"/>
          <w:sz w:val="20"/>
          <w:lang w:val="en-US" w:eastAsia="en-GB"/>
        </w:rPr>
      </w:pPr>
      <w:r w:rsidRPr="005F04BD">
        <w:rPr>
          <w:rFonts w:asciiTheme="minorHAnsi" w:eastAsia="Calibri" w:hAnsiTheme="minorHAnsi" w:cstheme="minorHAnsi"/>
          <w:sz w:val="20"/>
          <w:lang w:val="en-US" w:eastAsia="en-GB"/>
        </w:rPr>
        <w:t xml:space="preserve">The FESPA Print Census is a global research project to understand the wide format, screen and digital print community. It is the largest data gathering project of its kind. </w:t>
      </w:r>
    </w:p>
    <w:p w14:paraId="4FDA13A2" w14:textId="77777777" w:rsidR="005F04BD" w:rsidRPr="005F04BD" w:rsidRDefault="005F04BD" w:rsidP="005F04BD">
      <w:pPr>
        <w:rPr>
          <w:rFonts w:asciiTheme="minorHAnsi" w:eastAsia="Calibri" w:hAnsiTheme="minorHAnsi" w:cstheme="minorHAnsi"/>
          <w:sz w:val="20"/>
          <w:lang w:val="en-US" w:eastAsia="en-GB"/>
        </w:rPr>
      </w:pPr>
    </w:p>
    <w:p w14:paraId="7C300E22" w14:textId="77777777" w:rsidR="005F04BD" w:rsidRPr="005F04BD" w:rsidRDefault="005F04BD" w:rsidP="005F04BD">
      <w:pPr>
        <w:jc w:val="both"/>
        <w:rPr>
          <w:rFonts w:asciiTheme="minorHAnsi" w:eastAsia="Calibri" w:hAnsiTheme="minorHAnsi" w:cstheme="minorHAnsi"/>
          <w:bCs/>
          <w:sz w:val="20"/>
          <w:lang w:eastAsia="en-GB"/>
        </w:rPr>
      </w:pPr>
      <w:r w:rsidRPr="005F04BD">
        <w:rPr>
          <w:rFonts w:asciiTheme="minorHAnsi" w:eastAsia="Calibri" w:hAnsiTheme="minorHAnsi" w:cstheme="minorHAnsi"/>
          <w:b/>
          <w:bCs/>
          <w:sz w:val="20"/>
          <w:lang w:eastAsia="en-GB"/>
        </w:rPr>
        <w:t>Forthcoming FESPA events include:</w:t>
      </w:r>
    </w:p>
    <w:p w14:paraId="5A9B17D9" w14:textId="77777777" w:rsidR="005F04BD" w:rsidRPr="005F04BD" w:rsidRDefault="005F04BD" w:rsidP="005F04BD">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FESPA Brasil, 18-20 March 2020, Expo Center Norte, São Paulo, Brasil</w:t>
      </w:r>
    </w:p>
    <w:p w14:paraId="0AEED672" w14:textId="77777777" w:rsidR="005F04BD" w:rsidRPr="005F04BD" w:rsidRDefault="005F04BD" w:rsidP="005F04BD">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FESPA Global Print Expo, 24-27 March 2020, IFEMA, Madrid, Spain</w:t>
      </w:r>
    </w:p>
    <w:p w14:paraId="07A59B80" w14:textId="77777777" w:rsidR="005F04BD" w:rsidRPr="005F04BD" w:rsidRDefault="005F04BD" w:rsidP="005F04BD">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European Sign Expo, 24-27 March 2020, IFEMA, Madrid, Spain</w:t>
      </w:r>
    </w:p>
    <w:p w14:paraId="774B26EF" w14:textId="77777777" w:rsidR="005F04BD" w:rsidRPr="005F04BD" w:rsidRDefault="005F04BD" w:rsidP="005F04BD">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Sportswear Pro, 24-27 March 2020, IFEMA, Madrid, Spain</w:t>
      </w:r>
    </w:p>
    <w:p w14:paraId="192189D3" w14:textId="77777777" w:rsidR="005F04BD" w:rsidRPr="005F04BD" w:rsidRDefault="005F04BD" w:rsidP="005F04BD">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FESPA Global Print Expo, 18-21 May 2021, Messe München, Munich, Germany</w:t>
      </w:r>
    </w:p>
    <w:p w14:paraId="36B125D1" w14:textId="77777777" w:rsidR="005F04BD" w:rsidRPr="005F04BD" w:rsidRDefault="005F04BD" w:rsidP="005F04BD">
      <w:pPr>
        <w:numPr>
          <w:ilvl w:val="0"/>
          <w:numId w:val="2"/>
        </w:numPr>
        <w:pBdr>
          <w:top w:val="nil"/>
          <w:left w:val="nil"/>
          <w:bottom w:val="nil"/>
          <w:right w:val="nil"/>
          <w:between w:val="nil"/>
          <w:bar w:val="nil"/>
        </w:pBdr>
        <w:spacing w:line="259" w:lineRule="auto"/>
        <w:jc w:val="both"/>
        <w:rPr>
          <w:rFonts w:asciiTheme="minorHAnsi" w:eastAsia="Calibri" w:hAnsiTheme="minorHAnsi" w:cstheme="minorHAnsi"/>
          <w:color w:val="000000"/>
          <w:sz w:val="20"/>
          <w:u w:color="000000"/>
          <w:bdr w:val="nil"/>
          <w:lang w:val="es-ES_tradnl" w:eastAsia="en-GB"/>
        </w:rPr>
      </w:pPr>
      <w:r w:rsidRPr="005F04BD">
        <w:rPr>
          <w:rFonts w:asciiTheme="minorHAnsi" w:eastAsia="Calibri" w:hAnsiTheme="minorHAnsi" w:cstheme="minorHAnsi"/>
          <w:color w:val="000000"/>
          <w:sz w:val="20"/>
          <w:u w:color="000000"/>
          <w:bdr w:val="nil"/>
          <w:lang w:val="es-ES_tradnl" w:eastAsia="en-GB"/>
        </w:rPr>
        <w:t>European Sign Expo, 18-21 May 2021, Messe München, Munich, Germany</w:t>
      </w:r>
    </w:p>
    <w:p w14:paraId="45048550" w14:textId="77777777" w:rsidR="005F04BD" w:rsidRPr="005F04BD" w:rsidRDefault="005F04BD" w:rsidP="005F04BD">
      <w:pPr>
        <w:jc w:val="both"/>
        <w:rPr>
          <w:rFonts w:asciiTheme="minorHAnsi" w:eastAsia="Calibri" w:hAnsiTheme="minorHAnsi" w:cstheme="minorHAnsi"/>
          <w:b/>
          <w:sz w:val="20"/>
          <w:lang w:eastAsia="en-GB"/>
        </w:rPr>
      </w:pPr>
    </w:p>
    <w:p w14:paraId="597B255A" w14:textId="77777777" w:rsidR="005F04BD" w:rsidRPr="005F04BD" w:rsidRDefault="005F04BD" w:rsidP="005F04BD">
      <w:pPr>
        <w:jc w:val="both"/>
        <w:rPr>
          <w:rFonts w:asciiTheme="minorHAnsi" w:eastAsia="Calibri" w:hAnsiTheme="minorHAnsi" w:cstheme="minorHAnsi"/>
          <w:b/>
          <w:sz w:val="20"/>
          <w:lang w:eastAsia="en-GB"/>
        </w:rPr>
      </w:pPr>
      <w:r w:rsidRPr="005F04BD">
        <w:rPr>
          <w:rFonts w:asciiTheme="minorHAnsi" w:eastAsia="Calibri" w:hAnsiTheme="minorHAnsi" w:cstheme="minorHAnsi"/>
          <w:b/>
          <w:sz w:val="20"/>
          <w:lang w:eastAsia="en-GB"/>
        </w:rPr>
        <w:t>Issued on behalf of FESPA by AD Communications</w:t>
      </w:r>
    </w:p>
    <w:p w14:paraId="6454DEFC" w14:textId="77777777" w:rsidR="005F04BD" w:rsidRPr="005F04BD" w:rsidRDefault="005F04BD" w:rsidP="005F04BD">
      <w:pPr>
        <w:jc w:val="both"/>
        <w:rPr>
          <w:rFonts w:asciiTheme="minorHAnsi" w:eastAsia="Calibri" w:hAnsiTheme="minorHAnsi" w:cstheme="minorHAnsi"/>
          <w:b/>
          <w:sz w:val="20"/>
          <w:lang w:eastAsia="en-GB"/>
        </w:rPr>
      </w:pPr>
    </w:p>
    <w:p w14:paraId="26FB5BF7" w14:textId="77777777" w:rsidR="005F04BD" w:rsidRPr="005F04BD" w:rsidRDefault="005F04BD" w:rsidP="005F04BD">
      <w:pPr>
        <w:jc w:val="both"/>
        <w:rPr>
          <w:rFonts w:asciiTheme="minorHAnsi" w:eastAsia="Calibri" w:hAnsiTheme="minorHAnsi" w:cstheme="minorHAnsi"/>
          <w:b/>
          <w:bCs/>
          <w:sz w:val="20"/>
          <w:lang w:eastAsia="en-GB"/>
        </w:rPr>
      </w:pPr>
      <w:r w:rsidRPr="005F04BD">
        <w:rPr>
          <w:rFonts w:asciiTheme="minorHAnsi" w:eastAsia="Calibri" w:hAnsiTheme="minorHAnsi" w:cstheme="minorHAnsi"/>
          <w:b/>
          <w:bCs/>
          <w:sz w:val="20"/>
          <w:lang w:eastAsia="en-GB"/>
        </w:rPr>
        <w:t>For further information, please contact:</w:t>
      </w:r>
    </w:p>
    <w:p w14:paraId="1403D439" w14:textId="77777777" w:rsidR="005F04BD" w:rsidRPr="005F04BD" w:rsidRDefault="005F04BD" w:rsidP="005F04BD">
      <w:pPr>
        <w:jc w:val="both"/>
        <w:rPr>
          <w:rFonts w:asciiTheme="minorHAnsi" w:hAnsiTheme="minorHAnsi" w:cstheme="minorHAnsi"/>
          <w:sz w:val="20"/>
        </w:rPr>
      </w:pPr>
    </w:p>
    <w:p w14:paraId="71F138BD" w14:textId="7AF819AE" w:rsidR="005F04BD" w:rsidRPr="005F04BD" w:rsidRDefault="005F04BD" w:rsidP="005F04BD">
      <w:pPr>
        <w:jc w:val="both"/>
        <w:rPr>
          <w:rFonts w:asciiTheme="minorHAnsi" w:hAnsiTheme="minorHAnsi" w:cstheme="minorHAnsi"/>
          <w:sz w:val="20"/>
        </w:rPr>
      </w:pPr>
      <w:r>
        <w:rPr>
          <w:rFonts w:asciiTheme="minorHAnsi" w:hAnsiTheme="minorHAnsi" w:cstheme="minorHAnsi"/>
          <w:sz w:val="20"/>
        </w:rPr>
        <w:t>Michael Grass/Imogen Woods</w:t>
      </w:r>
      <w:r>
        <w:rPr>
          <w:rFonts w:asciiTheme="minorHAnsi" w:hAnsiTheme="minorHAnsi" w:cstheme="minorHAnsi"/>
          <w:sz w:val="20"/>
        </w:rPr>
        <w:tab/>
      </w:r>
      <w:r w:rsidRPr="005F04BD">
        <w:rPr>
          <w:rFonts w:asciiTheme="minorHAnsi" w:hAnsiTheme="minorHAnsi" w:cstheme="minorHAnsi"/>
          <w:sz w:val="20"/>
        </w:rPr>
        <w:tab/>
      </w:r>
      <w:r w:rsidRPr="005F04BD">
        <w:rPr>
          <w:rFonts w:asciiTheme="minorHAnsi" w:hAnsiTheme="minorHAnsi" w:cstheme="minorHAnsi"/>
          <w:sz w:val="20"/>
        </w:rPr>
        <w:tab/>
      </w:r>
      <w:r>
        <w:rPr>
          <w:rFonts w:asciiTheme="minorHAnsi" w:hAnsiTheme="minorHAnsi" w:cstheme="minorHAnsi"/>
          <w:sz w:val="20"/>
        </w:rPr>
        <w:tab/>
      </w:r>
      <w:r w:rsidRPr="005F04BD">
        <w:rPr>
          <w:rFonts w:asciiTheme="minorHAnsi" w:hAnsiTheme="minorHAnsi" w:cstheme="minorHAnsi"/>
          <w:sz w:val="20"/>
        </w:rPr>
        <w:t>Neil Felton</w:t>
      </w:r>
    </w:p>
    <w:p w14:paraId="4E1AA70A" w14:textId="1AFE14A3" w:rsidR="005F04BD" w:rsidRPr="005F04BD" w:rsidRDefault="005F04BD" w:rsidP="005F04BD">
      <w:pPr>
        <w:jc w:val="both"/>
        <w:rPr>
          <w:rFonts w:asciiTheme="minorHAnsi" w:hAnsiTheme="minorHAnsi" w:cstheme="minorHAnsi"/>
          <w:sz w:val="20"/>
        </w:rPr>
      </w:pPr>
      <w:r w:rsidRPr="005F04BD">
        <w:rPr>
          <w:rFonts w:asciiTheme="minorHAnsi" w:hAnsiTheme="minorHAnsi" w:cstheme="minorHAnsi"/>
          <w:sz w:val="20"/>
        </w:rPr>
        <w:t xml:space="preserve">AD Communications  </w:t>
      </w:r>
      <w:r w:rsidRPr="005F04BD">
        <w:rPr>
          <w:rFonts w:asciiTheme="minorHAnsi" w:hAnsiTheme="minorHAnsi" w:cstheme="minorHAnsi"/>
          <w:sz w:val="20"/>
        </w:rPr>
        <w:tab/>
      </w:r>
      <w:r w:rsidRPr="005F04BD">
        <w:rPr>
          <w:rFonts w:asciiTheme="minorHAnsi" w:hAnsiTheme="minorHAnsi" w:cstheme="minorHAnsi"/>
          <w:sz w:val="20"/>
        </w:rPr>
        <w:tab/>
      </w:r>
      <w:r w:rsidRPr="005F04BD">
        <w:rPr>
          <w:rFonts w:asciiTheme="minorHAnsi" w:hAnsiTheme="minorHAnsi" w:cstheme="minorHAnsi"/>
          <w:sz w:val="20"/>
        </w:rPr>
        <w:tab/>
      </w:r>
      <w:r w:rsidRPr="005F04BD">
        <w:rPr>
          <w:rFonts w:asciiTheme="minorHAnsi" w:hAnsiTheme="minorHAnsi" w:cstheme="minorHAnsi"/>
          <w:sz w:val="20"/>
        </w:rPr>
        <w:tab/>
      </w:r>
      <w:r>
        <w:rPr>
          <w:rFonts w:asciiTheme="minorHAnsi" w:hAnsiTheme="minorHAnsi" w:cstheme="minorHAnsi"/>
          <w:sz w:val="20"/>
        </w:rPr>
        <w:tab/>
      </w:r>
      <w:r w:rsidRPr="005F04BD">
        <w:rPr>
          <w:rFonts w:asciiTheme="minorHAnsi" w:hAnsiTheme="minorHAnsi" w:cstheme="minorHAnsi"/>
          <w:sz w:val="20"/>
        </w:rPr>
        <w:t>FESPA</w:t>
      </w:r>
    </w:p>
    <w:p w14:paraId="6F87188D" w14:textId="206A5E66" w:rsidR="005F04BD" w:rsidRPr="005F04BD" w:rsidRDefault="005F04BD" w:rsidP="005F04BD">
      <w:pPr>
        <w:jc w:val="both"/>
        <w:rPr>
          <w:rFonts w:asciiTheme="minorHAnsi" w:hAnsiTheme="minorHAnsi" w:cstheme="minorHAnsi"/>
          <w:sz w:val="20"/>
        </w:rPr>
      </w:pPr>
      <w:r w:rsidRPr="005F04BD">
        <w:rPr>
          <w:rFonts w:asciiTheme="minorHAnsi" w:hAnsiTheme="minorHAnsi" w:cstheme="minorHAnsi"/>
          <w:sz w:val="20"/>
        </w:rPr>
        <w:t xml:space="preserve">Tel: + 44 (0) 1372 464470        </w:t>
      </w:r>
      <w:r w:rsidRPr="005F04BD">
        <w:rPr>
          <w:rFonts w:asciiTheme="minorHAnsi" w:hAnsiTheme="minorHAnsi" w:cstheme="minorHAnsi"/>
          <w:sz w:val="20"/>
        </w:rPr>
        <w:tab/>
      </w:r>
      <w:r w:rsidRPr="005F04BD">
        <w:rPr>
          <w:rFonts w:asciiTheme="minorHAnsi" w:hAnsiTheme="minorHAnsi" w:cstheme="minorHAnsi"/>
          <w:sz w:val="20"/>
        </w:rPr>
        <w:tab/>
      </w:r>
      <w:r w:rsidRPr="005F04BD">
        <w:rPr>
          <w:rFonts w:asciiTheme="minorHAnsi" w:hAnsiTheme="minorHAnsi" w:cstheme="minorHAnsi"/>
          <w:sz w:val="20"/>
        </w:rPr>
        <w:tab/>
      </w:r>
      <w:r>
        <w:rPr>
          <w:rFonts w:asciiTheme="minorHAnsi" w:hAnsiTheme="minorHAnsi" w:cstheme="minorHAnsi"/>
          <w:sz w:val="20"/>
        </w:rPr>
        <w:tab/>
      </w:r>
      <w:r w:rsidRPr="005F04BD">
        <w:rPr>
          <w:rFonts w:asciiTheme="minorHAnsi" w:hAnsiTheme="minorHAnsi" w:cstheme="minorHAnsi"/>
          <w:sz w:val="20"/>
        </w:rPr>
        <w:t>Tel: +44 (0) 1737 240788</w:t>
      </w:r>
    </w:p>
    <w:p w14:paraId="2CC5C4F9" w14:textId="3CB4B106" w:rsidR="005F04BD" w:rsidRPr="005F04BD" w:rsidRDefault="005F04BD" w:rsidP="005F04BD">
      <w:pPr>
        <w:jc w:val="both"/>
        <w:rPr>
          <w:rFonts w:asciiTheme="minorHAnsi" w:hAnsiTheme="minorHAnsi" w:cstheme="minorHAnsi"/>
          <w:sz w:val="20"/>
        </w:rPr>
      </w:pPr>
      <w:r w:rsidRPr="005F04BD">
        <w:rPr>
          <w:rFonts w:asciiTheme="minorHAnsi" w:hAnsiTheme="minorHAnsi" w:cstheme="minorHAnsi"/>
          <w:sz w:val="20"/>
        </w:rPr>
        <w:t xml:space="preserve">Email: </w:t>
      </w:r>
      <w:hyperlink r:id="rId10" w:history="1">
        <w:r w:rsidRPr="00DF4091">
          <w:rPr>
            <w:rStyle w:val="Hyperlink"/>
            <w:rFonts w:asciiTheme="minorHAnsi" w:hAnsiTheme="minorHAnsi" w:cstheme="minorBidi"/>
            <w:sz w:val="20"/>
          </w:rPr>
          <w:t>mgrass@adcomms.co.uk/</w:t>
        </w:r>
      </w:hyperlink>
      <w:r>
        <w:rPr>
          <w:rFonts w:asciiTheme="minorHAnsi" w:hAnsiTheme="minorHAnsi" w:cstheme="minorBidi"/>
          <w:sz w:val="20"/>
        </w:rPr>
        <w:t xml:space="preserve"> </w:t>
      </w:r>
      <w:hyperlink r:id="rId11" w:history="1">
        <w:r w:rsidRPr="00DF4091">
          <w:rPr>
            <w:rStyle w:val="Hyperlink"/>
            <w:rFonts w:asciiTheme="minorHAnsi" w:hAnsiTheme="minorHAnsi" w:cstheme="minorBidi"/>
            <w:sz w:val="20"/>
          </w:rPr>
          <w:t>iwoods@adcomms.co.uk</w:t>
        </w:r>
      </w:hyperlink>
      <w:r>
        <w:rPr>
          <w:rFonts w:asciiTheme="minorHAnsi" w:hAnsiTheme="minorHAnsi" w:cstheme="minorBidi"/>
          <w:sz w:val="20"/>
        </w:rPr>
        <w:t xml:space="preserve">  </w:t>
      </w:r>
      <w:r w:rsidRPr="005F04BD">
        <w:rPr>
          <w:rFonts w:asciiTheme="minorHAnsi" w:hAnsiTheme="minorHAnsi" w:cstheme="minorHAnsi"/>
          <w:sz w:val="20"/>
        </w:rPr>
        <w:tab/>
      </w:r>
    </w:p>
    <w:p w14:paraId="2B19A82D" w14:textId="77777777" w:rsidR="00554AF0" w:rsidRPr="009D5253" w:rsidRDefault="00554AF0" w:rsidP="009D5253">
      <w:pPr>
        <w:spacing w:line="360" w:lineRule="auto"/>
        <w:rPr>
          <w:rFonts w:asciiTheme="minorHAnsi" w:hAnsiTheme="minorHAnsi" w:cstheme="minorHAnsi"/>
        </w:rPr>
      </w:pPr>
    </w:p>
    <w:sectPr w:rsidR="00554AF0" w:rsidRPr="009D525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7CF71E" w16cid:durableId="220A26A2"/>
  <w16cid:commentId w16cid:paraId="46746F2C" w16cid:durableId="220A27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wMLU0MTe2NDM2NzRQ0lEKTi0uzszPAykwrAUAvgxYniwAAAA="/>
  </w:docVars>
  <w:rsids>
    <w:rsidRoot w:val="00554AF0"/>
    <w:rsid w:val="00466DA6"/>
    <w:rsid w:val="00554AF0"/>
    <w:rsid w:val="00556D1D"/>
    <w:rsid w:val="005F04BD"/>
    <w:rsid w:val="008C218C"/>
    <w:rsid w:val="009D5253"/>
    <w:rsid w:val="00A00F04"/>
    <w:rsid w:val="00AD71C9"/>
    <w:rsid w:val="00D0272A"/>
    <w:rsid w:val="00D4072E"/>
    <w:rsid w:val="00E04D08"/>
    <w:rsid w:val="00F4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5B0F"/>
  <w15:chartTrackingRefBased/>
  <w15:docId w15:val="{EE71130A-1779-47B0-9436-62D6DDF1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53"/>
    <w:rPr>
      <w:color w:val="0563C1" w:themeColor="hyperlink"/>
      <w:u w:val="single"/>
    </w:rPr>
  </w:style>
  <w:style w:type="character" w:styleId="CommentReference">
    <w:name w:val="annotation reference"/>
    <w:basedOn w:val="DefaultParagraphFont"/>
    <w:uiPriority w:val="99"/>
    <w:semiHidden/>
    <w:unhideWhenUsed/>
    <w:rsid w:val="009D5253"/>
    <w:rPr>
      <w:sz w:val="16"/>
      <w:szCs w:val="16"/>
    </w:rPr>
  </w:style>
  <w:style w:type="paragraph" w:styleId="CommentText">
    <w:name w:val="annotation text"/>
    <w:basedOn w:val="Normal"/>
    <w:link w:val="CommentTextChar"/>
    <w:uiPriority w:val="99"/>
    <w:semiHidden/>
    <w:unhideWhenUsed/>
    <w:rsid w:val="009D5253"/>
    <w:rPr>
      <w:sz w:val="20"/>
      <w:szCs w:val="20"/>
    </w:rPr>
  </w:style>
  <w:style w:type="character" w:customStyle="1" w:styleId="CommentTextChar">
    <w:name w:val="Comment Text Char"/>
    <w:basedOn w:val="DefaultParagraphFont"/>
    <w:link w:val="CommentText"/>
    <w:uiPriority w:val="99"/>
    <w:semiHidden/>
    <w:rsid w:val="009D52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D5253"/>
    <w:rPr>
      <w:b/>
      <w:bCs/>
    </w:rPr>
  </w:style>
  <w:style w:type="character" w:customStyle="1" w:styleId="CommentSubjectChar">
    <w:name w:val="Comment Subject Char"/>
    <w:basedOn w:val="CommentTextChar"/>
    <w:link w:val="CommentSubject"/>
    <w:uiPriority w:val="99"/>
    <w:semiHidden/>
    <w:rsid w:val="009D5253"/>
    <w:rPr>
      <w:rFonts w:ascii="Calibri" w:hAnsi="Calibri" w:cs="Calibri"/>
      <w:b/>
      <w:bCs/>
      <w:sz w:val="20"/>
      <w:szCs w:val="20"/>
    </w:rPr>
  </w:style>
  <w:style w:type="paragraph" w:styleId="BalloonText">
    <w:name w:val="Balloon Text"/>
    <w:basedOn w:val="Normal"/>
    <w:link w:val="BalloonTextChar"/>
    <w:uiPriority w:val="99"/>
    <w:semiHidden/>
    <w:unhideWhenUsed/>
    <w:rsid w:val="009D5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53"/>
    <w:rPr>
      <w:rFonts w:ascii="Segoe UI" w:hAnsi="Segoe UI" w:cs="Segoe UI"/>
      <w:sz w:val="18"/>
      <w:szCs w:val="18"/>
    </w:rPr>
  </w:style>
  <w:style w:type="character" w:customStyle="1" w:styleId="UnresolvedMention">
    <w:name w:val="Unresolved Mention"/>
    <w:basedOn w:val="DefaultParagraphFont"/>
    <w:uiPriority w:val="99"/>
    <w:semiHidden/>
    <w:unhideWhenUsed/>
    <w:rsid w:val="00A00F04"/>
    <w:rPr>
      <w:color w:val="605E5C"/>
      <w:shd w:val="clear" w:color="auto" w:fill="E1DFDD"/>
    </w:rPr>
  </w:style>
  <w:style w:type="character" w:styleId="FollowedHyperlink">
    <w:name w:val="FollowedHyperlink"/>
    <w:basedOn w:val="DefaultParagraphFont"/>
    <w:uiPriority w:val="99"/>
    <w:semiHidden/>
    <w:unhideWhenUsed/>
    <w:rsid w:val="00A00F04"/>
    <w:rPr>
      <w:color w:val="954F72" w:themeColor="followedHyperlink"/>
      <w:u w:val="single"/>
    </w:rPr>
  </w:style>
  <w:style w:type="numbering" w:customStyle="1" w:styleId="ImportedStyle1">
    <w:name w:val="Imported Style 1"/>
    <w:rsid w:val="005F04B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0" Type="http://schemas.openxmlformats.org/officeDocument/2006/relationships/hyperlink" Target="mailto:mgrass@adcomms.co.uk/" TargetMode="External"/><Relationship Id="rId4" Type="http://schemas.openxmlformats.org/officeDocument/2006/relationships/numbering" Target="numbering.xml"/><Relationship Id="rId9" Type="http://schemas.openxmlformats.org/officeDocument/2006/relationships/hyperlink" Target="http://www.fespa.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A225FF-369E-4962-8BA2-ABAFEA112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68E96A-AF0E-4A1E-8CC9-C92E02922C81}">
  <ds:schemaRefs>
    <ds:schemaRef ds:uri="http://schemas.microsoft.com/sharepoint/v3/contenttype/forms"/>
  </ds:schemaRefs>
</ds:datastoreItem>
</file>

<file path=customXml/itemProps3.xml><?xml version="1.0" encoding="utf-8"?>
<ds:datastoreItem xmlns:ds="http://schemas.openxmlformats.org/officeDocument/2006/customXml" ds:itemID="{DE95D06A-C04B-4236-96A9-AC47B97C4816}">
  <ds:schemaRefs>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5</cp:revision>
  <dcterms:created xsi:type="dcterms:W3CDTF">2020-03-04T14:39:00Z</dcterms:created>
  <dcterms:modified xsi:type="dcterms:W3CDTF">2020-03-04T14:42:00Z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