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6F8E6" w14:textId="1C715130" w:rsidR="00C61EAC" w:rsidRPr="00F60CB8" w:rsidRDefault="00C61EAC" w:rsidP="00C61EAC">
      <w:pPr>
        <w:spacing w:after="0" w:line="240" w:lineRule="auto"/>
        <w:rPr>
          <w:rFonts w:ascii="Calibri" w:hAnsi="Calibri" w:cs="Calibri"/>
        </w:rPr>
      </w:pPr>
      <w:r w:rsidRPr="00F60CB8">
        <w:rPr>
          <w:rFonts w:ascii="Calibri" w:hAnsi="Calibri" w:cs="Calibri"/>
          <w:b/>
          <w:noProof/>
          <w:lang w:val="en-GB" w:eastAsia="en-GB"/>
        </w:rPr>
        <w:drawing>
          <wp:anchor distT="0" distB="0" distL="114300" distR="114300" simplePos="0" relativeHeight="251658240" behindDoc="1" locked="0" layoutInCell="1" allowOverlap="1" wp14:anchorId="04EABBE3" wp14:editId="7843CEE9">
            <wp:simplePos x="0" y="0"/>
            <wp:positionH relativeFrom="column">
              <wp:posOffset>1521460</wp:posOffset>
            </wp:positionH>
            <wp:positionV relativeFrom="page">
              <wp:posOffset>406400</wp:posOffset>
            </wp:positionV>
            <wp:extent cx="2703195" cy="7289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3195" cy="728980"/>
                    </a:xfrm>
                    <a:prstGeom prst="rect">
                      <a:avLst/>
                    </a:prstGeom>
                  </pic:spPr>
                </pic:pic>
              </a:graphicData>
            </a:graphic>
            <wp14:sizeRelH relativeFrom="page">
              <wp14:pctWidth>0</wp14:pctWidth>
            </wp14:sizeRelH>
            <wp14:sizeRelV relativeFrom="page">
              <wp14:pctHeight>0</wp14:pctHeight>
            </wp14:sizeRelV>
          </wp:anchor>
        </w:drawing>
      </w:r>
    </w:p>
    <w:p w14:paraId="5FCD9186" w14:textId="77777777" w:rsidR="00572701" w:rsidRDefault="00572701" w:rsidP="00C61EAC">
      <w:pPr>
        <w:spacing w:after="0" w:line="240" w:lineRule="auto"/>
        <w:rPr>
          <w:rFonts w:ascii="Calibri" w:hAnsi="Calibri" w:cs="Calibri"/>
          <w:b/>
          <w:lang w:val="en-US"/>
        </w:rPr>
      </w:pPr>
    </w:p>
    <w:p w14:paraId="059706B7" w14:textId="77777777" w:rsidR="00572701" w:rsidRDefault="00572701" w:rsidP="00C61EAC">
      <w:pPr>
        <w:spacing w:after="0" w:line="240" w:lineRule="auto"/>
        <w:rPr>
          <w:rFonts w:ascii="Calibri" w:hAnsi="Calibri" w:cs="Calibri"/>
          <w:b/>
          <w:lang w:val="en-US"/>
        </w:rPr>
      </w:pPr>
    </w:p>
    <w:p w14:paraId="3C00C121" w14:textId="6C54A050" w:rsidR="00C61EAC" w:rsidRPr="00B51532" w:rsidRDefault="008728B4" w:rsidP="00C61EAC">
      <w:pPr>
        <w:spacing w:after="0" w:line="240" w:lineRule="auto"/>
        <w:rPr>
          <w:rFonts w:ascii="Calibri" w:hAnsi="Calibri" w:cs="Calibri"/>
          <w:b/>
        </w:rPr>
      </w:pPr>
      <w:r>
        <w:rPr>
          <w:rFonts w:ascii="Calibri" w:hAnsi="Calibri"/>
          <w:b/>
        </w:rPr>
        <w:t>Comunicado de prensa</w:t>
      </w:r>
    </w:p>
    <w:p w14:paraId="4328FEAC" w14:textId="77777777" w:rsidR="00C61EAC" w:rsidRPr="00B51532" w:rsidRDefault="00C61EAC" w:rsidP="00C61EAC">
      <w:pPr>
        <w:spacing w:after="0" w:line="240" w:lineRule="auto"/>
        <w:rPr>
          <w:rFonts w:ascii="Calibri" w:hAnsi="Calibri" w:cs="Calibri"/>
        </w:rPr>
      </w:pPr>
    </w:p>
    <w:p w14:paraId="5B4D5429" w14:textId="2F1323AA" w:rsidR="00E93CB1" w:rsidRPr="00B51532" w:rsidRDefault="00E93CB1" w:rsidP="00C61EAC">
      <w:pPr>
        <w:spacing w:after="0" w:line="240" w:lineRule="auto"/>
        <w:rPr>
          <w:rFonts w:ascii="Calibri" w:hAnsi="Calibri" w:cs="Calibri"/>
          <w:sz w:val="20"/>
          <w:szCs w:val="20"/>
        </w:rPr>
      </w:pPr>
      <w:r>
        <w:rPr>
          <w:rFonts w:ascii="Calibri" w:hAnsi="Calibri"/>
          <w:sz w:val="20"/>
          <w:szCs w:val="20"/>
        </w:rPr>
        <w:t xml:space="preserve">Contacto para </w:t>
      </w:r>
      <w:r w:rsidR="00783F2D">
        <w:rPr>
          <w:rFonts w:ascii="Calibri" w:hAnsi="Calibri"/>
          <w:sz w:val="20"/>
          <w:szCs w:val="20"/>
        </w:rPr>
        <w:t>M</w:t>
      </w:r>
      <w:r>
        <w:rPr>
          <w:rFonts w:ascii="Calibri" w:hAnsi="Calibri"/>
          <w:sz w:val="20"/>
          <w:szCs w:val="20"/>
        </w:rPr>
        <w:t>edios de comunicación:</w:t>
      </w:r>
    </w:p>
    <w:p w14:paraId="36ABA92C" w14:textId="5590BBD2" w:rsidR="00E93CB1" w:rsidRDefault="00A23C9A" w:rsidP="00A23C9A">
      <w:pPr>
        <w:spacing w:after="0" w:line="240" w:lineRule="auto"/>
        <w:rPr>
          <w:rFonts w:ascii="Calibri" w:hAnsi="Calibri"/>
          <w:color w:val="000000" w:themeColor="text1"/>
          <w:sz w:val="20"/>
          <w:szCs w:val="20"/>
        </w:rPr>
      </w:pPr>
      <w:r>
        <w:rPr>
          <w:rFonts w:ascii="Calibri" w:hAnsi="Calibri"/>
          <w:sz w:val="20"/>
          <w:szCs w:val="20"/>
        </w:rPr>
        <w:t xml:space="preserve">Miraclon: </w:t>
      </w:r>
      <w:r>
        <w:rPr>
          <w:rFonts w:ascii="Calibri" w:hAnsi="Calibri"/>
          <w:color w:val="000000" w:themeColor="text1"/>
          <w:sz w:val="20"/>
          <w:szCs w:val="20"/>
        </w:rPr>
        <w:t xml:space="preserve">Elni Van Rensburg, +1 830 317 0950, </w:t>
      </w:r>
      <w:hyperlink r:id="rId11" w:history="1">
        <w:r>
          <w:rPr>
            <w:rStyle w:val="Hyperlink"/>
            <w:rFonts w:ascii="Calibri" w:hAnsi="Calibri"/>
            <w:color w:val="000000" w:themeColor="text1"/>
            <w:sz w:val="20"/>
            <w:szCs w:val="20"/>
          </w:rPr>
          <w:t>elni.vanrensburg@miraclon.com</w:t>
        </w:r>
      </w:hyperlink>
      <w:r>
        <w:rPr>
          <w:rFonts w:ascii="Calibri" w:hAnsi="Calibri"/>
          <w:color w:val="000000" w:themeColor="text1"/>
          <w:sz w:val="20"/>
          <w:szCs w:val="20"/>
        </w:rPr>
        <w:t xml:space="preserve"> </w:t>
      </w:r>
    </w:p>
    <w:p w14:paraId="454D12DC" w14:textId="7C7084EA" w:rsidR="005D14ED" w:rsidRPr="00B51532" w:rsidRDefault="005D14ED" w:rsidP="00A23C9A">
      <w:pPr>
        <w:spacing w:after="0" w:line="240" w:lineRule="auto"/>
        <w:rPr>
          <w:rFonts w:ascii="Calibri" w:hAnsi="Calibri" w:cs="Calibri"/>
          <w:color w:val="000000" w:themeColor="text1"/>
          <w:sz w:val="20"/>
          <w:szCs w:val="20"/>
        </w:rPr>
      </w:pPr>
      <w:r w:rsidRPr="005D14ED">
        <w:rPr>
          <w:rFonts w:ascii="Calibri" w:hAnsi="Calibri" w:cs="Calibri"/>
          <w:color w:val="000000" w:themeColor="text1"/>
          <w:sz w:val="20"/>
          <w:szCs w:val="20"/>
        </w:rPr>
        <w:t xml:space="preserve">Michael Grass – +44 (0)1372 460545 – </w:t>
      </w:r>
      <w:hyperlink r:id="rId12" w:history="1">
        <w:r w:rsidRPr="00D936A5">
          <w:rPr>
            <w:rStyle w:val="Hyperlink"/>
            <w:rFonts w:ascii="Calibri" w:hAnsi="Calibri" w:cs="Calibri"/>
            <w:sz w:val="20"/>
            <w:szCs w:val="20"/>
          </w:rPr>
          <w:t>mgrass@adcomms.co.uk</w:t>
        </w:r>
      </w:hyperlink>
      <w:r>
        <w:rPr>
          <w:rFonts w:ascii="Calibri" w:hAnsi="Calibri" w:cs="Calibri"/>
          <w:color w:val="000000" w:themeColor="text1"/>
          <w:sz w:val="20"/>
          <w:szCs w:val="20"/>
        </w:rPr>
        <w:t xml:space="preserve"> </w:t>
      </w:r>
      <w:bookmarkStart w:id="0" w:name="_GoBack"/>
      <w:bookmarkEnd w:id="0"/>
    </w:p>
    <w:p w14:paraId="2C5DF631" w14:textId="270C9900" w:rsidR="00F35CAB" w:rsidRPr="00B51532" w:rsidRDefault="00F35CAB" w:rsidP="00C61EAC">
      <w:pPr>
        <w:spacing w:after="0" w:line="240" w:lineRule="auto"/>
        <w:rPr>
          <w:rFonts w:ascii="Calibri" w:hAnsi="Calibri" w:cs="Calibri"/>
          <w:color w:val="000000" w:themeColor="text1"/>
          <w:sz w:val="20"/>
          <w:szCs w:val="20"/>
        </w:rPr>
      </w:pPr>
    </w:p>
    <w:p w14:paraId="29565836" w14:textId="228E1C54" w:rsidR="003E76B7" w:rsidRPr="00B51532" w:rsidRDefault="00CD1A44" w:rsidP="00C61EAC">
      <w:pPr>
        <w:spacing w:after="0" w:line="240" w:lineRule="auto"/>
        <w:rPr>
          <w:rFonts w:ascii="Calibri" w:hAnsi="Calibri" w:cs="Calibri"/>
          <w:color w:val="000000" w:themeColor="text1"/>
        </w:rPr>
      </w:pPr>
      <w:r>
        <w:rPr>
          <w:rFonts w:ascii="Calibri" w:hAnsi="Calibri"/>
          <w:color w:val="000000" w:themeColor="text1"/>
        </w:rPr>
        <w:t>28</w:t>
      </w:r>
      <w:r w:rsidR="003E76B7">
        <w:rPr>
          <w:rFonts w:ascii="Calibri" w:hAnsi="Calibri"/>
          <w:color w:val="000000" w:themeColor="text1"/>
        </w:rPr>
        <w:t xml:space="preserve"> de abril de 2020</w:t>
      </w:r>
    </w:p>
    <w:p w14:paraId="5F589F96" w14:textId="77777777" w:rsidR="00D41D30" w:rsidRPr="00B51532" w:rsidRDefault="00D41D30" w:rsidP="00C61EAC">
      <w:pPr>
        <w:spacing w:after="0" w:line="240" w:lineRule="auto"/>
        <w:rPr>
          <w:rFonts w:ascii="Calibri" w:hAnsi="Calibri" w:cs="Calibri"/>
          <w:color w:val="000000" w:themeColor="text1"/>
        </w:rPr>
      </w:pPr>
    </w:p>
    <w:p w14:paraId="1F94F53C" w14:textId="2254B73B" w:rsidR="009051BE" w:rsidRPr="00B51532" w:rsidRDefault="008A4053" w:rsidP="00B51532">
      <w:pPr>
        <w:spacing w:after="0" w:line="360" w:lineRule="auto"/>
        <w:jc w:val="center"/>
        <w:rPr>
          <w:rFonts w:ascii="Calibri" w:hAnsi="Calibri" w:cs="Calibri"/>
          <w:b/>
          <w:sz w:val="28"/>
          <w:szCs w:val="28"/>
        </w:rPr>
      </w:pPr>
      <w:r>
        <w:rPr>
          <w:rFonts w:ascii="Calibri" w:hAnsi="Calibri"/>
          <w:b/>
          <w:sz w:val="28"/>
          <w:szCs w:val="28"/>
        </w:rPr>
        <w:t>Miraclon recibe el Premio a la Innovación Técnica de la FTA por la KODAK FLEXCEL NX Ultra Solution equipada con KODAK Ultra Clean Technology</w:t>
      </w:r>
    </w:p>
    <w:p w14:paraId="75C11565" w14:textId="77777777" w:rsidR="008A4053" w:rsidRPr="00B51532" w:rsidRDefault="008A4053" w:rsidP="00AE170A">
      <w:pPr>
        <w:spacing w:after="0" w:line="360" w:lineRule="auto"/>
        <w:jc w:val="center"/>
        <w:rPr>
          <w:rFonts w:ascii="Calibri" w:hAnsi="Calibri" w:cs="Calibri"/>
          <w:b/>
          <w:sz w:val="28"/>
          <w:szCs w:val="28"/>
        </w:rPr>
      </w:pPr>
    </w:p>
    <w:p w14:paraId="72C62F79" w14:textId="5C9B5D1D" w:rsidR="003E09B6" w:rsidRDefault="00250B8F" w:rsidP="00C61EAC">
      <w:pPr>
        <w:spacing w:after="0" w:line="360" w:lineRule="auto"/>
        <w:rPr>
          <w:rFonts w:ascii="Calibri" w:hAnsi="Calibri" w:cs="Calibri"/>
          <w:color w:val="000000"/>
          <w:shd w:val="clear" w:color="auto" w:fill="FFFFFF"/>
        </w:rPr>
      </w:pPr>
      <w:r>
        <w:rPr>
          <w:rFonts w:ascii="Calibri" w:hAnsi="Calibri"/>
          <w:color w:val="000000"/>
          <w:shd w:val="clear" w:color="auto" w:fill="FFFFFF"/>
        </w:rPr>
        <w:t>Miraclon, donde las</w:t>
      </w:r>
      <w:r w:rsidR="00783F2D">
        <w:rPr>
          <w:rFonts w:ascii="Calibri" w:hAnsi="Calibri"/>
          <w:color w:val="000000"/>
          <w:shd w:val="clear" w:color="auto" w:fill="FFFFFF"/>
        </w:rPr>
        <w:t xml:space="preserve"> Soluc</w:t>
      </w:r>
      <w:r w:rsidR="00D26220">
        <w:rPr>
          <w:rFonts w:ascii="Calibri" w:hAnsi="Calibri"/>
          <w:color w:val="000000"/>
          <w:shd w:val="clear" w:color="auto" w:fill="FFFFFF"/>
        </w:rPr>
        <w:t>i</w:t>
      </w:r>
      <w:r w:rsidR="00783F2D">
        <w:rPr>
          <w:rFonts w:ascii="Calibri" w:hAnsi="Calibri"/>
          <w:color w:val="000000"/>
          <w:shd w:val="clear" w:color="auto" w:fill="FFFFFF"/>
        </w:rPr>
        <w:t>ones</w:t>
      </w:r>
      <w:r>
        <w:rPr>
          <w:rFonts w:ascii="Calibri" w:hAnsi="Calibri"/>
          <w:color w:val="000000"/>
          <w:shd w:val="clear" w:color="auto" w:fill="FFFFFF"/>
        </w:rPr>
        <w:t xml:space="preserve"> KODAK FLEXCEL </w:t>
      </w:r>
      <w:r w:rsidR="00783F2D">
        <w:rPr>
          <w:rFonts w:ascii="Calibri" w:hAnsi="Calibri"/>
          <w:color w:val="000000"/>
          <w:shd w:val="clear" w:color="auto" w:fill="FFFFFF"/>
        </w:rPr>
        <w:t xml:space="preserve"> </w:t>
      </w:r>
      <w:r>
        <w:rPr>
          <w:rFonts w:ascii="Calibri" w:hAnsi="Calibri"/>
          <w:color w:val="000000"/>
          <w:shd w:val="clear" w:color="auto" w:fill="FFFFFF"/>
        </w:rPr>
        <w:t xml:space="preserve">cobran vida, ha recibido esta semana el codiciado Premio </w:t>
      </w:r>
      <w:r w:rsidR="00783F2D">
        <w:rPr>
          <w:rFonts w:ascii="Calibri" w:hAnsi="Calibri"/>
          <w:color w:val="000000"/>
          <w:shd w:val="clear" w:color="auto" w:fill="FFFFFF"/>
        </w:rPr>
        <w:t xml:space="preserve">de la FTA </w:t>
      </w:r>
      <w:r>
        <w:rPr>
          <w:rFonts w:ascii="Calibri" w:hAnsi="Calibri"/>
          <w:color w:val="000000"/>
          <w:shd w:val="clear" w:color="auto" w:fill="FFFFFF"/>
        </w:rPr>
        <w:t xml:space="preserve">a la Innovación Técnica por la KODAK FLEXCEL NX Ultra Solution, que representa un enfoque innovador y novedoso en la tecnología de creación de planchas flexo acuosa. Como uno de los dos galardonados en la categoría de </w:t>
      </w:r>
      <w:r>
        <w:rPr>
          <w:rFonts w:ascii="Calibri" w:hAnsi="Calibri"/>
          <w:i/>
          <w:iCs/>
          <w:color w:val="000000"/>
          <w:shd w:val="clear" w:color="auto" w:fill="FFFFFF"/>
        </w:rPr>
        <w:t>Preimpresión: gráficos</w:t>
      </w:r>
      <w:r>
        <w:rPr>
          <w:rFonts w:ascii="Calibri" w:hAnsi="Calibri"/>
          <w:color w:val="000000"/>
          <w:shd w:val="clear" w:color="auto" w:fill="FFFFFF"/>
        </w:rPr>
        <w:t xml:space="preserve"> y único ganador de tecnología de planchas, la recepción de este premio demuestra el gran potencial de impacto en el mercado flexo de la FLEXCEL NX Ultra Solution.</w:t>
      </w:r>
    </w:p>
    <w:p w14:paraId="6CE87748" w14:textId="06BFAEA8" w:rsidR="008A4053" w:rsidRPr="00EB6FE1" w:rsidRDefault="008A4053" w:rsidP="00C61EAC">
      <w:pPr>
        <w:spacing w:after="0" w:line="360" w:lineRule="auto"/>
        <w:rPr>
          <w:rFonts w:ascii="Calibri" w:hAnsi="Calibri" w:cs="Calibri"/>
          <w:color w:val="000000"/>
          <w:shd w:val="clear" w:color="auto" w:fill="FFFFFF"/>
        </w:rPr>
      </w:pPr>
    </w:p>
    <w:p w14:paraId="4B0579D3" w14:textId="02E7E080" w:rsidR="00765F98" w:rsidRDefault="00044C29" w:rsidP="00044C29">
      <w:pPr>
        <w:spacing w:after="0" w:line="360" w:lineRule="auto"/>
        <w:rPr>
          <w:rFonts w:ascii="Calibri" w:hAnsi="Calibri" w:cs="Calibri"/>
          <w:color w:val="000000" w:themeColor="text1"/>
        </w:rPr>
      </w:pPr>
      <w:r>
        <w:rPr>
          <w:rFonts w:ascii="Calibri" w:hAnsi="Calibri"/>
          <w:color w:val="000000"/>
          <w:shd w:val="clear" w:color="auto" w:fill="FFFFFF"/>
        </w:rPr>
        <w:t xml:space="preserve">Joe Tuccitto, director de Educación </w:t>
      </w:r>
      <w:r>
        <w:rPr>
          <w:rFonts w:ascii="Calibri" w:hAnsi="Calibri"/>
          <w:color w:val="000000" w:themeColor="text1"/>
          <w:shd w:val="clear" w:color="auto" w:fill="FFFFFF"/>
        </w:rPr>
        <w:t>de la FTA, ha comentado: «</w:t>
      </w:r>
      <w:r>
        <w:rPr>
          <w:rFonts w:ascii="Calibri" w:hAnsi="Calibri"/>
          <w:color w:val="000000" w:themeColor="text1"/>
        </w:rPr>
        <w:t xml:space="preserve">Un panel de expertos en la industria, que representan todas las áreas del sector flexo, se encarga de seleccionar a los ganadores del Premio </w:t>
      </w:r>
      <w:r w:rsidR="00783F2D">
        <w:rPr>
          <w:rFonts w:ascii="Calibri" w:hAnsi="Calibri"/>
          <w:color w:val="000000" w:themeColor="text1"/>
        </w:rPr>
        <w:t xml:space="preserve">de la FTA </w:t>
      </w:r>
      <w:r>
        <w:rPr>
          <w:rFonts w:ascii="Calibri" w:hAnsi="Calibri"/>
          <w:color w:val="000000" w:themeColor="text1"/>
        </w:rPr>
        <w:t xml:space="preserve">a la Innovación Técnica en función de su potencial </w:t>
      </w:r>
      <w:r w:rsidR="00783F2D">
        <w:rPr>
          <w:rFonts w:ascii="Calibri" w:hAnsi="Calibri"/>
          <w:color w:val="000000" w:themeColor="text1"/>
        </w:rPr>
        <w:t>para provocar</w:t>
      </w:r>
      <w:r>
        <w:rPr>
          <w:rFonts w:ascii="Calibri" w:hAnsi="Calibri"/>
          <w:color w:val="000000" w:themeColor="text1"/>
        </w:rPr>
        <w:t xml:space="preserve"> un cambio positivo en el futuro de la flexografía. Este año, el proceso de valoración ha vuelto a ser </w:t>
      </w:r>
      <w:r w:rsidR="00783F2D">
        <w:rPr>
          <w:rFonts w:ascii="Calibri" w:hAnsi="Calibri"/>
          <w:color w:val="000000" w:themeColor="text1"/>
        </w:rPr>
        <w:t xml:space="preserve">muy </w:t>
      </w:r>
      <w:r>
        <w:rPr>
          <w:rFonts w:ascii="Calibri" w:hAnsi="Calibri"/>
          <w:color w:val="000000" w:themeColor="text1"/>
        </w:rPr>
        <w:t>competitivo con una gran variedad de productos diferenciados y tecnologías innovadoras que</w:t>
      </w:r>
      <w:r w:rsidR="00783F2D">
        <w:rPr>
          <w:rFonts w:ascii="Calibri" w:hAnsi="Calibri"/>
          <w:color w:val="000000" w:themeColor="text1"/>
        </w:rPr>
        <w:t xml:space="preserve"> utilizan </w:t>
      </w:r>
      <w:r>
        <w:rPr>
          <w:rFonts w:ascii="Calibri" w:hAnsi="Calibri"/>
          <w:color w:val="000000" w:themeColor="text1"/>
        </w:rPr>
        <w:t xml:space="preserve">el proceso flexográfico o que han </w:t>
      </w:r>
      <w:r w:rsidR="00783F2D">
        <w:rPr>
          <w:rFonts w:ascii="Calibri" w:hAnsi="Calibri"/>
          <w:color w:val="000000" w:themeColor="text1"/>
        </w:rPr>
        <w:t xml:space="preserve">sido </w:t>
      </w:r>
      <w:r>
        <w:rPr>
          <w:rFonts w:ascii="Calibri" w:hAnsi="Calibri"/>
          <w:color w:val="000000" w:themeColor="text1"/>
        </w:rPr>
        <w:t>diseñad</w:t>
      </w:r>
      <w:r w:rsidR="00783F2D">
        <w:rPr>
          <w:rFonts w:ascii="Calibri" w:hAnsi="Calibri"/>
          <w:color w:val="000000" w:themeColor="text1"/>
        </w:rPr>
        <w:t>os</w:t>
      </w:r>
      <w:r>
        <w:rPr>
          <w:rFonts w:ascii="Calibri" w:hAnsi="Calibri"/>
          <w:color w:val="000000" w:themeColor="text1"/>
        </w:rPr>
        <w:t xml:space="preserve"> específicamente para optimizar la impresión flexográfica».</w:t>
      </w:r>
    </w:p>
    <w:p w14:paraId="071403A5" w14:textId="25DC96B4" w:rsidR="002B3827" w:rsidRPr="00EB6FE1" w:rsidRDefault="002B3827" w:rsidP="002B3827">
      <w:pPr>
        <w:spacing w:after="0" w:line="360" w:lineRule="auto"/>
        <w:rPr>
          <w:rFonts w:ascii="Calibri" w:hAnsi="Calibri" w:cs="Calibri"/>
          <w:color w:val="000000" w:themeColor="text1"/>
        </w:rPr>
      </w:pPr>
    </w:p>
    <w:p w14:paraId="2698FDF9" w14:textId="4956E899" w:rsidR="00DA2142" w:rsidRDefault="002B3827" w:rsidP="00EF6650">
      <w:pPr>
        <w:spacing w:after="0" w:line="360" w:lineRule="auto"/>
        <w:rPr>
          <w:rFonts w:ascii="Calibri" w:hAnsi="Calibri" w:cs="Calibri"/>
          <w:color w:val="000000" w:themeColor="text1"/>
        </w:rPr>
      </w:pPr>
      <w:r>
        <w:rPr>
          <w:rFonts w:ascii="Calibri" w:hAnsi="Calibri"/>
          <w:color w:val="000000" w:themeColor="text1"/>
        </w:rPr>
        <w:t xml:space="preserve">La ceremonia de entrega de los premios se celebró al inicio del Foro Virtual FTA 2020 que ha tenido lugar esta semana, mientras que el evento formal en persona </w:t>
      </w:r>
      <w:r w:rsidR="00783F2D">
        <w:rPr>
          <w:rFonts w:ascii="Calibri" w:hAnsi="Calibri"/>
          <w:color w:val="000000" w:themeColor="text1"/>
        </w:rPr>
        <w:t>ha sido</w:t>
      </w:r>
      <w:r>
        <w:rPr>
          <w:rFonts w:ascii="Calibri" w:hAnsi="Calibri"/>
          <w:color w:val="000000" w:themeColor="text1"/>
        </w:rPr>
        <w:t xml:space="preserve"> programado para la conferencia de la FTA en otoño. En 2009, poco después de la introducción del KODAK FLEXCEL NX System en el mercado, la FTA lo galardonó con un Premio a la Innovación Técnica y, como ya entonces pronosticaron los jueces, esta tecnología ha ayudado a cambiar las capacidades del proceso flexo moderno durante la última década. El reconocimiento de la KODAK FLEXCEL NX Ultra Solution equipada con KODAK Ultra Clean Technology con este segundo Premio </w:t>
      </w:r>
      <w:r w:rsidR="00783F2D">
        <w:rPr>
          <w:rFonts w:ascii="Calibri" w:hAnsi="Calibri"/>
          <w:color w:val="000000" w:themeColor="text1"/>
        </w:rPr>
        <w:t xml:space="preserve">de la FTA </w:t>
      </w:r>
      <w:r>
        <w:rPr>
          <w:rFonts w:ascii="Calibri" w:hAnsi="Calibri"/>
          <w:color w:val="000000" w:themeColor="text1"/>
        </w:rPr>
        <w:t>a la Innovación Técnica confirma el compromiso de Miraclon con la innovación continua basada en la creación de valor para los clientes de FLEXCEL NX.</w:t>
      </w:r>
    </w:p>
    <w:p w14:paraId="6F0E2377" w14:textId="77777777" w:rsidR="00DA2142" w:rsidRPr="00EB6FE1" w:rsidRDefault="00DA2142" w:rsidP="00EF6650">
      <w:pPr>
        <w:spacing w:after="0" w:line="360" w:lineRule="auto"/>
        <w:rPr>
          <w:rFonts w:ascii="Calibri" w:hAnsi="Calibri" w:cs="Calibri"/>
          <w:color w:val="000000" w:themeColor="text1"/>
        </w:rPr>
      </w:pPr>
    </w:p>
    <w:p w14:paraId="72B51155" w14:textId="1E1EC8EA" w:rsidR="002B22C6" w:rsidRDefault="00EF6650" w:rsidP="00EB6FE1">
      <w:pPr>
        <w:spacing w:after="0" w:line="360" w:lineRule="auto"/>
        <w:rPr>
          <w:rFonts w:ascii="Calibri" w:hAnsi="Calibri" w:cs="Calibri"/>
          <w:color w:val="000000" w:themeColor="text1"/>
        </w:rPr>
      </w:pPr>
      <w:r>
        <w:rPr>
          <w:rFonts w:ascii="Calibri" w:hAnsi="Calibri"/>
          <w:color w:val="000000" w:themeColor="text1"/>
        </w:rPr>
        <w:lastRenderedPageBreak/>
        <w:t xml:space="preserve">«Recibir este Premio </w:t>
      </w:r>
      <w:r w:rsidR="00783F2D">
        <w:rPr>
          <w:rFonts w:ascii="Calibri" w:hAnsi="Calibri"/>
          <w:color w:val="000000" w:themeColor="text1"/>
        </w:rPr>
        <w:t xml:space="preserve">de la FTA </w:t>
      </w:r>
      <w:r>
        <w:rPr>
          <w:rFonts w:ascii="Calibri" w:hAnsi="Calibri"/>
          <w:color w:val="000000" w:themeColor="text1"/>
        </w:rPr>
        <w:t xml:space="preserve">a la Innovación Técnica es un gran honor. Con la FLEXCEL NX Ultra Solution, los talleres de impresión de embalajes disponen de otro método para crear planchas FLEXCEL NX de alto rendimiento», </w:t>
      </w:r>
      <w:r w:rsidR="00783F2D">
        <w:rPr>
          <w:rFonts w:ascii="Calibri" w:hAnsi="Calibri"/>
          <w:color w:val="000000" w:themeColor="text1"/>
        </w:rPr>
        <w:t xml:space="preserve">explica </w:t>
      </w:r>
      <w:r>
        <w:rPr>
          <w:rFonts w:ascii="Calibri" w:hAnsi="Calibri"/>
          <w:color w:val="000000" w:themeColor="text1"/>
        </w:rPr>
        <w:t>el Dr. Zaki Ali, director de tecnología de Miraclon. «La FLEXCEL NX Ultra Solution es un sistema de creación de planchas acuoso con la tecnología patentada KODAK Ultra Clean, que permite preparar una plancha para su filmación en menos de una hora, al tiempo que elimina los retos y dificultades que durante los últimos 25 años han estado asociados a</w:t>
      </w:r>
      <w:r w:rsidR="00EB6FE1">
        <w:rPr>
          <w:rFonts w:ascii="Calibri" w:hAnsi="Calibri"/>
          <w:color w:val="000000" w:themeColor="text1"/>
        </w:rPr>
        <w:t> </w:t>
      </w:r>
      <w:r>
        <w:rPr>
          <w:rFonts w:ascii="Calibri" w:hAnsi="Calibri"/>
          <w:color w:val="000000" w:themeColor="text1"/>
        </w:rPr>
        <w:t>las soluciones de creación de planchas acuosas».</w:t>
      </w:r>
    </w:p>
    <w:p w14:paraId="53AC805D" w14:textId="77777777" w:rsidR="00D603D0" w:rsidRPr="00EB6FE1" w:rsidRDefault="00D603D0" w:rsidP="00D603D0">
      <w:pPr>
        <w:spacing w:after="0" w:line="360" w:lineRule="auto"/>
        <w:rPr>
          <w:rFonts w:ascii="Calibri" w:hAnsi="Calibri" w:cs="Calibri"/>
          <w:color w:val="000000" w:themeColor="text1"/>
        </w:rPr>
      </w:pPr>
    </w:p>
    <w:p w14:paraId="45493CA7" w14:textId="1E6A1200" w:rsidR="00D603D0" w:rsidRDefault="00D603D0" w:rsidP="00D603D0">
      <w:pPr>
        <w:spacing w:after="0" w:line="360" w:lineRule="auto"/>
        <w:rPr>
          <w:rFonts w:ascii="Calibri" w:hAnsi="Calibri" w:cs="Calibri"/>
          <w:color w:val="000000" w:themeColor="text1"/>
        </w:rPr>
      </w:pPr>
      <w:r>
        <w:rPr>
          <w:rFonts w:ascii="Calibri" w:hAnsi="Calibri"/>
          <w:color w:val="000000" w:themeColor="text1"/>
        </w:rPr>
        <w:t>La FLEXCEL NX Ultra Solution es la primera solución acuosa que ofrece la creación de planchas flexográficas consiste</w:t>
      </w:r>
      <w:r w:rsidR="00783F2D">
        <w:rPr>
          <w:rFonts w:ascii="Calibri" w:hAnsi="Calibri"/>
          <w:color w:val="000000" w:themeColor="text1"/>
        </w:rPr>
        <w:t>ntes</w:t>
      </w:r>
      <w:r>
        <w:rPr>
          <w:rFonts w:ascii="Calibri" w:hAnsi="Calibri"/>
          <w:color w:val="000000" w:themeColor="text1"/>
        </w:rPr>
        <w:t xml:space="preserve"> y de alto rendimiento</w:t>
      </w:r>
      <w:r w:rsidR="00783F2D">
        <w:rPr>
          <w:rFonts w:ascii="Calibri" w:hAnsi="Calibri"/>
          <w:color w:val="000000" w:themeColor="text1"/>
        </w:rPr>
        <w:t>,</w:t>
      </w:r>
      <w:r>
        <w:rPr>
          <w:rFonts w:ascii="Calibri" w:hAnsi="Calibri"/>
          <w:color w:val="000000" w:themeColor="text1"/>
        </w:rPr>
        <w:t xml:space="preserve"> a alto volumen y en un entorno de bajo mantenimiento, lo que permite a los talleres de impresión aprovechar al máximo las ventajas de rendimiento de las planchas FLEXCEL NX sin los inconvenientes del procesado de disolventes.</w:t>
      </w:r>
    </w:p>
    <w:p w14:paraId="2E18A874" w14:textId="77777777" w:rsidR="002B22C6" w:rsidRPr="00EB6FE1" w:rsidRDefault="002B22C6" w:rsidP="00EF6650">
      <w:pPr>
        <w:spacing w:after="0" w:line="360" w:lineRule="auto"/>
        <w:rPr>
          <w:rFonts w:ascii="Calibri" w:hAnsi="Calibri" w:cs="Calibri"/>
          <w:color w:val="000000" w:themeColor="text1"/>
        </w:rPr>
      </w:pPr>
    </w:p>
    <w:p w14:paraId="5A98AE1B" w14:textId="667F84A7" w:rsidR="002B22C6" w:rsidRDefault="002B22C6" w:rsidP="00EB6FE1">
      <w:pPr>
        <w:spacing w:after="0" w:line="360" w:lineRule="auto"/>
        <w:rPr>
          <w:rFonts w:ascii="Calibri" w:hAnsi="Calibri" w:cs="Calibri"/>
          <w:color w:val="000000" w:themeColor="text1"/>
        </w:rPr>
      </w:pPr>
      <w:r w:rsidRPr="00EB6FE1">
        <w:rPr>
          <w:rFonts w:ascii="Calibri" w:hAnsi="Calibri"/>
          <w:color w:val="000000" w:themeColor="text1"/>
          <w:spacing w:val="-2"/>
        </w:rPr>
        <w:t>El Dr. Ali y su equipo de I+D, con sede en Oakdale (Minesota, EE. UU.), han respaldado las innovaciones</w:t>
      </w:r>
      <w:r>
        <w:rPr>
          <w:rFonts w:ascii="Calibri" w:hAnsi="Calibri"/>
          <w:color w:val="000000" w:themeColor="text1"/>
        </w:rPr>
        <w:t xml:space="preserve"> de las KODAK FLEXCEL Solutions desde el desarrollo inicial del sistema FLEXCEL NX. Con un gran número de patentes a su nombre que protegen la exclusiva tecnología propietaria que ha ayudado a</w:t>
      </w:r>
      <w:r w:rsidR="00EB6FE1">
        <w:rPr>
          <w:rFonts w:ascii="Calibri" w:hAnsi="Calibri"/>
          <w:color w:val="000000" w:themeColor="text1"/>
        </w:rPr>
        <w:t> </w:t>
      </w:r>
      <w:r>
        <w:rPr>
          <w:rFonts w:ascii="Calibri" w:hAnsi="Calibri"/>
          <w:color w:val="000000" w:themeColor="text1"/>
        </w:rPr>
        <w:t>transformar las capacidades de la impresión flexográfica, el propio Dr. Ali es conocido por el cariñoso apodo Abuelo de NX. Este prolífico equipo ha recibido recientemente su cuarta patente en los Estados Unidos relativa a la FLEXCEL NX Ultra Solution.</w:t>
      </w:r>
    </w:p>
    <w:p w14:paraId="1EB47FF2" w14:textId="65A975DC" w:rsidR="002B22C6" w:rsidRPr="00EB6FE1" w:rsidRDefault="002B22C6" w:rsidP="00EF6650">
      <w:pPr>
        <w:spacing w:after="0" w:line="360" w:lineRule="auto"/>
        <w:rPr>
          <w:rFonts w:ascii="Calibri" w:hAnsi="Calibri" w:cs="Calibri"/>
          <w:color w:val="000000" w:themeColor="text1"/>
        </w:rPr>
      </w:pPr>
    </w:p>
    <w:p w14:paraId="5840D8A8" w14:textId="073120F7" w:rsidR="00F35CAB" w:rsidRPr="00F60CB8" w:rsidRDefault="00F35CAB" w:rsidP="00C61EAC">
      <w:pPr>
        <w:spacing w:after="0" w:line="360" w:lineRule="auto"/>
        <w:jc w:val="center"/>
        <w:rPr>
          <w:rFonts w:ascii="Calibri" w:hAnsi="Calibri" w:cs="Calibri"/>
          <w:color w:val="000000"/>
          <w:shd w:val="clear" w:color="auto" w:fill="FFFFFF"/>
        </w:rPr>
      </w:pPr>
      <w:r>
        <w:rPr>
          <w:rFonts w:ascii="Calibri" w:hAnsi="Calibri"/>
          <w:color w:val="000000"/>
          <w:shd w:val="clear" w:color="auto" w:fill="FFFFFF"/>
        </w:rPr>
        <w:t>FIN</w:t>
      </w:r>
    </w:p>
    <w:p w14:paraId="7E3BC528" w14:textId="77777777" w:rsidR="00C61EAC" w:rsidRPr="00EB6FE1" w:rsidRDefault="00C61EAC" w:rsidP="00C61EAC">
      <w:pPr>
        <w:spacing w:after="0" w:line="240" w:lineRule="auto"/>
        <w:rPr>
          <w:rFonts w:cstheme="minorHAnsi"/>
        </w:rPr>
      </w:pPr>
    </w:p>
    <w:p w14:paraId="20A28F3A" w14:textId="77777777" w:rsidR="00FD57D4" w:rsidRPr="00F60CB8" w:rsidRDefault="00FD57D4" w:rsidP="00FD57D4">
      <w:pPr>
        <w:tabs>
          <w:tab w:val="left" w:pos="360"/>
          <w:tab w:val="right" w:pos="9360"/>
        </w:tabs>
        <w:spacing w:after="0" w:line="240" w:lineRule="auto"/>
        <w:textAlignment w:val="baseline"/>
        <w:rPr>
          <w:rFonts w:cstheme="minorHAnsi"/>
          <w:b/>
          <w:bCs/>
          <w:sz w:val="20"/>
          <w:szCs w:val="20"/>
        </w:rPr>
      </w:pPr>
      <w:r>
        <w:rPr>
          <w:b/>
          <w:bCs/>
          <w:sz w:val="20"/>
          <w:szCs w:val="20"/>
        </w:rPr>
        <w:t>Acerca de Miraclon</w:t>
      </w:r>
    </w:p>
    <w:p w14:paraId="1F0C61AA" w14:textId="77777777" w:rsidR="00FD57D4" w:rsidRDefault="00FD57D4" w:rsidP="00FD57D4">
      <w:pPr>
        <w:spacing w:after="0" w:line="240" w:lineRule="auto"/>
        <w:rPr>
          <w:rFonts w:cstheme="minorHAnsi"/>
          <w:sz w:val="20"/>
          <w:szCs w:val="20"/>
        </w:rPr>
      </w:pPr>
      <w:r>
        <w:rPr>
          <w:sz w:val="20"/>
          <w:szCs w:val="20"/>
        </w:rPr>
        <w:t xml:space="preserve">Durante la última década, las KODAK FLEXCEL Solutions han ayudado a transformar la impresión flexográfica. Prestadas por Miraclon, las KODAK FLEXCEL Solutions, incluyendo el sistema FLEXCEL NX System líder en el sector y el sistema FLEXCEL NX Ultra, ofrecen al cliente mayor calidad, eficiencia de costes mejorada, aumento </w:t>
      </w:r>
      <w:r w:rsidRPr="00EB6FE1">
        <w:rPr>
          <w:spacing w:val="-2"/>
          <w:sz w:val="20"/>
          <w:szCs w:val="20"/>
        </w:rPr>
        <w:t>de la productividad y los mejores resultados de su clase. Con un enfoque pionero en la ciencia de procesamiento</w:t>
      </w:r>
      <w:r>
        <w:rPr>
          <w:sz w:val="20"/>
          <w:szCs w:val="20"/>
        </w:rPr>
        <w:t xml:space="preserve"> de imágenes, la innovación y la colaboración con clientes y socios del sector, Miraclon se compromete con el futuro de la impresión flexo y está posicionada para liderar el cambio. </w:t>
      </w:r>
    </w:p>
    <w:p w14:paraId="175D6DA7" w14:textId="14112FCF" w:rsidR="00FD57D4" w:rsidRPr="00F60CB8" w:rsidRDefault="00FD57D4" w:rsidP="00FD57D4">
      <w:pPr>
        <w:spacing w:after="0" w:line="240" w:lineRule="auto"/>
        <w:rPr>
          <w:rFonts w:cstheme="minorHAnsi"/>
          <w:sz w:val="20"/>
          <w:szCs w:val="20"/>
        </w:rPr>
      </w:pPr>
      <w:r>
        <w:rPr>
          <w:sz w:val="20"/>
          <w:szCs w:val="20"/>
        </w:rPr>
        <w:t xml:space="preserve">Para obtener más información, visite </w:t>
      </w:r>
      <w:hyperlink r:id="rId13" w:history="1">
        <w:r>
          <w:rPr>
            <w:rStyle w:val="Hyperlink"/>
            <w:sz w:val="20"/>
            <w:szCs w:val="20"/>
          </w:rPr>
          <w:t>www.miraclon.com</w:t>
        </w:r>
      </w:hyperlink>
      <w:r>
        <w:rPr>
          <w:sz w:val="20"/>
          <w:szCs w:val="20"/>
        </w:rPr>
        <w:t xml:space="preserve">. Síganos en Twitter en </w:t>
      </w:r>
      <w:hyperlink r:id="rId14" w:history="1">
        <w:r>
          <w:rPr>
            <w:rStyle w:val="Hyperlink"/>
            <w:color w:val="4472C4" w:themeColor="accent1"/>
            <w:sz w:val="20"/>
            <w:szCs w:val="20"/>
          </w:rPr>
          <w:t>@kodakflexcel</w:t>
        </w:r>
      </w:hyperlink>
      <w:r>
        <w:rPr>
          <w:color w:val="4472C4" w:themeColor="accent1"/>
          <w:sz w:val="20"/>
          <w:szCs w:val="20"/>
        </w:rPr>
        <w:t xml:space="preserve"> </w:t>
      </w:r>
      <w:r>
        <w:rPr>
          <w:sz w:val="20"/>
          <w:szCs w:val="20"/>
        </w:rPr>
        <w:t xml:space="preserve">y conecte con nosotros en LinkedIn bajo </w:t>
      </w:r>
      <w:hyperlink r:id="rId15" w:history="1">
        <w:r>
          <w:rPr>
            <w:rStyle w:val="Hyperlink"/>
            <w:sz w:val="20"/>
            <w:szCs w:val="20"/>
          </w:rPr>
          <w:t>Miraclon Corporation</w:t>
        </w:r>
      </w:hyperlink>
      <w:r>
        <w:rPr>
          <w:sz w:val="20"/>
          <w:szCs w:val="20"/>
        </w:rPr>
        <w:t xml:space="preserve">. </w:t>
      </w:r>
    </w:p>
    <w:p w14:paraId="76446161" w14:textId="77777777" w:rsidR="00FD57D4" w:rsidRPr="00EB6FE1" w:rsidRDefault="00FD57D4" w:rsidP="00FD57D4">
      <w:pPr>
        <w:spacing w:after="0" w:line="240" w:lineRule="auto"/>
        <w:rPr>
          <w:rFonts w:cstheme="minorHAnsi"/>
          <w:sz w:val="20"/>
          <w:szCs w:val="20"/>
        </w:rPr>
      </w:pPr>
    </w:p>
    <w:p w14:paraId="36E4FDB5" w14:textId="77777777" w:rsidR="00C61EAC" w:rsidRPr="00EB6FE1" w:rsidRDefault="00C61EAC" w:rsidP="00C61EAC">
      <w:pPr>
        <w:spacing w:after="0" w:line="240" w:lineRule="auto"/>
        <w:rPr>
          <w:rFonts w:cstheme="minorHAnsi"/>
          <w:sz w:val="20"/>
          <w:szCs w:val="20"/>
        </w:rPr>
      </w:pPr>
    </w:p>
    <w:p w14:paraId="2D42FEF5" w14:textId="77777777" w:rsidR="00C61EAC" w:rsidRPr="00EB6FE1" w:rsidRDefault="00C61EAC" w:rsidP="00C61EAC">
      <w:pPr>
        <w:spacing w:after="0" w:line="240" w:lineRule="auto"/>
        <w:rPr>
          <w:rFonts w:ascii="Calibri" w:hAnsi="Calibri" w:cs="Calibri"/>
          <w:color w:val="000000"/>
          <w:shd w:val="clear" w:color="auto" w:fill="FFFFFF"/>
        </w:rPr>
      </w:pPr>
    </w:p>
    <w:sectPr w:rsidR="00C61EAC" w:rsidRPr="00EB6FE1" w:rsidSect="00572701">
      <w:footerReference w:type="default" r:id="rId16"/>
      <w:pgSz w:w="11906" w:h="16838" w:code="9"/>
      <w:pgMar w:top="1008" w:right="1411" w:bottom="1080"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FD696" w14:textId="77777777" w:rsidR="003A4078" w:rsidRDefault="003A4078" w:rsidP="00C61EAC">
      <w:pPr>
        <w:spacing w:after="0" w:line="240" w:lineRule="auto"/>
      </w:pPr>
      <w:r>
        <w:separator/>
      </w:r>
    </w:p>
  </w:endnote>
  <w:endnote w:type="continuationSeparator" w:id="0">
    <w:p w14:paraId="58A620C5" w14:textId="77777777" w:rsidR="003A4078" w:rsidRDefault="003A4078" w:rsidP="00C6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43111" w14:textId="77777777" w:rsidR="000A5EE0" w:rsidRDefault="000A5EE0" w:rsidP="000A5EE0">
    <w:pPr>
      <w:pStyle w:val="Footer"/>
      <w:tabs>
        <w:tab w:val="clear" w:pos="4680"/>
        <w:tab w:val="clear" w:pos="9360"/>
        <w:tab w:val="center" w:pos="4536"/>
      </w:tabs>
    </w:pPr>
  </w:p>
  <w:p w14:paraId="3AB1F138" w14:textId="4F58F8F8" w:rsidR="00C61EAC" w:rsidRDefault="00C61EAC" w:rsidP="000A5EE0">
    <w:pPr>
      <w:pStyle w:val="Footer"/>
      <w:tabs>
        <w:tab w:val="clear" w:pos="4680"/>
        <w:tab w:val="clear" w:pos="9360"/>
        <w:tab w:val="center" w:pos="4536"/>
      </w:tabs>
    </w:pPr>
    <w:r>
      <w:rPr>
        <w:rFonts w:ascii="Arial" w:hAnsi="Arial" w:cs="Arial"/>
        <w:b/>
        <w:noProof/>
        <w:sz w:val="24"/>
        <w:lang w:val="en-GB" w:eastAsia="en-GB"/>
      </w:rPr>
      <w:drawing>
        <wp:inline distT="0" distB="0" distL="0" distR="0" wp14:anchorId="17A6568B" wp14:editId="6352D794">
          <wp:extent cx="1812653" cy="3628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AK FLEXCEL_Brought to Life_H.jpg"/>
                  <pic:cNvPicPr/>
                </pic:nvPicPr>
                <pic:blipFill>
                  <a:blip r:embed="rId1">
                    <a:extLst>
                      <a:ext uri="{28A0092B-C50C-407E-A947-70E740481C1C}">
                        <a14:useLocalDpi xmlns:a14="http://schemas.microsoft.com/office/drawing/2010/main" val="0"/>
                      </a:ext>
                    </a:extLst>
                  </a:blip>
                  <a:stretch>
                    <a:fillRect/>
                  </a:stretch>
                </pic:blipFill>
                <pic:spPr>
                  <a:xfrm>
                    <a:off x="0" y="0"/>
                    <a:ext cx="1877473" cy="375869"/>
                  </a:xfrm>
                  <a:prstGeom prst="rect">
                    <a:avLst/>
                  </a:prstGeom>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31388" w14:textId="77777777" w:rsidR="003A4078" w:rsidRDefault="003A4078" w:rsidP="00C61EAC">
      <w:pPr>
        <w:spacing w:after="0" w:line="240" w:lineRule="auto"/>
      </w:pPr>
      <w:r>
        <w:separator/>
      </w:r>
    </w:p>
  </w:footnote>
  <w:footnote w:type="continuationSeparator" w:id="0">
    <w:p w14:paraId="261B6AF9" w14:textId="77777777" w:rsidR="003A4078" w:rsidRDefault="003A4078" w:rsidP="00C61E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00EE3"/>
    <w:multiLevelType w:val="hybridMultilevel"/>
    <w:tmpl w:val="C69A8D6E"/>
    <w:lvl w:ilvl="0" w:tplc="D460F72A">
      <w:start w:val="200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2E51A5"/>
    <w:multiLevelType w:val="hybridMultilevel"/>
    <w:tmpl w:val="56EC343A"/>
    <w:lvl w:ilvl="0" w:tplc="3CAAA4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NjU1NjQyNTQwNzNR0lEKTi0uzszPAykwrAUAQF4e7iwAAAA="/>
  </w:docVars>
  <w:rsids>
    <w:rsidRoot w:val="004F4A6F"/>
    <w:rsid w:val="00004561"/>
    <w:rsid w:val="00010C21"/>
    <w:rsid w:val="00015299"/>
    <w:rsid w:val="00017F5C"/>
    <w:rsid w:val="00044C29"/>
    <w:rsid w:val="00053FF9"/>
    <w:rsid w:val="0005704C"/>
    <w:rsid w:val="000574EC"/>
    <w:rsid w:val="00062C21"/>
    <w:rsid w:val="0006445D"/>
    <w:rsid w:val="00070DA2"/>
    <w:rsid w:val="000816E7"/>
    <w:rsid w:val="00092FC6"/>
    <w:rsid w:val="00097386"/>
    <w:rsid w:val="000A5EE0"/>
    <w:rsid w:val="000A70D7"/>
    <w:rsid w:val="000D4A60"/>
    <w:rsid w:val="000D4DCD"/>
    <w:rsid w:val="000E6D7A"/>
    <w:rsid w:val="00101CCD"/>
    <w:rsid w:val="00103D72"/>
    <w:rsid w:val="00107430"/>
    <w:rsid w:val="00107436"/>
    <w:rsid w:val="00111C90"/>
    <w:rsid w:val="00115950"/>
    <w:rsid w:val="00121AB4"/>
    <w:rsid w:val="00124104"/>
    <w:rsid w:val="00130D48"/>
    <w:rsid w:val="001424AE"/>
    <w:rsid w:val="00150996"/>
    <w:rsid w:val="001623A6"/>
    <w:rsid w:val="00162C18"/>
    <w:rsid w:val="0016388E"/>
    <w:rsid w:val="0016647F"/>
    <w:rsid w:val="001A1816"/>
    <w:rsid w:val="001B0115"/>
    <w:rsid w:val="001E0BF3"/>
    <w:rsid w:val="001F0EA6"/>
    <w:rsid w:val="00200D97"/>
    <w:rsid w:val="00204AAF"/>
    <w:rsid w:val="00206F1D"/>
    <w:rsid w:val="0021065C"/>
    <w:rsid w:val="002150F6"/>
    <w:rsid w:val="00226267"/>
    <w:rsid w:val="00232DA1"/>
    <w:rsid w:val="00250B8F"/>
    <w:rsid w:val="002768EE"/>
    <w:rsid w:val="0028023B"/>
    <w:rsid w:val="00283274"/>
    <w:rsid w:val="002A1890"/>
    <w:rsid w:val="002A40F2"/>
    <w:rsid w:val="002A7973"/>
    <w:rsid w:val="002B1083"/>
    <w:rsid w:val="002B22C6"/>
    <w:rsid w:val="002B3827"/>
    <w:rsid w:val="002B3FD5"/>
    <w:rsid w:val="002B6DCC"/>
    <w:rsid w:val="002C7015"/>
    <w:rsid w:val="002D333D"/>
    <w:rsid w:val="002F084F"/>
    <w:rsid w:val="002F772E"/>
    <w:rsid w:val="00301BA6"/>
    <w:rsid w:val="00325A80"/>
    <w:rsid w:val="003272CC"/>
    <w:rsid w:val="003407EC"/>
    <w:rsid w:val="00350E78"/>
    <w:rsid w:val="00356656"/>
    <w:rsid w:val="00361BD8"/>
    <w:rsid w:val="00367655"/>
    <w:rsid w:val="00367FF6"/>
    <w:rsid w:val="00372E1A"/>
    <w:rsid w:val="003747A8"/>
    <w:rsid w:val="00375BEB"/>
    <w:rsid w:val="00383236"/>
    <w:rsid w:val="00391E20"/>
    <w:rsid w:val="003A0A0F"/>
    <w:rsid w:val="003A4078"/>
    <w:rsid w:val="003B05DB"/>
    <w:rsid w:val="003B2B7A"/>
    <w:rsid w:val="003B5EDA"/>
    <w:rsid w:val="003B6807"/>
    <w:rsid w:val="003C5C2A"/>
    <w:rsid w:val="003C658A"/>
    <w:rsid w:val="003D3D8C"/>
    <w:rsid w:val="003D73A8"/>
    <w:rsid w:val="003E09B6"/>
    <w:rsid w:val="003E4AD1"/>
    <w:rsid w:val="003E5D3B"/>
    <w:rsid w:val="003E76B7"/>
    <w:rsid w:val="00407FA4"/>
    <w:rsid w:val="00413DE4"/>
    <w:rsid w:val="00424819"/>
    <w:rsid w:val="00427A55"/>
    <w:rsid w:val="00432770"/>
    <w:rsid w:val="00433673"/>
    <w:rsid w:val="00446D3C"/>
    <w:rsid w:val="00454C13"/>
    <w:rsid w:val="00457BB7"/>
    <w:rsid w:val="00460D55"/>
    <w:rsid w:val="004662F5"/>
    <w:rsid w:val="00473FC3"/>
    <w:rsid w:val="00475A85"/>
    <w:rsid w:val="00485AEF"/>
    <w:rsid w:val="004A045D"/>
    <w:rsid w:val="004A5869"/>
    <w:rsid w:val="004C2B7E"/>
    <w:rsid w:val="004D2E19"/>
    <w:rsid w:val="004D3EB0"/>
    <w:rsid w:val="004F4A6F"/>
    <w:rsid w:val="004F6110"/>
    <w:rsid w:val="004F773A"/>
    <w:rsid w:val="005033EA"/>
    <w:rsid w:val="005035A1"/>
    <w:rsid w:val="00511C82"/>
    <w:rsid w:val="00511CB4"/>
    <w:rsid w:val="00517B66"/>
    <w:rsid w:val="00524AAF"/>
    <w:rsid w:val="00543961"/>
    <w:rsid w:val="00543CF6"/>
    <w:rsid w:val="005643A7"/>
    <w:rsid w:val="00567F13"/>
    <w:rsid w:val="00572701"/>
    <w:rsid w:val="0059076B"/>
    <w:rsid w:val="005931BE"/>
    <w:rsid w:val="00594319"/>
    <w:rsid w:val="005B5955"/>
    <w:rsid w:val="005C17B8"/>
    <w:rsid w:val="005D14ED"/>
    <w:rsid w:val="005D5537"/>
    <w:rsid w:val="005E08E1"/>
    <w:rsid w:val="005E4254"/>
    <w:rsid w:val="005E79ED"/>
    <w:rsid w:val="0060291E"/>
    <w:rsid w:val="0060485D"/>
    <w:rsid w:val="00607A26"/>
    <w:rsid w:val="006103F2"/>
    <w:rsid w:val="00612DE3"/>
    <w:rsid w:val="006524CD"/>
    <w:rsid w:val="00682B38"/>
    <w:rsid w:val="0068315B"/>
    <w:rsid w:val="00686F74"/>
    <w:rsid w:val="006872FE"/>
    <w:rsid w:val="006C12F0"/>
    <w:rsid w:val="006D1174"/>
    <w:rsid w:val="006D53F1"/>
    <w:rsid w:val="006D7FC8"/>
    <w:rsid w:val="006E3A70"/>
    <w:rsid w:val="006F6FB2"/>
    <w:rsid w:val="0072219C"/>
    <w:rsid w:val="00722F0F"/>
    <w:rsid w:val="00734CA4"/>
    <w:rsid w:val="00765F98"/>
    <w:rsid w:val="007662B3"/>
    <w:rsid w:val="00781598"/>
    <w:rsid w:val="00783F2D"/>
    <w:rsid w:val="00796A51"/>
    <w:rsid w:val="007A47DE"/>
    <w:rsid w:val="007A552A"/>
    <w:rsid w:val="007B62F5"/>
    <w:rsid w:val="007C3FBE"/>
    <w:rsid w:val="007C5A9C"/>
    <w:rsid w:val="007D05D3"/>
    <w:rsid w:val="007E0F5D"/>
    <w:rsid w:val="007F5982"/>
    <w:rsid w:val="00802FE2"/>
    <w:rsid w:val="00814557"/>
    <w:rsid w:val="00817EBF"/>
    <w:rsid w:val="00823E89"/>
    <w:rsid w:val="008465B0"/>
    <w:rsid w:val="008728B4"/>
    <w:rsid w:val="00875B2B"/>
    <w:rsid w:val="008816E3"/>
    <w:rsid w:val="008A4053"/>
    <w:rsid w:val="008E4AF0"/>
    <w:rsid w:val="008F3CA8"/>
    <w:rsid w:val="009051BE"/>
    <w:rsid w:val="00906969"/>
    <w:rsid w:val="00926EA9"/>
    <w:rsid w:val="009446D8"/>
    <w:rsid w:val="00965F4E"/>
    <w:rsid w:val="00972CA7"/>
    <w:rsid w:val="00982DFE"/>
    <w:rsid w:val="00985AB7"/>
    <w:rsid w:val="00987B96"/>
    <w:rsid w:val="00993B04"/>
    <w:rsid w:val="009A1618"/>
    <w:rsid w:val="009B7C46"/>
    <w:rsid w:val="009C0430"/>
    <w:rsid w:val="009C045E"/>
    <w:rsid w:val="009C7EAF"/>
    <w:rsid w:val="009D02DF"/>
    <w:rsid w:val="009E3678"/>
    <w:rsid w:val="009F1CD5"/>
    <w:rsid w:val="009F468B"/>
    <w:rsid w:val="00A23C9A"/>
    <w:rsid w:val="00A27A6B"/>
    <w:rsid w:val="00A3564E"/>
    <w:rsid w:val="00A4749B"/>
    <w:rsid w:val="00A678B2"/>
    <w:rsid w:val="00A75320"/>
    <w:rsid w:val="00A76916"/>
    <w:rsid w:val="00A8605F"/>
    <w:rsid w:val="00A923D1"/>
    <w:rsid w:val="00A93AB9"/>
    <w:rsid w:val="00AA22CF"/>
    <w:rsid w:val="00AA28AD"/>
    <w:rsid w:val="00AB4752"/>
    <w:rsid w:val="00AC0AA6"/>
    <w:rsid w:val="00AC2972"/>
    <w:rsid w:val="00AD3F7C"/>
    <w:rsid w:val="00AD46C0"/>
    <w:rsid w:val="00AE170A"/>
    <w:rsid w:val="00AE5442"/>
    <w:rsid w:val="00AF520C"/>
    <w:rsid w:val="00B03F85"/>
    <w:rsid w:val="00B10342"/>
    <w:rsid w:val="00B164F1"/>
    <w:rsid w:val="00B31009"/>
    <w:rsid w:val="00B51532"/>
    <w:rsid w:val="00B5165B"/>
    <w:rsid w:val="00B6568E"/>
    <w:rsid w:val="00B7459A"/>
    <w:rsid w:val="00B74B8F"/>
    <w:rsid w:val="00B7793E"/>
    <w:rsid w:val="00B825A2"/>
    <w:rsid w:val="00B91D3B"/>
    <w:rsid w:val="00B94CDD"/>
    <w:rsid w:val="00BC53D6"/>
    <w:rsid w:val="00BC5617"/>
    <w:rsid w:val="00BF26AA"/>
    <w:rsid w:val="00C050BB"/>
    <w:rsid w:val="00C07E9E"/>
    <w:rsid w:val="00C37C57"/>
    <w:rsid w:val="00C4385A"/>
    <w:rsid w:val="00C4683B"/>
    <w:rsid w:val="00C5693D"/>
    <w:rsid w:val="00C61EAC"/>
    <w:rsid w:val="00C724C5"/>
    <w:rsid w:val="00CB0E6D"/>
    <w:rsid w:val="00CB12A9"/>
    <w:rsid w:val="00CD0FD6"/>
    <w:rsid w:val="00CD1A44"/>
    <w:rsid w:val="00CF0716"/>
    <w:rsid w:val="00CF5F79"/>
    <w:rsid w:val="00D164FC"/>
    <w:rsid w:val="00D26220"/>
    <w:rsid w:val="00D348F0"/>
    <w:rsid w:val="00D41D30"/>
    <w:rsid w:val="00D4347F"/>
    <w:rsid w:val="00D512FF"/>
    <w:rsid w:val="00D52C22"/>
    <w:rsid w:val="00D603D0"/>
    <w:rsid w:val="00D70060"/>
    <w:rsid w:val="00D73990"/>
    <w:rsid w:val="00D75063"/>
    <w:rsid w:val="00D778B7"/>
    <w:rsid w:val="00D77BA9"/>
    <w:rsid w:val="00D8683B"/>
    <w:rsid w:val="00D957FB"/>
    <w:rsid w:val="00DA2142"/>
    <w:rsid w:val="00DA6B39"/>
    <w:rsid w:val="00DB33AC"/>
    <w:rsid w:val="00DB7EC8"/>
    <w:rsid w:val="00DC2D82"/>
    <w:rsid w:val="00DD17DD"/>
    <w:rsid w:val="00DD7782"/>
    <w:rsid w:val="00DE347C"/>
    <w:rsid w:val="00E06832"/>
    <w:rsid w:val="00E1373A"/>
    <w:rsid w:val="00E40F32"/>
    <w:rsid w:val="00E6002A"/>
    <w:rsid w:val="00E615F4"/>
    <w:rsid w:val="00E66D0F"/>
    <w:rsid w:val="00E71504"/>
    <w:rsid w:val="00E91B63"/>
    <w:rsid w:val="00E93CB1"/>
    <w:rsid w:val="00EA349D"/>
    <w:rsid w:val="00EB3A2A"/>
    <w:rsid w:val="00EB4D33"/>
    <w:rsid w:val="00EB5EA0"/>
    <w:rsid w:val="00EB6FE1"/>
    <w:rsid w:val="00EB7B81"/>
    <w:rsid w:val="00EC04DB"/>
    <w:rsid w:val="00EC35B2"/>
    <w:rsid w:val="00ED2DBA"/>
    <w:rsid w:val="00EE0156"/>
    <w:rsid w:val="00EF08C3"/>
    <w:rsid w:val="00EF1F92"/>
    <w:rsid w:val="00EF6650"/>
    <w:rsid w:val="00F050EB"/>
    <w:rsid w:val="00F2029A"/>
    <w:rsid w:val="00F332B1"/>
    <w:rsid w:val="00F336B5"/>
    <w:rsid w:val="00F336C4"/>
    <w:rsid w:val="00F35CAB"/>
    <w:rsid w:val="00F375CD"/>
    <w:rsid w:val="00F50A4B"/>
    <w:rsid w:val="00F60CB8"/>
    <w:rsid w:val="00F63056"/>
    <w:rsid w:val="00F650DC"/>
    <w:rsid w:val="00F65570"/>
    <w:rsid w:val="00F75A9A"/>
    <w:rsid w:val="00F909E4"/>
    <w:rsid w:val="00FB3599"/>
    <w:rsid w:val="00FB7D30"/>
    <w:rsid w:val="00FD57D4"/>
    <w:rsid w:val="00FD607B"/>
    <w:rsid w:val="00FE5329"/>
    <w:rsid w:val="00FE77CB"/>
    <w:rsid w:val="00FF3B01"/>
    <w:rsid w:val="00FF4372"/>
    <w:rsid w:val="00FF7BB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FC34"/>
  <w15:chartTrackingRefBased/>
  <w15:docId w15:val="{C9267F1A-B6FD-4FB4-9486-A5E20822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3D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3D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765F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0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204AAF"/>
    <w:rPr>
      <w:rFonts w:ascii="Courier New" w:eastAsia="Times New Roman" w:hAnsi="Courier New" w:cs="Courier New"/>
      <w:sz w:val="20"/>
      <w:szCs w:val="20"/>
      <w:lang w:eastAsia="fr-FR"/>
    </w:rPr>
  </w:style>
  <w:style w:type="character" w:styleId="CommentReference">
    <w:name w:val="annotation reference"/>
    <w:basedOn w:val="DefaultParagraphFont"/>
    <w:uiPriority w:val="99"/>
    <w:semiHidden/>
    <w:unhideWhenUsed/>
    <w:rsid w:val="00457BB7"/>
    <w:rPr>
      <w:sz w:val="16"/>
      <w:szCs w:val="16"/>
    </w:rPr>
  </w:style>
  <w:style w:type="paragraph" w:styleId="CommentText">
    <w:name w:val="annotation text"/>
    <w:basedOn w:val="Normal"/>
    <w:link w:val="CommentTextChar"/>
    <w:uiPriority w:val="99"/>
    <w:semiHidden/>
    <w:unhideWhenUsed/>
    <w:rsid w:val="00457BB7"/>
    <w:pPr>
      <w:spacing w:line="240" w:lineRule="auto"/>
    </w:pPr>
    <w:rPr>
      <w:sz w:val="20"/>
      <w:szCs w:val="20"/>
    </w:rPr>
  </w:style>
  <w:style w:type="character" w:customStyle="1" w:styleId="CommentTextChar">
    <w:name w:val="Comment Text Char"/>
    <w:basedOn w:val="DefaultParagraphFont"/>
    <w:link w:val="CommentText"/>
    <w:uiPriority w:val="99"/>
    <w:semiHidden/>
    <w:rsid w:val="00457BB7"/>
    <w:rPr>
      <w:sz w:val="20"/>
      <w:szCs w:val="20"/>
    </w:rPr>
  </w:style>
  <w:style w:type="paragraph" w:styleId="CommentSubject">
    <w:name w:val="annotation subject"/>
    <w:basedOn w:val="CommentText"/>
    <w:next w:val="CommentText"/>
    <w:link w:val="CommentSubjectChar"/>
    <w:uiPriority w:val="99"/>
    <w:semiHidden/>
    <w:unhideWhenUsed/>
    <w:rsid w:val="00457BB7"/>
    <w:rPr>
      <w:b/>
      <w:bCs/>
    </w:rPr>
  </w:style>
  <w:style w:type="character" w:customStyle="1" w:styleId="CommentSubjectChar">
    <w:name w:val="Comment Subject Char"/>
    <w:basedOn w:val="CommentTextChar"/>
    <w:link w:val="CommentSubject"/>
    <w:uiPriority w:val="99"/>
    <w:semiHidden/>
    <w:rsid w:val="00457BB7"/>
    <w:rPr>
      <w:b/>
      <w:bCs/>
      <w:sz w:val="20"/>
      <w:szCs w:val="20"/>
    </w:rPr>
  </w:style>
  <w:style w:type="paragraph" w:styleId="BalloonText">
    <w:name w:val="Balloon Text"/>
    <w:basedOn w:val="Normal"/>
    <w:link w:val="BalloonTextChar"/>
    <w:uiPriority w:val="99"/>
    <w:semiHidden/>
    <w:unhideWhenUsed/>
    <w:rsid w:val="00457B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7BB7"/>
    <w:rPr>
      <w:rFonts w:ascii="Times New Roman" w:hAnsi="Times New Roman" w:cs="Times New Roman"/>
      <w:sz w:val="18"/>
      <w:szCs w:val="18"/>
    </w:rPr>
  </w:style>
  <w:style w:type="character" w:styleId="Hyperlink">
    <w:name w:val="Hyperlink"/>
    <w:basedOn w:val="DefaultParagraphFont"/>
    <w:uiPriority w:val="99"/>
    <w:unhideWhenUsed/>
    <w:rsid w:val="000816E7"/>
    <w:rPr>
      <w:color w:val="0563C1" w:themeColor="hyperlink"/>
      <w:u w:val="single"/>
    </w:rPr>
  </w:style>
  <w:style w:type="character" w:customStyle="1" w:styleId="UnresolvedMention1">
    <w:name w:val="Unresolved Mention1"/>
    <w:basedOn w:val="DefaultParagraphFont"/>
    <w:uiPriority w:val="99"/>
    <w:semiHidden/>
    <w:unhideWhenUsed/>
    <w:rsid w:val="000816E7"/>
    <w:rPr>
      <w:color w:val="605E5C"/>
      <w:shd w:val="clear" w:color="auto" w:fill="E1DFDD"/>
    </w:rPr>
  </w:style>
  <w:style w:type="character" w:styleId="FollowedHyperlink">
    <w:name w:val="FollowedHyperlink"/>
    <w:basedOn w:val="DefaultParagraphFont"/>
    <w:uiPriority w:val="99"/>
    <w:semiHidden/>
    <w:unhideWhenUsed/>
    <w:rsid w:val="003E09B6"/>
    <w:rPr>
      <w:color w:val="954F72" w:themeColor="followedHyperlink"/>
      <w:u w:val="single"/>
    </w:rPr>
  </w:style>
  <w:style w:type="paragraph" w:styleId="Header">
    <w:name w:val="header"/>
    <w:basedOn w:val="Normal"/>
    <w:link w:val="HeaderChar"/>
    <w:uiPriority w:val="99"/>
    <w:unhideWhenUsed/>
    <w:rsid w:val="00C6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AC"/>
  </w:style>
  <w:style w:type="paragraph" w:styleId="Footer">
    <w:name w:val="footer"/>
    <w:basedOn w:val="Normal"/>
    <w:link w:val="FooterChar"/>
    <w:uiPriority w:val="99"/>
    <w:unhideWhenUsed/>
    <w:rsid w:val="00C6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AC"/>
  </w:style>
  <w:style w:type="character" w:customStyle="1" w:styleId="Heading1Char">
    <w:name w:val="Heading 1 Char"/>
    <w:basedOn w:val="DefaultParagraphFont"/>
    <w:link w:val="Heading1"/>
    <w:uiPriority w:val="9"/>
    <w:rsid w:val="003D3D8C"/>
    <w:rPr>
      <w:rFonts w:ascii="Times New Roman" w:eastAsia="Times New Roman" w:hAnsi="Times New Roman" w:cs="Times New Roman"/>
      <w:b/>
      <w:bCs/>
      <w:kern w:val="36"/>
      <w:sz w:val="48"/>
      <w:szCs w:val="48"/>
      <w:lang w:val="es-ES"/>
    </w:rPr>
  </w:style>
  <w:style w:type="character" w:customStyle="1" w:styleId="Heading2Char">
    <w:name w:val="Heading 2 Char"/>
    <w:basedOn w:val="DefaultParagraphFont"/>
    <w:link w:val="Heading2"/>
    <w:uiPriority w:val="9"/>
    <w:rsid w:val="003D3D8C"/>
    <w:rPr>
      <w:rFonts w:ascii="Times New Roman" w:eastAsia="Times New Roman" w:hAnsi="Times New Roman" w:cs="Times New Roman"/>
      <w:b/>
      <w:bCs/>
      <w:sz w:val="36"/>
      <w:szCs w:val="36"/>
      <w:lang w:val="es-ES"/>
    </w:rPr>
  </w:style>
  <w:style w:type="paragraph" w:styleId="NormalWeb">
    <w:name w:val="Normal (Web)"/>
    <w:basedOn w:val="Normal"/>
    <w:uiPriority w:val="99"/>
    <w:unhideWhenUsed/>
    <w:rsid w:val="003D3D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D8C"/>
    <w:rPr>
      <w:b/>
      <w:bCs/>
    </w:rPr>
  </w:style>
  <w:style w:type="character" w:customStyle="1" w:styleId="apple-converted-space">
    <w:name w:val="apple-converted-space"/>
    <w:basedOn w:val="DefaultParagraphFont"/>
    <w:rsid w:val="003D3D8C"/>
  </w:style>
  <w:style w:type="character" w:customStyle="1" w:styleId="Heading4Char">
    <w:name w:val="Heading 4 Char"/>
    <w:basedOn w:val="DefaultParagraphFont"/>
    <w:link w:val="Heading4"/>
    <w:uiPriority w:val="9"/>
    <w:semiHidden/>
    <w:rsid w:val="00765F9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683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4268">
      <w:bodyDiv w:val="1"/>
      <w:marLeft w:val="0"/>
      <w:marRight w:val="0"/>
      <w:marTop w:val="0"/>
      <w:marBottom w:val="0"/>
      <w:divBdr>
        <w:top w:val="none" w:sz="0" w:space="0" w:color="auto"/>
        <w:left w:val="none" w:sz="0" w:space="0" w:color="auto"/>
        <w:bottom w:val="none" w:sz="0" w:space="0" w:color="auto"/>
        <w:right w:val="none" w:sz="0" w:space="0" w:color="auto"/>
      </w:divBdr>
    </w:div>
    <w:div w:id="189882568">
      <w:bodyDiv w:val="1"/>
      <w:marLeft w:val="0"/>
      <w:marRight w:val="0"/>
      <w:marTop w:val="0"/>
      <w:marBottom w:val="0"/>
      <w:divBdr>
        <w:top w:val="none" w:sz="0" w:space="0" w:color="auto"/>
        <w:left w:val="none" w:sz="0" w:space="0" w:color="auto"/>
        <w:bottom w:val="none" w:sz="0" w:space="0" w:color="auto"/>
        <w:right w:val="none" w:sz="0" w:space="0" w:color="auto"/>
      </w:divBdr>
    </w:div>
    <w:div w:id="335768928">
      <w:bodyDiv w:val="1"/>
      <w:marLeft w:val="0"/>
      <w:marRight w:val="0"/>
      <w:marTop w:val="0"/>
      <w:marBottom w:val="0"/>
      <w:divBdr>
        <w:top w:val="none" w:sz="0" w:space="0" w:color="auto"/>
        <w:left w:val="none" w:sz="0" w:space="0" w:color="auto"/>
        <w:bottom w:val="none" w:sz="0" w:space="0" w:color="auto"/>
        <w:right w:val="none" w:sz="0" w:space="0" w:color="auto"/>
      </w:divBdr>
    </w:div>
    <w:div w:id="421293667">
      <w:bodyDiv w:val="1"/>
      <w:marLeft w:val="0"/>
      <w:marRight w:val="0"/>
      <w:marTop w:val="0"/>
      <w:marBottom w:val="0"/>
      <w:divBdr>
        <w:top w:val="none" w:sz="0" w:space="0" w:color="auto"/>
        <w:left w:val="none" w:sz="0" w:space="0" w:color="auto"/>
        <w:bottom w:val="none" w:sz="0" w:space="0" w:color="auto"/>
        <w:right w:val="none" w:sz="0" w:space="0" w:color="auto"/>
      </w:divBdr>
    </w:div>
    <w:div w:id="548228624">
      <w:bodyDiv w:val="1"/>
      <w:marLeft w:val="0"/>
      <w:marRight w:val="0"/>
      <w:marTop w:val="0"/>
      <w:marBottom w:val="0"/>
      <w:divBdr>
        <w:top w:val="none" w:sz="0" w:space="0" w:color="auto"/>
        <w:left w:val="none" w:sz="0" w:space="0" w:color="auto"/>
        <w:bottom w:val="none" w:sz="0" w:space="0" w:color="auto"/>
        <w:right w:val="none" w:sz="0" w:space="0" w:color="auto"/>
      </w:divBdr>
    </w:div>
    <w:div w:id="611403768">
      <w:bodyDiv w:val="1"/>
      <w:marLeft w:val="0"/>
      <w:marRight w:val="0"/>
      <w:marTop w:val="0"/>
      <w:marBottom w:val="0"/>
      <w:divBdr>
        <w:top w:val="none" w:sz="0" w:space="0" w:color="auto"/>
        <w:left w:val="none" w:sz="0" w:space="0" w:color="auto"/>
        <w:bottom w:val="none" w:sz="0" w:space="0" w:color="auto"/>
        <w:right w:val="none" w:sz="0" w:space="0" w:color="auto"/>
      </w:divBdr>
    </w:div>
    <w:div w:id="721711739">
      <w:bodyDiv w:val="1"/>
      <w:marLeft w:val="0"/>
      <w:marRight w:val="0"/>
      <w:marTop w:val="0"/>
      <w:marBottom w:val="0"/>
      <w:divBdr>
        <w:top w:val="none" w:sz="0" w:space="0" w:color="auto"/>
        <w:left w:val="none" w:sz="0" w:space="0" w:color="auto"/>
        <w:bottom w:val="none" w:sz="0" w:space="0" w:color="auto"/>
        <w:right w:val="none" w:sz="0" w:space="0" w:color="auto"/>
      </w:divBdr>
    </w:div>
    <w:div w:id="742260855">
      <w:bodyDiv w:val="1"/>
      <w:marLeft w:val="0"/>
      <w:marRight w:val="0"/>
      <w:marTop w:val="0"/>
      <w:marBottom w:val="0"/>
      <w:divBdr>
        <w:top w:val="none" w:sz="0" w:space="0" w:color="auto"/>
        <w:left w:val="none" w:sz="0" w:space="0" w:color="auto"/>
        <w:bottom w:val="none" w:sz="0" w:space="0" w:color="auto"/>
        <w:right w:val="none" w:sz="0" w:space="0" w:color="auto"/>
      </w:divBdr>
    </w:div>
    <w:div w:id="742948134">
      <w:bodyDiv w:val="1"/>
      <w:marLeft w:val="0"/>
      <w:marRight w:val="0"/>
      <w:marTop w:val="0"/>
      <w:marBottom w:val="0"/>
      <w:divBdr>
        <w:top w:val="none" w:sz="0" w:space="0" w:color="auto"/>
        <w:left w:val="none" w:sz="0" w:space="0" w:color="auto"/>
        <w:bottom w:val="none" w:sz="0" w:space="0" w:color="auto"/>
        <w:right w:val="none" w:sz="0" w:space="0" w:color="auto"/>
      </w:divBdr>
    </w:div>
    <w:div w:id="931553531">
      <w:bodyDiv w:val="1"/>
      <w:marLeft w:val="0"/>
      <w:marRight w:val="0"/>
      <w:marTop w:val="0"/>
      <w:marBottom w:val="0"/>
      <w:divBdr>
        <w:top w:val="none" w:sz="0" w:space="0" w:color="auto"/>
        <w:left w:val="none" w:sz="0" w:space="0" w:color="auto"/>
        <w:bottom w:val="none" w:sz="0" w:space="0" w:color="auto"/>
        <w:right w:val="none" w:sz="0" w:space="0" w:color="auto"/>
      </w:divBdr>
      <w:divsChild>
        <w:div w:id="1785728729">
          <w:marLeft w:val="0"/>
          <w:marRight w:val="0"/>
          <w:marTop w:val="0"/>
          <w:marBottom w:val="0"/>
          <w:divBdr>
            <w:top w:val="none" w:sz="0" w:space="0" w:color="auto"/>
            <w:left w:val="none" w:sz="0" w:space="0" w:color="auto"/>
            <w:bottom w:val="none" w:sz="0" w:space="0" w:color="auto"/>
            <w:right w:val="none" w:sz="0" w:space="0" w:color="auto"/>
          </w:divBdr>
          <w:divsChild>
            <w:div w:id="7615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91003">
      <w:bodyDiv w:val="1"/>
      <w:marLeft w:val="0"/>
      <w:marRight w:val="0"/>
      <w:marTop w:val="0"/>
      <w:marBottom w:val="0"/>
      <w:divBdr>
        <w:top w:val="none" w:sz="0" w:space="0" w:color="auto"/>
        <w:left w:val="none" w:sz="0" w:space="0" w:color="auto"/>
        <w:bottom w:val="none" w:sz="0" w:space="0" w:color="auto"/>
        <w:right w:val="none" w:sz="0" w:space="0" w:color="auto"/>
      </w:divBdr>
    </w:div>
    <w:div w:id="1123429502">
      <w:bodyDiv w:val="1"/>
      <w:marLeft w:val="0"/>
      <w:marRight w:val="0"/>
      <w:marTop w:val="0"/>
      <w:marBottom w:val="0"/>
      <w:divBdr>
        <w:top w:val="none" w:sz="0" w:space="0" w:color="auto"/>
        <w:left w:val="none" w:sz="0" w:space="0" w:color="auto"/>
        <w:bottom w:val="none" w:sz="0" w:space="0" w:color="auto"/>
        <w:right w:val="none" w:sz="0" w:space="0" w:color="auto"/>
      </w:divBdr>
    </w:div>
    <w:div w:id="1243564642">
      <w:bodyDiv w:val="1"/>
      <w:marLeft w:val="0"/>
      <w:marRight w:val="0"/>
      <w:marTop w:val="0"/>
      <w:marBottom w:val="0"/>
      <w:divBdr>
        <w:top w:val="none" w:sz="0" w:space="0" w:color="auto"/>
        <w:left w:val="none" w:sz="0" w:space="0" w:color="auto"/>
        <w:bottom w:val="none" w:sz="0" w:space="0" w:color="auto"/>
        <w:right w:val="none" w:sz="0" w:space="0" w:color="auto"/>
      </w:divBdr>
    </w:div>
    <w:div w:id="1327397078">
      <w:bodyDiv w:val="1"/>
      <w:marLeft w:val="0"/>
      <w:marRight w:val="0"/>
      <w:marTop w:val="0"/>
      <w:marBottom w:val="0"/>
      <w:divBdr>
        <w:top w:val="none" w:sz="0" w:space="0" w:color="auto"/>
        <w:left w:val="none" w:sz="0" w:space="0" w:color="auto"/>
        <w:bottom w:val="none" w:sz="0" w:space="0" w:color="auto"/>
        <w:right w:val="none" w:sz="0" w:space="0" w:color="auto"/>
      </w:divBdr>
      <w:divsChild>
        <w:div w:id="241108100">
          <w:marLeft w:val="0"/>
          <w:marRight w:val="0"/>
          <w:marTop w:val="0"/>
          <w:marBottom w:val="0"/>
          <w:divBdr>
            <w:top w:val="none" w:sz="0" w:space="0" w:color="auto"/>
            <w:left w:val="none" w:sz="0" w:space="0" w:color="auto"/>
            <w:bottom w:val="none" w:sz="0" w:space="0" w:color="auto"/>
            <w:right w:val="none" w:sz="0" w:space="0" w:color="auto"/>
          </w:divBdr>
          <w:divsChild>
            <w:div w:id="19573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6534">
      <w:bodyDiv w:val="1"/>
      <w:marLeft w:val="0"/>
      <w:marRight w:val="0"/>
      <w:marTop w:val="0"/>
      <w:marBottom w:val="0"/>
      <w:divBdr>
        <w:top w:val="none" w:sz="0" w:space="0" w:color="auto"/>
        <w:left w:val="none" w:sz="0" w:space="0" w:color="auto"/>
        <w:bottom w:val="none" w:sz="0" w:space="0" w:color="auto"/>
        <w:right w:val="none" w:sz="0" w:space="0" w:color="auto"/>
      </w:divBdr>
    </w:div>
    <w:div w:id="1434787456">
      <w:bodyDiv w:val="1"/>
      <w:marLeft w:val="0"/>
      <w:marRight w:val="0"/>
      <w:marTop w:val="0"/>
      <w:marBottom w:val="0"/>
      <w:divBdr>
        <w:top w:val="none" w:sz="0" w:space="0" w:color="auto"/>
        <w:left w:val="none" w:sz="0" w:space="0" w:color="auto"/>
        <w:bottom w:val="none" w:sz="0" w:space="0" w:color="auto"/>
        <w:right w:val="none" w:sz="0" w:space="0" w:color="auto"/>
      </w:divBdr>
    </w:div>
    <w:div w:id="1444228840">
      <w:bodyDiv w:val="1"/>
      <w:marLeft w:val="0"/>
      <w:marRight w:val="0"/>
      <w:marTop w:val="0"/>
      <w:marBottom w:val="0"/>
      <w:divBdr>
        <w:top w:val="none" w:sz="0" w:space="0" w:color="auto"/>
        <w:left w:val="none" w:sz="0" w:space="0" w:color="auto"/>
        <w:bottom w:val="none" w:sz="0" w:space="0" w:color="auto"/>
        <w:right w:val="none" w:sz="0" w:space="0" w:color="auto"/>
      </w:divBdr>
    </w:div>
    <w:div w:id="1773863470">
      <w:bodyDiv w:val="1"/>
      <w:marLeft w:val="0"/>
      <w:marRight w:val="0"/>
      <w:marTop w:val="0"/>
      <w:marBottom w:val="0"/>
      <w:divBdr>
        <w:top w:val="none" w:sz="0" w:space="0" w:color="auto"/>
        <w:left w:val="none" w:sz="0" w:space="0" w:color="auto"/>
        <w:bottom w:val="none" w:sz="0" w:space="0" w:color="auto"/>
        <w:right w:val="none" w:sz="0" w:space="0" w:color="auto"/>
      </w:divBdr>
    </w:div>
    <w:div w:id="21056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grass@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ni.vanrensburg@miraclon.com" TargetMode="External"/><Relationship Id="rId5" Type="http://schemas.openxmlformats.org/officeDocument/2006/relationships/styles" Target="styles.xml"/><Relationship Id="rId15" Type="http://schemas.openxmlformats.org/officeDocument/2006/relationships/hyperlink" Target="https://www.linkedin.com/company/miraclon-corpora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odakFlexce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1AC199-E708-4413-884A-FA725F081B78}">
  <ds:schemaRefs>
    <ds:schemaRef ds:uri="http://schemas.microsoft.com/office/2006/documentManagement/types"/>
    <ds:schemaRef ds:uri="http://purl.org/dc/term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CCA84B7-EE41-4C2A-A4A4-DA73E8830951}">
  <ds:schemaRefs>
    <ds:schemaRef ds:uri="http://schemas.microsoft.com/sharepoint/v3/contenttype/forms"/>
  </ds:schemaRefs>
</ds:datastoreItem>
</file>

<file path=customXml/itemProps3.xml><?xml version="1.0" encoding="utf-8"?>
<ds:datastoreItem xmlns:ds="http://schemas.openxmlformats.org/officeDocument/2006/customXml" ds:itemID="{ED106ACB-13DD-46C6-BE42-7D299591E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727</Words>
  <Characters>4150</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arnaud</dc:creator>
  <cp:keywords/>
  <dc:description/>
  <cp:lastModifiedBy>Imogen Woods</cp:lastModifiedBy>
  <cp:revision>3</cp:revision>
  <cp:lastPrinted>2019-09-03T22:53:00Z</cp:lastPrinted>
  <dcterms:created xsi:type="dcterms:W3CDTF">2020-04-28T08:20:00Z</dcterms:created>
  <dcterms:modified xsi:type="dcterms:W3CDTF">2020-04-28T08:21:00Z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