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9E08C" w14:textId="77777777" w:rsidR="00542EFF" w:rsidRPr="003D0DE6" w:rsidRDefault="00542EFF" w:rsidP="00542EFF">
      <w:pPr>
        <w:spacing w:line="360" w:lineRule="auto"/>
        <w:jc w:val="both"/>
        <w:rPr>
          <w:rFonts w:ascii="Arial" w:hAnsi="Arial" w:cs="Arial"/>
          <w:b/>
          <w:color w:val="000000" w:themeColor="text1"/>
        </w:rPr>
      </w:pPr>
    </w:p>
    <w:p w14:paraId="1C8C1B56" w14:textId="1AE4A010" w:rsidR="002A6BC8" w:rsidRDefault="00DD6234" w:rsidP="002A6BC8">
      <w:pPr>
        <w:spacing w:line="360" w:lineRule="auto"/>
        <w:rPr>
          <w:rFonts w:ascii="Arial" w:eastAsia="Arial" w:hAnsi="Arial" w:cs="Arial"/>
          <w:b/>
          <w:color w:val="000000" w:themeColor="text1"/>
          <w:lang w:bidi="pl-PL"/>
        </w:rPr>
      </w:pPr>
      <w:r>
        <w:rPr>
          <w:rFonts w:ascii="Arial" w:eastAsia="Arial" w:hAnsi="Arial" w:cs="Arial"/>
          <w:b/>
          <w:color w:val="000000" w:themeColor="text1"/>
          <w:lang w:bidi="pl-PL"/>
        </w:rPr>
        <w:t>19</w:t>
      </w:r>
      <w:r w:rsidR="002A6BC8" w:rsidRPr="002A6BC8">
        <w:rPr>
          <w:rFonts w:ascii="Arial" w:eastAsia="Arial" w:hAnsi="Arial" w:cs="Arial"/>
          <w:b/>
          <w:color w:val="000000" w:themeColor="text1"/>
          <w:lang w:bidi="pl-PL"/>
        </w:rPr>
        <w:t xml:space="preserve"> </w:t>
      </w:r>
      <w:r w:rsidR="007C57D2" w:rsidRPr="007C57D2">
        <w:rPr>
          <w:rFonts w:ascii="Arial" w:eastAsia="Arial" w:hAnsi="Arial" w:cs="Arial"/>
          <w:b/>
          <w:color w:val="000000" w:themeColor="text1"/>
          <w:lang w:bidi="pl-PL"/>
        </w:rPr>
        <w:t>Może</w:t>
      </w:r>
      <w:r w:rsidR="007C57D2">
        <w:rPr>
          <w:rFonts w:ascii="Arial" w:eastAsia="Arial" w:hAnsi="Arial" w:cs="Arial"/>
          <w:b/>
          <w:color w:val="000000" w:themeColor="text1"/>
          <w:lang w:bidi="pl-PL"/>
        </w:rPr>
        <w:t xml:space="preserve"> </w:t>
      </w:r>
      <w:r w:rsidR="002A6BC8" w:rsidRPr="002A6BC8">
        <w:rPr>
          <w:rFonts w:ascii="Arial" w:eastAsia="Arial" w:hAnsi="Arial" w:cs="Arial"/>
          <w:b/>
          <w:color w:val="000000" w:themeColor="text1"/>
          <w:lang w:bidi="pl-PL"/>
        </w:rPr>
        <w:t>2020 r</w:t>
      </w:r>
    </w:p>
    <w:p w14:paraId="6C060EB6" w14:textId="3F6F5D72" w:rsidR="00F03A2D" w:rsidRDefault="00F03A2D" w:rsidP="00542EFF">
      <w:pPr>
        <w:spacing w:line="360" w:lineRule="auto"/>
        <w:ind w:right="180"/>
        <w:jc w:val="both"/>
        <w:rPr>
          <w:rFonts w:ascii="Arial" w:eastAsia="Arial" w:hAnsi="Arial" w:cs="Arial"/>
          <w:b/>
          <w:color w:val="000000" w:themeColor="text1"/>
          <w:sz w:val="24"/>
          <w:szCs w:val="24"/>
          <w:lang w:bidi="pl-PL"/>
        </w:rPr>
      </w:pPr>
      <w:r w:rsidRPr="00F03A2D">
        <w:rPr>
          <w:rFonts w:ascii="Arial" w:eastAsia="Arial" w:hAnsi="Arial" w:cs="Arial"/>
          <w:b/>
          <w:color w:val="000000" w:themeColor="text1"/>
          <w:sz w:val="24"/>
          <w:szCs w:val="24"/>
          <w:lang w:bidi="pl-PL"/>
        </w:rPr>
        <w:t>Włoska drukarnia zajmująca się zdobieniem metalu rozwija możliwości cyfrowe w partnerstwie z Fujifilm</w:t>
      </w:r>
      <w:r w:rsidRPr="00F03A2D">
        <w:rPr>
          <w:rFonts w:ascii="Arial" w:eastAsia="Arial" w:hAnsi="Arial" w:cs="Arial"/>
          <w:b/>
          <w:color w:val="000000" w:themeColor="text1"/>
          <w:sz w:val="24"/>
          <w:szCs w:val="24"/>
          <w:lang w:bidi="pl-PL"/>
        </w:rPr>
        <w:tab/>
      </w:r>
    </w:p>
    <w:p w14:paraId="3898E5D0" w14:textId="77777777" w:rsidR="00F03A2D" w:rsidRDefault="00F03A2D" w:rsidP="00F03A2D">
      <w:pPr>
        <w:spacing w:line="360" w:lineRule="auto"/>
        <w:ind w:right="180"/>
        <w:jc w:val="both"/>
        <w:rPr>
          <w:rFonts w:ascii="Arial" w:eastAsia="Arial" w:hAnsi="Arial" w:cs="Arial"/>
          <w:i/>
          <w:color w:val="000000" w:themeColor="text1"/>
          <w:lang w:bidi="pl-PL"/>
        </w:rPr>
      </w:pPr>
      <w:r w:rsidRPr="00F03A2D">
        <w:rPr>
          <w:rFonts w:ascii="Arial" w:eastAsia="Arial" w:hAnsi="Arial" w:cs="Arial"/>
          <w:i/>
          <w:color w:val="000000" w:themeColor="text1"/>
          <w:lang w:bidi="pl-PL"/>
        </w:rPr>
        <w:t>Inwestycja w maszynę Acuity B1 dokonana w styczniu 2019 przez firmę STA to jedynie ostatni krok w pionierskiej podróży do świata druku cyfrowego w poszukiwaniu sposobów zdobienia metalu</w:t>
      </w:r>
      <w:r w:rsidRPr="00F03A2D">
        <w:rPr>
          <w:rFonts w:ascii="Arial" w:eastAsia="Arial" w:hAnsi="Arial" w:cs="Arial"/>
          <w:i/>
          <w:color w:val="000000" w:themeColor="text1"/>
          <w:lang w:bidi="pl-PL"/>
        </w:rPr>
        <w:tab/>
      </w:r>
    </w:p>
    <w:p w14:paraId="2E60A5AC" w14:textId="5DAF5EDE" w:rsidR="00F03A2D" w:rsidRPr="00F03A2D" w:rsidRDefault="00F03A2D" w:rsidP="00F03A2D">
      <w:pPr>
        <w:spacing w:line="360" w:lineRule="auto"/>
        <w:ind w:right="180"/>
        <w:jc w:val="both"/>
        <w:rPr>
          <w:rFonts w:ascii="Arial" w:eastAsia="Arial" w:hAnsi="Arial" w:cs="Arial"/>
          <w:color w:val="000000" w:themeColor="text1"/>
          <w:lang w:bidi="pl-PL"/>
        </w:rPr>
      </w:pPr>
      <w:r w:rsidRPr="00F03A2D">
        <w:rPr>
          <w:rFonts w:ascii="Arial" w:eastAsia="Arial" w:hAnsi="Arial" w:cs="Arial"/>
          <w:color w:val="000000" w:themeColor="text1"/>
          <w:lang w:bidi="pl-PL"/>
        </w:rPr>
        <w:t xml:space="preserve">Firma STA s.r.l., mieszcząca się niedaleko Turynu w północnych Włoszech, to specjalista w dziedzinie ozdobnych nadruków na metalu i spółka zależna w całości należąca do Emmeti s.r.l., wyłącznego dostawcy ICAS Spa – wiodącego na świecie producenta korków i drutu do butelek z winem musującym i szampanem. Firma produkuje 1,4 miliarda korków i koszyczków drucianych rocznie i eksportuje je na cały świat, mając około 70% udział w całym globalnym rynku.  </w:t>
      </w:r>
      <w:r w:rsidRPr="00F03A2D">
        <w:rPr>
          <w:rFonts w:ascii="Arial" w:eastAsia="Arial" w:hAnsi="Arial" w:cs="Arial"/>
          <w:color w:val="000000" w:themeColor="text1"/>
          <w:lang w:bidi="pl-PL"/>
        </w:rPr>
        <w:tab/>
      </w:r>
      <w:r w:rsidRPr="00F03A2D">
        <w:rPr>
          <w:rFonts w:ascii="Arial" w:eastAsia="Arial" w:hAnsi="Arial" w:cs="Arial"/>
          <w:color w:val="000000" w:themeColor="text1"/>
          <w:lang w:bidi="pl-PL"/>
        </w:rPr>
        <w:tab/>
      </w:r>
      <w:r w:rsidRPr="00F03A2D">
        <w:rPr>
          <w:rFonts w:ascii="Arial" w:eastAsia="Arial" w:hAnsi="Arial" w:cs="Arial"/>
          <w:color w:val="000000" w:themeColor="text1"/>
          <w:lang w:bidi="pl-PL"/>
        </w:rPr>
        <w:tab/>
      </w:r>
      <w:r w:rsidRPr="00F03A2D">
        <w:rPr>
          <w:rFonts w:ascii="Arial" w:eastAsia="Arial" w:hAnsi="Arial" w:cs="Arial"/>
          <w:color w:val="000000" w:themeColor="text1"/>
          <w:lang w:bidi="pl-PL"/>
        </w:rPr>
        <w:tab/>
      </w:r>
    </w:p>
    <w:p w14:paraId="0C8B504C" w14:textId="63BF4B3E" w:rsidR="00F03A2D" w:rsidRPr="00F03A2D" w:rsidRDefault="00F03A2D" w:rsidP="00F03A2D">
      <w:pPr>
        <w:spacing w:line="360" w:lineRule="auto"/>
        <w:ind w:right="180"/>
        <w:jc w:val="both"/>
        <w:rPr>
          <w:rFonts w:ascii="Arial" w:eastAsia="Arial" w:hAnsi="Arial" w:cs="Arial"/>
          <w:color w:val="000000" w:themeColor="text1"/>
          <w:lang w:bidi="pl-PL"/>
        </w:rPr>
      </w:pPr>
      <w:r w:rsidRPr="00F03A2D">
        <w:rPr>
          <w:rFonts w:ascii="Arial" w:eastAsia="Arial" w:hAnsi="Arial" w:cs="Arial"/>
          <w:color w:val="000000" w:themeColor="text1"/>
          <w:lang w:bidi="pl-PL"/>
        </w:rPr>
        <w:t>"Przed powstaniem STA na początku</w:t>
      </w:r>
      <w:bookmarkStart w:id="0" w:name="_GoBack"/>
      <w:bookmarkEnd w:id="0"/>
      <w:r w:rsidRPr="00F03A2D">
        <w:rPr>
          <w:rFonts w:ascii="Arial" w:eastAsia="Arial" w:hAnsi="Arial" w:cs="Arial"/>
          <w:color w:val="000000" w:themeColor="text1"/>
          <w:lang w:bidi="pl-PL"/>
        </w:rPr>
        <w:t xml:space="preserve"> lat 1990., firma Emmeti zlecała cały druk okrągłych korków, choć już wtedy coraz częściej rynek zaczynał poszukiwać indywidualizmu i personalizacji. Dostawcy druku litograficznego dla Emmeti nie byli w stanie zaoferować elastyczności wymaganej przez zmieniające się oczekiwania klientów. Ich odpowiedzią było założenie firmy STA, specjalisty w dziedzinie li</w:t>
      </w:r>
      <w:r>
        <w:rPr>
          <w:rFonts w:ascii="Arial" w:eastAsia="Arial" w:hAnsi="Arial" w:cs="Arial"/>
          <w:color w:val="000000" w:themeColor="text1"/>
          <w:lang w:bidi="pl-PL"/>
        </w:rPr>
        <w:t>tograficznego zdobienia metalu.</w:t>
      </w:r>
    </w:p>
    <w:p w14:paraId="6B3BD6AF" w14:textId="3C0EB875" w:rsidR="00F03A2D" w:rsidRPr="00F03A2D" w:rsidRDefault="00F03A2D" w:rsidP="00F03A2D">
      <w:pPr>
        <w:spacing w:line="360" w:lineRule="auto"/>
        <w:ind w:right="180"/>
        <w:jc w:val="both"/>
        <w:rPr>
          <w:rFonts w:ascii="Arial" w:eastAsia="Arial" w:hAnsi="Arial" w:cs="Arial"/>
          <w:color w:val="000000" w:themeColor="text1"/>
          <w:lang w:bidi="pl-PL"/>
        </w:rPr>
      </w:pPr>
      <w:r w:rsidRPr="00F03A2D">
        <w:rPr>
          <w:rFonts w:ascii="Arial" w:eastAsia="Arial" w:hAnsi="Arial" w:cs="Arial"/>
          <w:color w:val="000000" w:themeColor="text1"/>
          <w:lang w:bidi="pl-PL"/>
        </w:rPr>
        <w:t>Po 30 latach STA nadal jest firmą dalekowzroczną. „Zaczęliśmy eksperymentować z technologiami cyfrowymi dziesięć lat temu” – mówi dyrektor Marco Trotto Gatta. „Na rynku panuje stabilny trend, jeśli chodzi o mniejsze nakłady oraz większy indywidualizm i personalizację – dlatego jako firma przyglądamy się najlepszym możliwościom rozwoju, aby w dłuższej perspektywie móc spełniać te oczekiwania. Nasza pierwsza maszyna cyfrowa miała pewne ewidentne ograniczenia: była niesamowicie wolna, bardzo uzależniona od ręcznych procesów, a oferowana przez nią jakość nie była dokładnie tym, czego chcieliśmy. Szukaliśmy wysokiej jakości maszyny cyfrowej oferującej druk zbliżony do offsetowego oraz liniową architekturę, któr</w:t>
      </w:r>
      <w:r>
        <w:rPr>
          <w:rFonts w:ascii="Arial" w:eastAsia="Arial" w:hAnsi="Arial" w:cs="Arial"/>
          <w:color w:val="000000" w:themeColor="text1"/>
          <w:lang w:bidi="pl-PL"/>
        </w:rPr>
        <w:t xml:space="preserve">a zapewniłaby prostą obsługę”. </w:t>
      </w:r>
    </w:p>
    <w:p w14:paraId="542CBB37" w14:textId="4504D46B" w:rsidR="00F03A2D" w:rsidRPr="00F03A2D" w:rsidRDefault="00F03A2D" w:rsidP="00F03A2D">
      <w:pPr>
        <w:spacing w:line="360" w:lineRule="auto"/>
        <w:ind w:right="180"/>
        <w:jc w:val="both"/>
        <w:rPr>
          <w:rFonts w:ascii="Arial" w:eastAsia="Arial" w:hAnsi="Arial" w:cs="Arial"/>
          <w:color w:val="000000" w:themeColor="text1"/>
          <w:lang w:bidi="pl-PL"/>
        </w:rPr>
      </w:pPr>
      <w:r w:rsidRPr="00F03A2D">
        <w:rPr>
          <w:rFonts w:ascii="Arial" w:eastAsia="Arial" w:hAnsi="Arial" w:cs="Arial"/>
          <w:color w:val="000000" w:themeColor="text1"/>
          <w:lang w:bidi="pl-PL"/>
        </w:rPr>
        <w:lastRenderedPageBreak/>
        <w:t>„Mieliśmy już bliskie relacje zawodowe z firmą Fujifilm, która była naszym dostawcą płyt i pre-pressu. Technicy i handlowcy z Fujifilm Italy często się z nami kontaktowali i to od nich po raz pierw</w:t>
      </w:r>
      <w:r>
        <w:rPr>
          <w:rFonts w:ascii="Arial" w:eastAsia="Arial" w:hAnsi="Arial" w:cs="Arial"/>
          <w:color w:val="000000" w:themeColor="text1"/>
          <w:lang w:bidi="pl-PL"/>
        </w:rPr>
        <w:t xml:space="preserve">szy usłyszeliśmy o Acuity B1”. </w:t>
      </w:r>
    </w:p>
    <w:p w14:paraId="34B5803D" w14:textId="29643E1B" w:rsidR="00F03A2D" w:rsidRPr="00F03A2D" w:rsidRDefault="00F03A2D" w:rsidP="00F03A2D">
      <w:pPr>
        <w:spacing w:line="360" w:lineRule="auto"/>
        <w:ind w:right="180"/>
        <w:jc w:val="both"/>
        <w:rPr>
          <w:rFonts w:ascii="Arial" w:eastAsia="Arial" w:hAnsi="Arial" w:cs="Arial"/>
          <w:color w:val="000000" w:themeColor="text1"/>
          <w:lang w:bidi="pl-PL"/>
        </w:rPr>
      </w:pPr>
      <w:r w:rsidRPr="00F03A2D">
        <w:rPr>
          <w:rFonts w:ascii="Arial" w:eastAsia="Arial" w:hAnsi="Arial" w:cs="Arial"/>
          <w:color w:val="000000" w:themeColor="text1"/>
          <w:lang w:bidi="pl-PL"/>
        </w:rPr>
        <w:t>„To nie była maszyna, którą zaprojektowano specjalnie do druku na metalu, ale szybko przekonaliśmy się, że oferuje taką możliwość. Po wykonaniu kilku testów i obejrzeniu maszyny w akcji w zakładzie Fujifilm w Broadstairs w Wielkiej Brytanii, a także po porównaniu jej ze wszystkimi innymi opcjami, jakie udało nam się znaleźć, doszliśmy do wniosku, że oferuje ona najlepszą kombinację jakości, liniowej architektury i automatyzacji, która pozwoli przenieść naszą produkcję dru</w:t>
      </w:r>
      <w:r>
        <w:rPr>
          <w:rFonts w:ascii="Arial" w:eastAsia="Arial" w:hAnsi="Arial" w:cs="Arial"/>
          <w:color w:val="000000" w:themeColor="text1"/>
          <w:lang w:bidi="pl-PL"/>
        </w:rPr>
        <w:t>ku cyfrowego na wyższy poziom”.</w:t>
      </w:r>
    </w:p>
    <w:p w14:paraId="16F660BA" w14:textId="31100709" w:rsidR="00F03A2D" w:rsidRPr="00F03A2D" w:rsidRDefault="00F03A2D" w:rsidP="00F03A2D">
      <w:pPr>
        <w:spacing w:line="360" w:lineRule="auto"/>
        <w:ind w:right="180"/>
        <w:jc w:val="both"/>
        <w:rPr>
          <w:rFonts w:ascii="Arial" w:eastAsia="Arial" w:hAnsi="Arial" w:cs="Arial"/>
          <w:color w:val="000000" w:themeColor="text1"/>
          <w:lang w:bidi="pl-PL"/>
        </w:rPr>
      </w:pPr>
      <w:r w:rsidRPr="00F03A2D">
        <w:rPr>
          <w:rFonts w:ascii="Arial" w:eastAsia="Arial" w:hAnsi="Arial" w:cs="Arial"/>
          <w:color w:val="000000" w:themeColor="text1"/>
          <w:lang w:bidi="pl-PL"/>
        </w:rPr>
        <w:t>„Po pokonaniu pewnych początkowych trudności byliśmy w stanie zaoferować doradztwo w oparciu o własne spore doświadczenie w branży i przy ścisłej współpracy z technikami z Fujifilm oraz z technikami producenta, firmy Inca Digital, udało nam się wspaniale przystosować maszynę do wysokiej jakości, niskonakładowego druku zdobień na metalu. Firma Fujifilm zainwestowana mnóstwo czasu, aby zagwarantować, że maszyna zrobi wszystko, czego od niej oczekujemy. Obecnie drukujemy na maszynie Acuity B1 od 100 do 120 arkuszy na godzinę – ponad 10 razy więcej, niż potrafiła nasza poprzednia maszyna cyfrowa. Dzięki temu możemy realizować zlecenia niskonakładowe, które wcześniej wymagały druku litograficznego, a co ważniejsze, możemy też przyjmować niestandardowe, bardzo opłacalne zadania. Teraz jesteśmy w stanie wykonać niektóre zlecenia w kilka dni, podczas gdy wcześniej z</w:t>
      </w:r>
      <w:r>
        <w:rPr>
          <w:rFonts w:ascii="Arial" w:eastAsia="Arial" w:hAnsi="Arial" w:cs="Arial"/>
          <w:color w:val="000000" w:themeColor="text1"/>
          <w:lang w:bidi="pl-PL"/>
        </w:rPr>
        <w:t xml:space="preserve">ajęłoby nam to kilka tygodni”. </w:t>
      </w:r>
    </w:p>
    <w:p w14:paraId="0DDAC369" w14:textId="1DEB1117" w:rsidR="00F03A2D" w:rsidRPr="00F03A2D" w:rsidRDefault="00F03A2D" w:rsidP="00F03A2D">
      <w:pPr>
        <w:spacing w:line="360" w:lineRule="auto"/>
        <w:ind w:right="180"/>
        <w:jc w:val="both"/>
        <w:rPr>
          <w:rFonts w:ascii="Arial" w:eastAsia="Arial" w:hAnsi="Arial" w:cs="Arial"/>
          <w:color w:val="000000" w:themeColor="text1"/>
          <w:lang w:bidi="pl-PL"/>
        </w:rPr>
      </w:pPr>
      <w:r w:rsidRPr="00F03A2D">
        <w:rPr>
          <w:rFonts w:ascii="Arial" w:eastAsia="Arial" w:hAnsi="Arial" w:cs="Arial"/>
          <w:color w:val="000000" w:themeColor="text1"/>
          <w:lang w:bidi="pl-PL"/>
        </w:rPr>
        <w:t xml:space="preserve">„W przypadku części naszych mniejszych klientów, którzy kiedyś musieli zadowolić się korkami w jednym kolorze, stwarza to ogromne możliwości zamawiania niestandardowych wzorów. Natomiast dla naszych większych klientów, których wcześniej musieliśmy obciążać kosztami pojedynczych próbek druku litograficznego, opłaca nam się przygotować wiele próbek różniących się wzorami i kolorami, aby mogli </w:t>
      </w:r>
      <w:r>
        <w:rPr>
          <w:rFonts w:ascii="Arial" w:eastAsia="Arial" w:hAnsi="Arial" w:cs="Arial"/>
          <w:color w:val="000000" w:themeColor="text1"/>
          <w:lang w:bidi="pl-PL"/>
        </w:rPr>
        <w:t>w pełni ocenić dostępne opcje”.</w:t>
      </w:r>
    </w:p>
    <w:p w14:paraId="1C8748DF" w14:textId="77777777" w:rsidR="00F03A2D" w:rsidRPr="00F03A2D" w:rsidRDefault="00F03A2D" w:rsidP="00F03A2D">
      <w:pPr>
        <w:spacing w:line="360" w:lineRule="auto"/>
        <w:ind w:right="180"/>
        <w:jc w:val="both"/>
        <w:rPr>
          <w:rFonts w:ascii="Arial" w:eastAsia="Arial" w:hAnsi="Arial" w:cs="Arial"/>
          <w:color w:val="000000" w:themeColor="text1"/>
          <w:lang w:bidi="pl-PL"/>
        </w:rPr>
      </w:pPr>
      <w:r w:rsidRPr="00F03A2D">
        <w:rPr>
          <w:rFonts w:ascii="Arial" w:eastAsia="Arial" w:hAnsi="Arial" w:cs="Arial"/>
          <w:color w:val="000000" w:themeColor="text1"/>
          <w:lang w:bidi="pl-PL"/>
        </w:rPr>
        <w:t xml:space="preserve">„Fakt, że system jest zautomatyzowany i posiada zintegrowany podajnik i sztaplarkę oznacza, że operator może wykonywać inne zadania w czasie pracy maszyny. Urządzenie jest także bardzo proste i nieskomplikowane w obsłudze. To ważne, ponieważ w odróżnieniu od druku offsetowego, </w:t>
      </w:r>
      <w:r w:rsidRPr="00F03A2D">
        <w:rPr>
          <w:rFonts w:ascii="Arial" w:eastAsia="Arial" w:hAnsi="Arial" w:cs="Arial"/>
          <w:color w:val="000000" w:themeColor="text1"/>
          <w:lang w:bidi="pl-PL"/>
        </w:rPr>
        <w:lastRenderedPageBreak/>
        <w:t>gdzie możliwa do uzyskania jakość w bardzo dużym stopniu zależy od umiejętności operatora, maszyna Acuity B1 drukuje w niesamowicie wysokiej jakości za naciśnięciem przycisku. Co więcej, nie ma przestoju, jaki występował w naszych maszynach litograficznych, gdzie zmiana każdego koloru trwała zwykle od 30 do 40 minut. To naprawdę sporo czasu, ponieważ mamy tylko jednokolorową maszynę litograficzną”.</w:t>
      </w:r>
    </w:p>
    <w:p w14:paraId="0D034F8F" w14:textId="77777777" w:rsidR="00F03A2D" w:rsidRPr="00F03A2D" w:rsidRDefault="00F03A2D" w:rsidP="00F03A2D">
      <w:pPr>
        <w:spacing w:line="360" w:lineRule="auto"/>
        <w:ind w:right="180"/>
        <w:jc w:val="both"/>
        <w:rPr>
          <w:rFonts w:ascii="Arial" w:eastAsia="Arial" w:hAnsi="Arial" w:cs="Arial"/>
          <w:color w:val="000000" w:themeColor="text1"/>
          <w:lang w:bidi="pl-PL"/>
        </w:rPr>
      </w:pPr>
    </w:p>
    <w:p w14:paraId="1FFC3ACA" w14:textId="0DAB46CC" w:rsidR="00F03A2D" w:rsidRPr="00F03A2D" w:rsidRDefault="00F03A2D" w:rsidP="00F03A2D">
      <w:pPr>
        <w:spacing w:line="360" w:lineRule="auto"/>
        <w:ind w:right="180"/>
        <w:jc w:val="both"/>
        <w:rPr>
          <w:rFonts w:ascii="Arial" w:eastAsia="Arial" w:hAnsi="Arial" w:cs="Arial"/>
          <w:color w:val="000000" w:themeColor="text1"/>
          <w:lang w:bidi="pl-PL"/>
        </w:rPr>
      </w:pPr>
      <w:r w:rsidRPr="00F03A2D">
        <w:rPr>
          <w:rFonts w:ascii="Arial" w:eastAsia="Arial" w:hAnsi="Arial" w:cs="Arial"/>
          <w:color w:val="000000" w:themeColor="text1"/>
          <w:lang w:bidi="pl-PL"/>
        </w:rPr>
        <w:t>„Od czasu montażu obserwujemy też znaczną poprawę pasowania, które osiąga obecnie bardzo wysoki, wyznacz</w:t>
      </w:r>
      <w:r>
        <w:rPr>
          <w:rFonts w:ascii="Arial" w:eastAsia="Arial" w:hAnsi="Arial" w:cs="Arial"/>
          <w:color w:val="000000" w:themeColor="text1"/>
          <w:lang w:bidi="pl-PL"/>
        </w:rPr>
        <w:t>ony przez nas standard 0,1 mm”.</w:t>
      </w:r>
    </w:p>
    <w:p w14:paraId="7982F165" w14:textId="4338507B" w:rsidR="00F03A2D" w:rsidRPr="00F03A2D" w:rsidRDefault="00F03A2D" w:rsidP="00F03A2D">
      <w:pPr>
        <w:spacing w:line="360" w:lineRule="auto"/>
        <w:ind w:right="180"/>
        <w:jc w:val="both"/>
        <w:rPr>
          <w:rFonts w:ascii="Arial" w:eastAsia="Arial" w:hAnsi="Arial" w:cs="Arial"/>
          <w:color w:val="000000" w:themeColor="text1"/>
          <w:lang w:bidi="pl-PL"/>
        </w:rPr>
      </w:pPr>
      <w:r w:rsidRPr="00F03A2D">
        <w:rPr>
          <w:rFonts w:ascii="Arial" w:eastAsia="Arial" w:hAnsi="Arial" w:cs="Arial"/>
          <w:color w:val="000000" w:themeColor="text1"/>
          <w:lang w:bidi="pl-PL"/>
        </w:rPr>
        <w:t>„Wreszcie – choć rynek korków i koszyczków do win musujących i szampana w dużym stopniu pozostaje głównym obszarem naszej działalności, dzięki możliwości druku cyfrowego otrzymujemy także zlecenia od innych producentów – w tym producentów puszek – którzy są zaintrygowani możliwościami realizacji wysokiej jakości, niestandar</w:t>
      </w:r>
      <w:r>
        <w:rPr>
          <w:rFonts w:ascii="Arial" w:eastAsia="Arial" w:hAnsi="Arial" w:cs="Arial"/>
          <w:color w:val="000000" w:themeColor="text1"/>
          <w:lang w:bidi="pl-PL"/>
        </w:rPr>
        <w:t>dowych zadań niskonakładowych”.</w:t>
      </w:r>
    </w:p>
    <w:p w14:paraId="2C7C7B8B" w14:textId="4255AE21" w:rsidR="00F03A2D" w:rsidRDefault="00F03A2D" w:rsidP="00F03A2D">
      <w:pPr>
        <w:spacing w:line="360" w:lineRule="auto"/>
        <w:ind w:right="180"/>
        <w:jc w:val="both"/>
        <w:rPr>
          <w:rFonts w:ascii="Arial" w:eastAsia="Arial" w:hAnsi="Arial" w:cs="Arial"/>
          <w:i/>
          <w:color w:val="000000" w:themeColor="text1"/>
          <w:lang w:bidi="pl-PL"/>
        </w:rPr>
      </w:pPr>
      <w:r w:rsidRPr="00F03A2D">
        <w:rPr>
          <w:rFonts w:ascii="Arial" w:eastAsia="Arial" w:hAnsi="Arial" w:cs="Arial"/>
          <w:color w:val="000000" w:themeColor="text1"/>
          <w:lang w:bidi="pl-PL"/>
        </w:rPr>
        <w:t>Kevin Jenner, Industrial Business Manager w Fujifilm Speciality Ink Systems, mówi: „Skracanie procesów drukowania jest rzeczywistością na rynku graficznym od co najmniej dwóch dekad. W zdobieniu metalu panuje taki sam trend, tylko jest na wcześniejszym etapie. Doświadczenie firmy STA potwierdza, że celem inwestycji w technologię cyfrową nie jest jedynie przetrwanie w świecie skracania czasu procesów, ale dostęp do świata kreatywnych możliwości o wartości dodanej. A dla kilku prawdziwych cyfrowych pionierów potencjaln</w:t>
      </w:r>
      <w:r w:rsidRPr="00F03A2D">
        <w:rPr>
          <w:rFonts w:ascii="Arial" w:eastAsia="Arial" w:hAnsi="Arial" w:cs="Arial"/>
          <w:color w:val="000000" w:themeColor="text1"/>
          <w:lang w:bidi="pl-PL"/>
        </w:rPr>
        <w:t>e zyski są wyjątkowo znaczące”.</w:t>
      </w:r>
      <w:r w:rsidRPr="00F03A2D">
        <w:rPr>
          <w:rFonts w:ascii="Arial" w:eastAsia="Arial" w:hAnsi="Arial" w:cs="Arial"/>
          <w:color w:val="000000" w:themeColor="text1"/>
          <w:lang w:bidi="pl-PL"/>
        </w:rPr>
        <w:tab/>
      </w:r>
      <w:r w:rsidRPr="00F03A2D">
        <w:rPr>
          <w:rFonts w:ascii="Arial" w:eastAsia="Arial" w:hAnsi="Arial" w:cs="Arial"/>
          <w:color w:val="000000" w:themeColor="text1"/>
          <w:lang w:bidi="pl-PL"/>
        </w:rPr>
        <w:tab/>
      </w:r>
      <w:r>
        <w:rPr>
          <w:rFonts w:ascii="Arial" w:eastAsia="Arial" w:hAnsi="Arial" w:cs="Arial"/>
          <w:i/>
          <w:color w:val="000000" w:themeColor="text1"/>
          <w:lang w:bidi="pl-PL"/>
        </w:rPr>
        <w:tab/>
      </w:r>
    </w:p>
    <w:p w14:paraId="0F5E23CE" w14:textId="5CB525EA" w:rsidR="007C57D2" w:rsidRDefault="007C57D2" w:rsidP="00F03A2D">
      <w:pPr>
        <w:spacing w:line="360" w:lineRule="auto"/>
        <w:ind w:right="180"/>
        <w:jc w:val="both"/>
        <w:rPr>
          <w:rFonts w:ascii="Arial" w:eastAsia="Arial" w:hAnsi="Arial" w:cs="Arial"/>
          <w:color w:val="000000" w:themeColor="text1"/>
          <w:lang w:bidi="pl-PL"/>
        </w:rPr>
      </w:pPr>
      <w:r w:rsidRPr="007C57D2">
        <w:rPr>
          <w:rFonts w:ascii="Arial" w:eastAsia="Arial" w:hAnsi="Arial" w:cs="Arial"/>
          <w:i/>
          <w:color w:val="000000" w:themeColor="text1"/>
          <w:lang w:bidi="pl-PL"/>
        </w:rPr>
        <w:tab/>
      </w:r>
      <w:r w:rsidRPr="007C57D2">
        <w:rPr>
          <w:rFonts w:ascii="Arial" w:eastAsia="Arial" w:hAnsi="Arial" w:cs="Arial"/>
          <w:i/>
          <w:color w:val="000000" w:themeColor="text1"/>
          <w:lang w:bidi="pl-PL"/>
        </w:rPr>
        <w:tab/>
      </w:r>
    </w:p>
    <w:p w14:paraId="2BF90847" w14:textId="36BD0260" w:rsidR="00C03ED1" w:rsidRDefault="00542EFF" w:rsidP="001B2ADD">
      <w:pPr>
        <w:spacing w:line="360" w:lineRule="auto"/>
        <w:jc w:val="center"/>
        <w:rPr>
          <w:rFonts w:ascii="Arial" w:eastAsia="Arial" w:hAnsi="Arial" w:cs="Arial"/>
          <w:b/>
          <w:color w:val="000000" w:themeColor="text1"/>
          <w:lang w:bidi="pl-PL"/>
        </w:rPr>
      </w:pPr>
      <w:r w:rsidRPr="003D0DE6">
        <w:rPr>
          <w:rFonts w:ascii="Arial" w:eastAsia="Arial" w:hAnsi="Arial" w:cs="Arial"/>
          <w:b/>
          <w:color w:val="000000" w:themeColor="text1"/>
          <w:lang w:bidi="pl-PL"/>
        </w:rPr>
        <w:t>KONIEC</w:t>
      </w:r>
    </w:p>
    <w:p w14:paraId="46EDC117" w14:textId="77777777" w:rsidR="007E0CDF" w:rsidRPr="007E0CDF" w:rsidRDefault="007E0CDF" w:rsidP="007E0CDF">
      <w:pPr>
        <w:tabs>
          <w:tab w:val="center" w:pos="3691"/>
        </w:tabs>
        <w:spacing w:after="0" w:line="240" w:lineRule="auto"/>
        <w:jc w:val="both"/>
        <w:rPr>
          <w:rFonts w:ascii="Arial" w:eastAsia="Arial" w:hAnsi="Arial" w:cs="Arial"/>
          <w:b/>
          <w:color w:val="000000" w:themeColor="text1"/>
          <w:szCs w:val="20"/>
          <w:lang w:val="de-DE" w:eastAsia="de-DE" w:bidi="pl-PL"/>
        </w:rPr>
      </w:pPr>
      <w:r w:rsidRPr="007E0CDF">
        <w:rPr>
          <w:rFonts w:ascii="Arial" w:eastAsia="Arial" w:hAnsi="Arial" w:cs="Arial"/>
          <w:b/>
          <w:color w:val="000000" w:themeColor="text1"/>
          <w:szCs w:val="20"/>
          <w:lang w:val="de-DE" w:eastAsia="de-DE" w:bidi="pl-PL"/>
        </w:rPr>
        <w:t>O FUJIFILM Corporation</w:t>
      </w:r>
    </w:p>
    <w:p w14:paraId="2A156706" w14:textId="77777777" w:rsidR="007E0CDF" w:rsidRPr="007E0CDF" w:rsidRDefault="007E0CDF" w:rsidP="007E0CDF">
      <w:pPr>
        <w:tabs>
          <w:tab w:val="center" w:pos="3691"/>
        </w:tabs>
        <w:spacing w:after="0" w:line="240" w:lineRule="auto"/>
        <w:jc w:val="both"/>
        <w:rPr>
          <w:rFonts w:ascii="Arial" w:hAnsi="Arial" w:cs="Arial"/>
          <w:bCs/>
          <w:color w:val="000000" w:themeColor="text1"/>
          <w:szCs w:val="20"/>
          <w:lang w:val="de-DE" w:eastAsia="de-DE"/>
        </w:rPr>
      </w:pPr>
      <w:r w:rsidRPr="007E0CDF">
        <w:rPr>
          <w:rFonts w:ascii="Arial" w:eastAsia="Arial" w:hAnsi="Arial" w:cs="Arial"/>
          <w:b/>
          <w:color w:val="000000" w:themeColor="text1"/>
          <w:szCs w:val="20"/>
          <w:lang w:val="de-DE" w:eastAsia="de-DE" w:bidi="pl-PL"/>
        </w:rPr>
        <w:tab/>
      </w:r>
    </w:p>
    <w:p w14:paraId="121E1897" w14:textId="77777777" w:rsidR="007E0CDF" w:rsidRPr="007E0CDF" w:rsidRDefault="007E0CDF" w:rsidP="007E0CDF">
      <w:pPr>
        <w:spacing w:after="0" w:line="240" w:lineRule="auto"/>
        <w:jc w:val="both"/>
        <w:rPr>
          <w:rFonts w:ascii="Arial" w:eastAsia="Arial" w:hAnsi="Arial" w:cs="Arial"/>
          <w:color w:val="000000" w:themeColor="text1"/>
          <w:szCs w:val="20"/>
          <w:lang w:val="de-DE" w:eastAsia="de-DE" w:bidi="pl-PL"/>
        </w:rPr>
      </w:pPr>
      <w:r w:rsidRPr="007E0CDF">
        <w:rPr>
          <w:rFonts w:ascii="Arial" w:eastAsia="Arial" w:hAnsi="Arial" w:cs="Arial"/>
          <w:color w:val="000000" w:themeColor="text1"/>
          <w:szCs w:val="20"/>
          <w:lang w:val="de-DE" w:eastAsia="de-DE" w:bidi="pl-PL"/>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p>
    <w:p w14:paraId="27A2104E" w14:textId="77777777" w:rsidR="007E0CDF" w:rsidRPr="007E0CDF" w:rsidRDefault="007E0CDF" w:rsidP="007E0CDF">
      <w:pPr>
        <w:spacing w:after="0" w:line="240" w:lineRule="auto"/>
        <w:jc w:val="both"/>
        <w:rPr>
          <w:rFonts w:ascii="Arial" w:hAnsi="Arial" w:cs="Arial"/>
          <w:color w:val="000000" w:themeColor="text1"/>
          <w:szCs w:val="20"/>
          <w:lang w:val="de-DE" w:eastAsia="de-DE"/>
        </w:rPr>
      </w:pPr>
    </w:p>
    <w:p w14:paraId="0F5843B3" w14:textId="77777777" w:rsidR="007E0CDF" w:rsidRPr="007E0CDF" w:rsidRDefault="007E0CDF" w:rsidP="007E0CDF">
      <w:pPr>
        <w:spacing w:after="0" w:line="240" w:lineRule="auto"/>
        <w:jc w:val="both"/>
        <w:rPr>
          <w:rFonts w:ascii="Arial" w:eastAsia="Arial" w:hAnsi="Arial" w:cs="Arial"/>
          <w:b/>
          <w:color w:val="000000" w:themeColor="text1"/>
          <w:szCs w:val="20"/>
          <w:lang w:val="de-DE" w:eastAsia="de-DE" w:bidi="pl-PL"/>
        </w:rPr>
      </w:pPr>
      <w:r w:rsidRPr="007E0CDF">
        <w:rPr>
          <w:rFonts w:ascii="Arial" w:eastAsia="Arial" w:hAnsi="Arial" w:cs="Arial"/>
          <w:b/>
          <w:color w:val="000000" w:themeColor="text1"/>
          <w:szCs w:val="20"/>
          <w:lang w:val="de-DE" w:eastAsia="de-DE" w:bidi="pl-PL"/>
        </w:rPr>
        <w:t xml:space="preserve">O Fujifilm Graphic Systems </w:t>
      </w:r>
    </w:p>
    <w:p w14:paraId="4829E8D1" w14:textId="77777777" w:rsidR="007E0CDF" w:rsidRPr="007E0CDF" w:rsidRDefault="007E0CDF" w:rsidP="007E0CDF">
      <w:pPr>
        <w:spacing w:after="0" w:line="240" w:lineRule="auto"/>
        <w:jc w:val="both"/>
        <w:rPr>
          <w:rFonts w:ascii="Arial" w:hAnsi="Arial" w:cs="Arial"/>
          <w:bCs/>
          <w:color w:val="000000" w:themeColor="text1"/>
          <w:szCs w:val="20"/>
          <w:lang w:val="de-DE" w:eastAsia="de-DE"/>
        </w:rPr>
      </w:pPr>
    </w:p>
    <w:p w14:paraId="0AD57C03" w14:textId="77777777" w:rsidR="007E0CDF" w:rsidRPr="007E0CDF" w:rsidRDefault="007E0CDF" w:rsidP="007E0CDF">
      <w:pPr>
        <w:spacing w:after="0" w:line="240" w:lineRule="auto"/>
        <w:jc w:val="both"/>
        <w:rPr>
          <w:rFonts w:ascii="Arial" w:hAnsi="Arial" w:cs="Arial"/>
          <w:color w:val="000000" w:themeColor="text1"/>
          <w:szCs w:val="20"/>
          <w:lang w:val="de-DE" w:eastAsia="de-DE"/>
        </w:rPr>
      </w:pPr>
      <w:r w:rsidRPr="007E0CDF">
        <w:rPr>
          <w:rFonts w:ascii="Arial" w:eastAsia="Arial" w:hAnsi="Arial" w:cs="Arial"/>
          <w:color w:val="000000" w:themeColor="text1"/>
          <w:szCs w:val="20"/>
          <w:lang w:val="de-DE" w:eastAsia="de-DE" w:bidi="pl-PL"/>
        </w:rPr>
        <w:t xml:space="preserve">Fujifilm Graphic Systems 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0" w:history="1">
        <w:r w:rsidRPr="007E0CDF">
          <w:rPr>
            <w:rFonts w:ascii="Arial" w:eastAsia="Arial" w:hAnsi="Arial" w:cs="Arial"/>
            <w:color w:val="000000" w:themeColor="text1"/>
            <w:szCs w:val="20"/>
            <w:u w:val="single"/>
            <w:lang w:val="de-DE" w:eastAsia="de-DE" w:bidi="pl-PL"/>
          </w:rPr>
          <w:t>www.fujifilm.eu/eu/products/graphic-systems/</w:t>
        </w:r>
      </w:hyperlink>
      <w:r w:rsidRPr="007E0CDF">
        <w:rPr>
          <w:rFonts w:ascii="Arial" w:eastAsia="Arial" w:hAnsi="Arial" w:cs="Arial"/>
          <w:color w:val="000000" w:themeColor="text1"/>
          <w:szCs w:val="20"/>
          <w:lang w:val="de-DE" w:eastAsia="de-DE" w:bidi="pl-PL"/>
        </w:rPr>
        <w:t xml:space="preserve">, </w:t>
      </w:r>
      <w:hyperlink r:id="rId11" w:history="1">
        <w:r w:rsidRPr="007E0CDF">
          <w:rPr>
            <w:rFonts w:ascii="Arial" w:eastAsia="Arial" w:hAnsi="Arial" w:cs="Arial"/>
            <w:color w:val="000000" w:themeColor="text1"/>
            <w:szCs w:val="20"/>
            <w:u w:val="single"/>
            <w:lang w:val="de-DE" w:eastAsia="de-DE" w:bidi="pl-PL"/>
          </w:rPr>
          <w:t>www.youtube.com/FujifilmGSEurope</w:t>
        </w:r>
      </w:hyperlink>
      <w:r w:rsidRPr="007E0CDF">
        <w:rPr>
          <w:rFonts w:ascii="Arial" w:eastAsia="Arial" w:hAnsi="Arial" w:cs="Arial"/>
          <w:color w:val="000000" w:themeColor="text1"/>
          <w:szCs w:val="20"/>
          <w:lang w:val="de-DE" w:eastAsia="de-DE" w:bidi="pl-PL"/>
        </w:rPr>
        <w:t xml:space="preserve"> lub śledząc nas na @FujifilmPrint</w:t>
      </w:r>
    </w:p>
    <w:p w14:paraId="3B0329A6"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p>
    <w:p w14:paraId="0361A5BE"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r w:rsidRPr="007E0CDF">
        <w:rPr>
          <w:rFonts w:ascii="Arial" w:eastAsia="Arial" w:hAnsi="Arial" w:cs="Arial"/>
          <w:b/>
          <w:color w:val="000000" w:themeColor="text1"/>
          <w:szCs w:val="20"/>
          <w:lang w:val="de-DE" w:eastAsia="de-DE" w:bidi="pl-PL"/>
        </w:rPr>
        <w:t>Dodatkowe informacje:</w:t>
      </w:r>
    </w:p>
    <w:p w14:paraId="542014BB"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p>
    <w:p w14:paraId="6DC8384D"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r w:rsidRPr="007E0CDF">
        <w:rPr>
          <w:rFonts w:ascii="Arial" w:eastAsia="Arial" w:hAnsi="Arial" w:cs="Arial"/>
          <w:color w:val="000000" w:themeColor="text1"/>
          <w:kern w:val="2"/>
          <w:szCs w:val="20"/>
          <w:lang w:val="de-DE" w:eastAsia="de-DE" w:bidi="pl-PL"/>
        </w:rPr>
        <w:t>Daniel Porter</w:t>
      </w:r>
    </w:p>
    <w:p w14:paraId="3524D12B"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r w:rsidRPr="007E0CDF">
        <w:rPr>
          <w:rFonts w:ascii="Arial" w:eastAsia="Arial" w:hAnsi="Arial" w:cs="Arial"/>
          <w:color w:val="000000" w:themeColor="text1"/>
          <w:kern w:val="2"/>
          <w:szCs w:val="20"/>
          <w:lang w:val="de-DE" w:eastAsia="de-DE" w:bidi="pl-PL"/>
        </w:rPr>
        <w:t>AD Communications</w:t>
      </w:r>
      <w:r w:rsidRPr="007E0CDF">
        <w:rPr>
          <w:rFonts w:ascii="Arial" w:eastAsia="Arial" w:hAnsi="Arial" w:cs="Arial"/>
          <w:color w:val="000000" w:themeColor="text1"/>
          <w:kern w:val="2"/>
          <w:szCs w:val="20"/>
          <w:lang w:val="de-DE" w:eastAsia="de-DE" w:bidi="pl-PL"/>
        </w:rPr>
        <w:tab/>
      </w:r>
    </w:p>
    <w:p w14:paraId="60792760" w14:textId="77777777" w:rsidR="007E0CDF" w:rsidRPr="007E0CDF" w:rsidRDefault="007E0CDF" w:rsidP="007E0CDF">
      <w:pPr>
        <w:spacing w:after="0" w:line="240" w:lineRule="auto"/>
        <w:jc w:val="both"/>
        <w:rPr>
          <w:rFonts w:ascii="Arial" w:hAnsi="Arial" w:cs="Arial"/>
          <w:color w:val="000000" w:themeColor="text1"/>
          <w:kern w:val="2"/>
          <w:szCs w:val="20"/>
          <w:lang w:val="de-DE" w:eastAsia="de-DE"/>
        </w:rPr>
      </w:pPr>
      <w:r w:rsidRPr="007E0CDF">
        <w:rPr>
          <w:rFonts w:ascii="Arial" w:eastAsia="Arial" w:hAnsi="Arial" w:cs="Arial"/>
          <w:color w:val="000000" w:themeColor="text1"/>
          <w:kern w:val="2"/>
          <w:szCs w:val="20"/>
          <w:lang w:val="de-DE" w:eastAsia="de-DE" w:bidi="pl-PL"/>
        </w:rPr>
        <w:t xml:space="preserve">E-mail: </w:t>
      </w:r>
      <w:hyperlink r:id="rId12" w:history="1">
        <w:r w:rsidRPr="007E0CDF">
          <w:rPr>
            <w:rFonts w:ascii="Arial" w:eastAsia="Arial" w:hAnsi="Arial" w:cs="Arial"/>
            <w:color w:val="000000" w:themeColor="text1"/>
            <w:kern w:val="2"/>
            <w:szCs w:val="20"/>
            <w:u w:val="single"/>
            <w:lang w:val="de-DE" w:eastAsia="de-DE" w:bidi="pl-PL"/>
          </w:rPr>
          <w:t>dporter@adcomms.co.uk</w:t>
        </w:r>
      </w:hyperlink>
    </w:p>
    <w:p w14:paraId="22E87607" w14:textId="77777777" w:rsidR="007E0CDF" w:rsidRPr="007E0CDF" w:rsidRDefault="007E0CDF" w:rsidP="007E0CDF">
      <w:pPr>
        <w:spacing w:after="0" w:line="240" w:lineRule="auto"/>
        <w:jc w:val="both"/>
        <w:rPr>
          <w:rFonts w:ascii="Arial" w:hAnsi="Arial" w:cs="Arial"/>
          <w:color w:val="000000" w:themeColor="text1"/>
          <w:szCs w:val="20"/>
          <w:lang w:val="de-DE" w:eastAsia="de-DE"/>
        </w:rPr>
      </w:pPr>
      <w:r w:rsidRPr="007E0CDF">
        <w:rPr>
          <w:rFonts w:ascii="Arial" w:eastAsia="Arial" w:hAnsi="Arial" w:cs="Arial"/>
          <w:color w:val="000000" w:themeColor="text1"/>
          <w:kern w:val="2"/>
          <w:szCs w:val="20"/>
          <w:lang w:val="de-DE" w:eastAsia="de-DE" w:bidi="pl-PL"/>
        </w:rPr>
        <w:t>Tel.: +44 (0)1372 464470</w:t>
      </w:r>
    </w:p>
    <w:p w14:paraId="0C10F512" w14:textId="77777777" w:rsidR="00723086" w:rsidRPr="001B2ADD" w:rsidRDefault="00723086" w:rsidP="001B2ADD">
      <w:pPr>
        <w:spacing w:line="360" w:lineRule="auto"/>
        <w:jc w:val="center"/>
        <w:rPr>
          <w:rFonts w:ascii="Arial" w:hAnsi="Arial" w:cs="Arial"/>
          <w:b/>
          <w:color w:val="000000" w:themeColor="text1"/>
        </w:rPr>
      </w:pPr>
    </w:p>
    <w:sectPr w:rsidR="00723086" w:rsidRPr="001B2ADD"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6E2C7" w14:textId="77777777" w:rsidR="0016236E" w:rsidRDefault="0016236E" w:rsidP="00155739">
      <w:pPr>
        <w:spacing w:after="0" w:line="240" w:lineRule="auto"/>
      </w:pPr>
      <w:r>
        <w:separator/>
      </w:r>
    </w:p>
  </w:endnote>
  <w:endnote w:type="continuationSeparator" w:id="0">
    <w:p w14:paraId="1FBB67F3" w14:textId="77777777" w:rsidR="0016236E" w:rsidRDefault="0016236E"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95DA9" w14:textId="77777777" w:rsidR="0016236E" w:rsidRDefault="0016236E" w:rsidP="00155739">
      <w:pPr>
        <w:spacing w:after="0" w:line="240" w:lineRule="auto"/>
      </w:pPr>
      <w:r>
        <w:separator/>
      </w:r>
    </w:p>
  </w:footnote>
  <w:footnote w:type="continuationSeparator" w:id="0">
    <w:p w14:paraId="55B4B557" w14:textId="77777777" w:rsidR="0016236E" w:rsidRDefault="0016236E"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5953"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70A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2DB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5DDCD7DE"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5BC8"/>
    <w:rsid w:val="00026371"/>
    <w:rsid w:val="00027A69"/>
    <w:rsid w:val="000340C4"/>
    <w:rsid w:val="00035B40"/>
    <w:rsid w:val="00036BEA"/>
    <w:rsid w:val="00042891"/>
    <w:rsid w:val="00044F97"/>
    <w:rsid w:val="00050F03"/>
    <w:rsid w:val="00051107"/>
    <w:rsid w:val="000613BD"/>
    <w:rsid w:val="00062F38"/>
    <w:rsid w:val="00066305"/>
    <w:rsid w:val="0007029B"/>
    <w:rsid w:val="00071394"/>
    <w:rsid w:val="0007245D"/>
    <w:rsid w:val="000732B5"/>
    <w:rsid w:val="00074C52"/>
    <w:rsid w:val="00084872"/>
    <w:rsid w:val="000853BC"/>
    <w:rsid w:val="00086C10"/>
    <w:rsid w:val="000913ED"/>
    <w:rsid w:val="00094DE4"/>
    <w:rsid w:val="00095EEE"/>
    <w:rsid w:val="000A406F"/>
    <w:rsid w:val="000A44AF"/>
    <w:rsid w:val="000A7355"/>
    <w:rsid w:val="000D1148"/>
    <w:rsid w:val="000D3D6C"/>
    <w:rsid w:val="000E2576"/>
    <w:rsid w:val="000E7EE8"/>
    <w:rsid w:val="000F4568"/>
    <w:rsid w:val="001202E6"/>
    <w:rsid w:val="0013344F"/>
    <w:rsid w:val="00136E21"/>
    <w:rsid w:val="00137756"/>
    <w:rsid w:val="00137C89"/>
    <w:rsid w:val="00147DC9"/>
    <w:rsid w:val="0015093C"/>
    <w:rsid w:val="00155028"/>
    <w:rsid w:val="00155739"/>
    <w:rsid w:val="00160501"/>
    <w:rsid w:val="0016236E"/>
    <w:rsid w:val="00163C60"/>
    <w:rsid w:val="00173434"/>
    <w:rsid w:val="0018382C"/>
    <w:rsid w:val="00186B25"/>
    <w:rsid w:val="00190979"/>
    <w:rsid w:val="0019367E"/>
    <w:rsid w:val="0019789D"/>
    <w:rsid w:val="001A1DD8"/>
    <w:rsid w:val="001B2ADD"/>
    <w:rsid w:val="001D6532"/>
    <w:rsid w:val="001D7799"/>
    <w:rsid w:val="001D7A2B"/>
    <w:rsid w:val="001E0066"/>
    <w:rsid w:val="001E606C"/>
    <w:rsid w:val="001F4B1A"/>
    <w:rsid w:val="002024CF"/>
    <w:rsid w:val="00202F53"/>
    <w:rsid w:val="00205451"/>
    <w:rsid w:val="00211FAE"/>
    <w:rsid w:val="00216E7C"/>
    <w:rsid w:val="00224700"/>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A6BC8"/>
    <w:rsid w:val="002D4088"/>
    <w:rsid w:val="002D7F83"/>
    <w:rsid w:val="002E1BD8"/>
    <w:rsid w:val="002F6DE0"/>
    <w:rsid w:val="002F7105"/>
    <w:rsid w:val="00312B29"/>
    <w:rsid w:val="0032479E"/>
    <w:rsid w:val="00324E6C"/>
    <w:rsid w:val="00325B20"/>
    <w:rsid w:val="00325CF2"/>
    <w:rsid w:val="00327C2E"/>
    <w:rsid w:val="00342DD9"/>
    <w:rsid w:val="00345475"/>
    <w:rsid w:val="00346299"/>
    <w:rsid w:val="003470AF"/>
    <w:rsid w:val="00355A6C"/>
    <w:rsid w:val="00361A11"/>
    <w:rsid w:val="00364917"/>
    <w:rsid w:val="00365004"/>
    <w:rsid w:val="003703B8"/>
    <w:rsid w:val="00392CB5"/>
    <w:rsid w:val="003B0AF9"/>
    <w:rsid w:val="003B4FF2"/>
    <w:rsid w:val="003B6EB0"/>
    <w:rsid w:val="003B7A2C"/>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176D"/>
    <w:rsid w:val="00437F9F"/>
    <w:rsid w:val="00444386"/>
    <w:rsid w:val="00447C4B"/>
    <w:rsid w:val="00454ED8"/>
    <w:rsid w:val="00456BAD"/>
    <w:rsid w:val="00467E9E"/>
    <w:rsid w:val="00476861"/>
    <w:rsid w:val="00480BE4"/>
    <w:rsid w:val="00483AED"/>
    <w:rsid w:val="0048659F"/>
    <w:rsid w:val="00486F04"/>
    <w:rsid w:val="004906C9"/>
    <w:rsid w:val="004937AB"/>
    <w:rsid w:val="00494E0C"/>
    <w:rsid w:val="004A46C0"/>
    <w:rsid w:val="004A7C69"/>
    <w:rsid w:val="004C70B6"/>
    <w:rsid w:val="004D560A"/>
    <w:rsid w:val="004D76FF"/>
    <w:rsid w:val="004F1892"/>
    <w:rsid w:val="00504518"/>
    <w:rsid w:val="00522766"/>
    <w:rsid w:val="00523786"/>
    <w:rsid w:val="005327B8"/>
    <w:rsid w:val="005366F5"/>
    <w:rsid w:val="0053683D"/>
    <w:rsid w:val="00542EFF"/>
    <w:rsid w:val="0054449B"/>
    <w:rsid w:val="0055164D"/>
    <w:rsid w:val="00561944"/>
    <w:rsid w:val="00564DC8"/>
    <w:rsid w:val="005835EC"/>
    <w:rsid w:val="005955EB"/>
    <w:rsid w:val="005B2E86"/>
    <w:rsid w:val="005B7443"/>
    <w:rsid w:val="005C4CAE"/>
    <w:rsid w:val="005D10AE"/>
    <w:rsid w:val="005D3FA3"/>
    <w:rsid w:val="005E322E"/>
    <w:rsid w:val="005F16A3"/>
    <w:rsid w:val="005F59A7"/>
    <w:rsid w:val="0061045B"/>
    <w:rsid w:val="0062432B"/>
    <w:rsid w:val="00641868"/>
    <w:rsid w:val="00641B95"/>
    <w:rsid w:val="00647BF8"/>
    <w:rsid w:val="00650A74"/>
    <w:rsid w:val="00651346"/>
    <w:rsid w:val="00651E38"/>
    <w:rsid w:val="00652A39"/>
    <w:rsid w:val="00653AAE"/>
    <w:rsid w:val="00655631"/>
    <w:rsid w:val="006612D2"/>
    <w:rsid w:val="006761CB"/>
    <w:rsid w:val="00681DF3"/>
    <w:rsid w:val="00693228"/>
    <w:rsid w:val="00693D7B"/>
    <w:rsid w:val="006B597C"/>
    <w:rsid w:val="006B66F1"/>
    <w:rsid w:val="006C13D5"/>
    <w:rsid w:val="006C3003"/>
    <w:rsid w:val="006F161F"/>
    <w:rsid w:val="006F18A7"/>
    <w:rsid w:val="006F4431"/>
    <w:rsid w:val="0070586D"/>
    <w:rsid w:val="00706B37"/>
    <w:rsid w:val="00715333"/>
    <w:rsid w:val="0072126A"/>
    <w:rsid w:val="00722A37"/>
    <w:rsid w:val="00723086"/>
    <w:rsid w:val="007243BC"/>
    <w:rsid w:val="00755A43"/>
    <w:rsid w:val="00765FE7"/>
    <w:rsid w:val="007731E9"/>
    <w:rsid w:val="007762BB"/>
    <w:rsid w:val="00776ECC"/>
    <w:rsid w:val="0078763F"/>
    <w:rsid w:val="00790E93"/>
    <w:rsid w:val="007A0D6A"/>
    <w:rsid w:val="007A409A"/>
    <w:rsid w:val="007A49C3"/>
    <w:rsid w:val="007A5EC7"/>
    <w:rsid w:val="007B05B4"/>
    <w:rsid w:val="007B16A1"/>
    <w:rsid w:val="007B26F9"/>
    <w:rsid w:val="007C57D2"/>
    <w:rsid w:val="007D379F"/>
    <w:rsid w:val="007E00A3"/>
    <w:rsid w:val="007E0CDF"/>
    <w:rsid w:val="007F3294"/>
    <w:rsid w:val="0081031F"/>
    <w:rsid w:val="00815768"/>
    <w:rsid w:val="00821F96"/>
    <w:rsid w:val="00831068"/>
    <w:rsid w:val="008353F0"/>
    <w:rsid w:val="008463CB"/>
    <w:rsid w:val="00847B7F"/>
    <w:rsid w:val="00847BEB"/>
    <w:rsid w:val="00856C36"/>
    <w:rsid w:val="00867A61"/>
    <w:rsid w:val="00884229"/>
    <w:rsid w:val="008971CC"/>
    <w:rsid w:val="00897C66"/>
    <w:rsid w:val="008A0672"/>
    <w:rsid w:val="008A2095"/>
    <w:rsid w:val="008A6388"/>
    <w:rsid w:val="008C04A8"/>
    <w:rsid w:val="008C7549"/>
    <w:rsid w:val="008D50C1"/>
    <w:rsid w:val="008F2DF4"/>
    <w:rsid w:val="008F6611"/>
    <w:rsid w:val="00902977"/>
    <w:rsid w:val="0090554D"/>
    <w:rsid w:val="00907103"/>
    <w:rsid w:val="009239B3"/>
    <w:rsid w:val="00936DE7"/>
    <w:rsid w:val="0094115B"/>
    <w:rsid w:val="009441A1"/>
    <w:rsid w:val="009474BA"/>
    <w:rsid w:val="00954480"/>
    <w:rsid w:val="00965087"/>
    <w:rsid w:val="00973E15"/>
    <w:rsid w:val="0097512E"/>
    <w:rsid w:val="00975E38"/>
    <w:rsid w:val="009865DA"/>
    <w:rsid w:val="009A2C82"/>
    <w:rsid w:val="009A79CD"/>
    <w:rsid w:val="009B365D"/>
    <w:rsid w:val="009B38F1"/>
    <w:rsid w:val="009C1E17"/>
    <w:rsid w:val="009C4261"/>
    <w:rsid w:val="009D088D"/>
    <w:rsid w:val="009D2940"/>
    <w:rsid w:val="009E131B"/>
    <w:rsid w:val="009E20EF"/>
    <w:rsid w:val="009E37AA"/>
    <w:rsid w:val="00A01D06"/>
    <w:rsid w:val="00A0216E"/>
    <w:rsid w:val="00A04CF2"/>
    <w:rsid w:val="00A159C7"/>
    <w:rsid w:val="00A347CB"/>
    <w:rsid w:val="00A41140"/>
    <w:rsid w:val="00A44054"/>
    <w:rsid w:val="00A44146"/>
    <w:rsid w:val="00A54FCF"/>
    <w:rsid w:val="00A612A7"/>
    <w:rsid w:val="00A7174E"/>
    <w:rsid w:val="00A767CA"/>
    <w:rsid w:val="00A80923"/>
    <w:rsid w:val="00A8171D"/>
    <w:rsid w:val="00A9217A"/>
    <w:rsid w:val="00AA7D3B"/>
    <w:rsid w:val="00AB109C"/>
    <w:rsid w:val="00AB1862"/>
    <w:rsid w:val="00AC4650"/>
    <w:rsid w:val="00AC4788"/>
    <w:rsid w:val="00AD054E"/>
    <w:rsid w:val="00AD14BE"/>
    <w:rsid w:val="00AD271B"/>
    <w:rsid w:val="00AE153D"/>
    <w:rsid w:val="00AE4F07"/>
    <w:rsid w:val="00AE6EDD"/>
    <w:rsid w:val="00AF4FB4"/>
    <w:rsid w:val="00AF504F"/>
    <w:rsid w:val="00B11D34"/>
    <w:rsid w:val="00B22602"/>
    <w:rsid w:val="00B22D50"/>
    <w:rsid w:val="00B275CE"/>
    <w:rsid w:val="00B376CC"/>
    <w:rsid w:val="00B41A95"/>
    <w:rsid w:val="00B41EBE"/>
    <w:rsid w:val="00B4384B"/>
    <w:rsid w:val="00B441BA"/>
    <w:rsid w:val="00B51F1B"/>
    <w:rsid w:val="00B5469B"/>
    <w:rsid w:val="00B71BC6"/>
    <w:rsid w:val="00B73864"/>
    <w:rsid w:val="00B830AF"/>
    <w:rsid w:val="00BB785D"/>
    <w:rsid w:val="00BC023A"/>
    <w:rsid w:val="00BD1451"/>
    <w:rsid w:val="00BD3966"/>
    <w:rsid w:val="00BD3C2C"/>
    <w:rsid w:val="00BD7939"/>
    <w:rsid w:val="00BE154A"/>
    <w:rsid w:val="00BE7B90"/>
    <w:rsid w:val="00BF3460"/>
    <w:rsid w:val="00C03ED1"/>
    <w:rsid w:val="00C06607"/>
    <w:rsid w:val="00C14C39"/>
    <w:rsid w:val="00C3172C"/>
    <w:rsid w:val="00C34871"/>
    <w:rsid w:val="00C37DE1"/>
    <w:rsid w:val="00C462BE"/>
    <w:rsid w:val="00C52868"/>
    <w:rsid w:val="00C52B3C"/>
    <w:rsid w:val="00C563B9"/>
    <w:rsid w:val="00C5655D"/>
    <w:rsid w:val="00C60182"/>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278C8"/>
    <w:rsid w:val="00D33119"/>
    <w:rsid w:val="00D44EFD"/>
    <w:rsid w:val="00D46291"/>
    <w:rsid w:val="00D521FF"/>
    <w:rsid w:val="00D56CE8"/>
    <w:rsid w:val="00D57629"/>
    <w:rsid w:val="00D601C1"/>
    <w:rsid w:val="00D62193"/>
    <w:rsid w:val="00D753ED"/>
    <w:rsid w:val="00D9489E"/>
    <w:rsid w:val="00D94AF8"/>
    <w:rsid w:val="00DA7E91"/>
    <w:rsid w:val="00DB52B2"/>
    <w:rsid w:val="00DB5CD3"/>
    <w:rsid w:val="00DB6B93"/>
    <w:rsid w:val="00DB743D"/>
    <w:rsid w:val="00DD6234"/>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22D2"/>
    <w:rsid w:val="00EB5802"/>
    <w:rsid w:val="00EC126D"/>
    <w:rsid w:val="00EC1CAA"/>
    <w:rsid w:val="00EE07DB"/>
    <w:rsid w:val="00EE56F8"/>
    <w:rsid w:val="00EF1591"/>
    <w:rsid w:val="00F00087"/>
    <w:rsid w:val="00F00187"/>
    <w:rsid w:val="00F03A2D"/>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BEE"/>
    <w:rsid w:val="00FC4D67"/>
    <w:rsid w:val="00FD1D95"/>
    <w:rsid w:val="00FD2087"/>
    <w:rsid w:val="00FE35B3"/>
    <w:rsid w:val="00FE3956"/>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50375088">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50967099">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5087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271655D3-7D2E-4101-92DE-6F1B5EB3B054}">
  <ds:schemaRefs>
    <ds:schemaRef ds:uri="http://schemas.microsoft.com/sharepoint/v3/contenttype/forms"/>
  </ds:schemaRefs>
</ds:datastoreItem>
</file>

<file path=customXml/itemProps2.xml><?xml version="1.0" encoding="utf-8"?>
<ds:datastoreItem xmlns:ds="http://schemas.openxmlformats.org/officeDocument/2006/customXml" ds:itemID="{FF31A262-18B9-48B3-A2B2-FD524760A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B4829-8CCC-479B-AF82-113D749596E8}">
  <ds:schemaRefs>
    <ds:schemaRef ds:uri="http://schemas.microsoft.com/office/2006/metadata/properties"/>
    <ds:schemaRef ds:uri="http://schemas.microsoft.com/office/infopath/2007/PartnerControls"/>
    <ds:schemaRef ds:uri="http://schemas.microsoft.com/sharepoint/v3"/>
    <ds:schemaRef ds:uri="33a04f6d-823c-476e-bd30-27cf0fc2b7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2020-05-11T15:41:00Z</dcterms:created>
  <dcterms:modified xsi:type="dcterms:W3CDTF">2020-05-18T14:08:00Z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