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6F8E6" w14:textId="1C715130" w:rsidR="00C61EAC" w:rsidRPr="00F60CB8" w:rsidRDefault="00C61EAC" w:rsidP="00C61EAC">
      <w:pPr>
        <w:spacing w:after="0" w:line="240" w:lineRule="auto"/>
        <w:rPr>
          <w:rFonts w:ascii="Calibri" w:hAnsi="Calibri" w:cs="Calibri"/>
          <w:lang w:val="en-US"/>
        </w:rPr>
      </w:pPr>
      <w:r w:rsidRPr="00F60CB8">
        <w:rPr>
          <w:rFonts w:ascii="Calibri" w:hAnsi="Calibri" w:cs="Calibri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EABBE3" wp14:editId="7843CEE9">
            <wp:simplePos x="0" y="0"/>
            <wp:positionH relativeFrom="column">
              <wp:posOffset>1521460</wp:posOffset>
            </wp:positionH>
            <wp:positionV relativeFrom="page">
              <wp:posOffset>406400</wp:posOffset>
            </wp:positionV>
            <wp:extent cx="2703195" cy="7289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9186" w14:textId="77777777" w:rsidR="00572701" w:rsidRDefault="00572701" w:rsidP="00C61EAC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059706B7" w14:textId="77777777" w:rsidR="00572701" w:rsidRDefault="00572701" w:rsidP="00C61EAC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3C00C121" w14:textId="6C54A050" w:rsidR="00C61EAC" w:rsidRPr="00F60CB8" w:rsidRDefault="008728B4" w:rsidP="00C61EAC">
      <w:pPr>
        <w:spacing w:after="0" w:line="240" w:lineRule="auto"/>
        <w:rPr>
          <w:rFonts w:ascii="Calibri" w:hAnsi="Calibri" w:cs="Calibri"/>
          <w:b/>
          <w:lang w:val="en-US"/>
        </w:rPr>
      </w:pPr>
      <w:r w:rsidRPr="00F60CB8">
        <w:rPr>
          <w:rFonts w:ascii="Calibri" w:hAnsi="Calibri" w:cs="Calibri"/>
          <w:b/>
          <w:lang w:val="en-US"/>
        </w:rPr>
        <w:t>Press Release</w:t>
      </w:r>
    </w:p>
    <w:p w14:paraId="4328FEAC" w14:textId="77777777" w:rsidR="00C61EAC" w:rsidRPr="00F60CB8" w:rsidRDefault="00C61EAC" w:rsidP="00C61EAC">
      <w:pPr>
        <w:spacing w:after="0" w:line="240" w:lineRule="auto"/>
        <w:rPr>
          <w:rFonts w:ascii="Calibri" w:hAnsi="Calibri" w:cs="Calibri"/>
          <w:lang w:val="en-US"/>
        </w:rPr>
      </w:pPr>
    </w:p>
    <w:p w14:paraId="5B4D5429" w14:textId="535877E2" w:rsidR="00E93CB1" w:rsidRDefault="00E93CB1" w:rsidP="00C61EAC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250B8F">
        <w:rPr>
          <w:rFonts w:ascii="Calibri" w:hAnsi="Calibri" w:cs="Calibri"/>
          <w:sz w:val="20"/>
          <w:szCs w:val="20"/>
          <w:lang w:val="en-US"/>
        </w:rPr>
        <w:t>Media Contact</w:t>
      </w:r>
      <w:r w:rsidR="006776B1">
        <w:rPr>
          <w:rFonts w:ascii="Calibri" w:hAnsi="Calibri" w:cs="Calibri"/>
          <w:sz w:val="20"/>
          <w:szCs w:val="20"/>
          <w:lang w:val="en-US"/>
        </w:rPr>
        <w:t>s</w:t>
      </w:r>
      <w:r w:rsidRPr="00250B8F">
        <w:rPr>
          <w:rFonts w:ascii="Calibri" w:hAnsi="Calibri" w:cs="Calibri"/>
          <w:sz w:val="20"/>
          <w:szCs w:val="20"/>
          <w:lang w:val="en-US"/>
        </w:rPr>
        <w:t>:</w:t>
      </w:r>
    </w:p>
    <w:p w14:paraId="18102935" w14:textId="55D0BC94" w:rsidR="0093565B" w:rsidRPr="0093565B" w:rsidRDefault="0093565B" w:rsidP="00C61EAC">
      <w:pPr>
        <w:spacing w:after="0" w:line="240" w:lineRule="auto"/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</w:pPr>
      <w:r w:rsidRPr="008B0D43"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 xml:space="preserve">Miraclon </w:t>
      </w:r>
      <w:r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>–</w:t>
      </w:r>
      <w:r w:rsidRPr="008B0D43">
        <w:rPr>
          <w:rFonts w:ascii="Calibri" w:hAnsi="Calibri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hyperlink r:id="rId11" w:history="1">
        <w:r w:rsidRPr="00216461">
          <w:rPr>
            <w:rStyle w:val="Hyperlink"/>
            <w:rFonts w:ascii="Calibri" w:hAnsi="Calibri"/>
            <w:sz w:val="20"/>
            <w:szCs w:val="20"/>
            <w:shd w:val="clear" w:color="auto" w:fill="FFFFFF"/>
            <w:lang w:val="it-IT"/>
          </w:rPr>
          <w:t>pr@miraclon.com</w:t>
        </w:r>
      </w:hyperlink>
    </w:p>
    <w:p w14:paraId="31BF3262" w14:textId="0ACF295B" w:rsidR="007B08E0" w:rsidRPr="00781179" w:rsidRDefault="007B08E0" w:rsidP="00A23C9A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  <w:r w:rsidRPr="00781179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Michael Grass – +44 (0)1372 460545 – </w:t>
      </w:r>
      <w:hyperlink r:id="rId12" w:history="1">
        <w:r w:rsidRPr="00781179">
          <w:rPr>
            <w:rStyle w:val="Hyperlink"/>
            <w:rFonts w:ascii="Calibri" w:hAnsi="Calibri" w:cs="Calibri"/>
            <w:sz w:val="20"/>
            <w:szCs w:val="20"/>
            <w:lang w:val="en-GB"/>
          </w:rPr>
          <w:t>mgrass@adcomms.co.uk</w:t>
        </w:r>
      </w:hyperlink>
      <w:r w:rsidRPr="00781179">
        <w:rPr>
          <w:rFonts w:ascii="Calibri" w:hAnsi="Calibri" w:cs="Calibri"/>
          <w:color w:val="000000" w:themeColor="text1"/>
          <w:sz w:val="20"/>
          <w:szCs w:val="20"/>
          <w:lang w:val="en-GB"/>
        </w:rPr>
        <w:t xml:space="preserve"> </w:t>
      </w:r>
    </w:p>
    <w:p w14:paraId="2C5DF631" w14:textId="270C9900" w:rsidR="00F35CAB" w:rsidRPr="00781179" w:rsidRDefault="00F35CAB" w:rsidP="00C61EAC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  <w:lang w:val="en-GB"/>
        </w:rPr>
      </w:pPr>
    </w:p>
    <w:p w14:paraId="29565836" w14:textId="125ECBBB" w:rsidR="003E76B7" w:rsidRPr="00781179" w:rsidRDefault="0093565B" w:rsidP="00C61EAC">
      <w:pPr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  <w:r>
        <w:rPr>
          <w:rFonts w:ascii="Calibri" w:hAnsi="Calibri" w:cs="Calibri"/>
          <w:color w:val="000000" w:themeColor="text1"/>
          <w:lang w:val="en-GB"/>
        </w:rPr>
        <w:t xml:space="preserve">June </w:t>
      </w:r>
      <w:r w:rsidR="008F4600">
        <w:rPr>
          <w:rFonts w:ascii="Calibri" w:hAnsi="Calibri" w:cs="Calibri"/>
          <w:color w:val="000000" w:themeColor="text1"/>
          <w:lang w:val="en-GB"/>
        </w:rPr>
        <w:t>4</w:t>
      </w:r>
      <w:r w:rsidR="008F4600" w:rsidRPr="008F4600">
        <w:rPr>
          <w:rFonts w:ascii="Calibri" w:hAnsi="Calibri" w:cs="Calibri"/>
          <w:color w:val="000000" w:themeColor="text1"/>
          <w:vertAlign w:val="superscript"/>
          <w:lang w:val="en-GB"/>
        </w:rPr>
        <w:t>th</w:t>
      </w:r>
      <w:r w:rsidR="00AE170A" w:rsidRPr="00781179">
        <w:rPr>
          <w:rFonts w:ascii="Calibri" w:hAnsi="Calibri" w:cs="Calibri"/>
          <w:color w:val="000000" w:themeColor="text1"/>
          <w:lang w:val="en-GB"/>
        </w:rPr>
        <w:t>,</w:t>
      </w:r>
      <w:r w:rsidR="003E76B7" w:rsidRPr="00781179">
        <w:rPr>
          <w:rFonts w:ascii="Calibri" w:hAnsi="Calibri" w:cs="Calibri"/>
          <w:color w:val="000000" w:themeColor="text1"/>
          <w:lang w:val="en-GB"/>
        </w:rPr>
        <w:t xml:space="preserve"> 2020</w:t>
      </w:r>
    </w:p>
    <w:p w14:paraId="5F589F96" w14:textId="77777777" w:rsidR="00D41D30" w:rsidRPr="00781179" w:rsidRDefault="00D41D30" w:rsidP="00C61EAC">
      <w:pPr>
        <w:spacing w:after="0" w:line="240" w:lineRule="auto"/>
        <w:rPr>
          <w:rFonts w:ascii="Calibri" w:hAnsi="Calibri" w:cs="Calibri"/>
          <w:color w:val="000000" w:themeColor="text1"/>
          <w:lang w:val="en-GB"/>
        </w:rPr>
      </w:pPr>
    </w:p>
    <w:p w14:paraId="1F94F53C" w14:textId="6AC7452F" w:rsidR="009051BE" w:rsidRDefault="00781179" w:rsidP="00781179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Miraclon’s partnership with Phoenix Technologies set to drive growth in the Persian Gulf region</w:t>
      </w:r>
    </w:p>
    <w:p w14:paraId="75C11565" w14:textId="77777777" w:rsidR="008A4053" w:rsidRPr="00F60CB8" w:rsidRDefault="008A4053" w:rsidP="00AE170A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4615F2D5" w14:textId="267F4CBA" w:rsidR="00B83514" w:rsidRPr="00E22A8A" w:rsidRDefault="00781179" w:rsidP="00781179">
      <w:pPr>
        <w:spacing w:after="0" w:line="360" w:lineRule="auto"/>
        <w:jc w:val="both"/>
        <w:rPr>
          <w:rFonts w:ascii="Calibri" w:hAnsi="Calibri" w:cs="Calibri"/>
          <w:color w:val="FF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>Miraclon</w:t>
      </w:r>
      <w:r w:rsidRPr="00781179">
        <w:rPr>
          <w:rFonts w:ascii="Calibri" w:hAnsi="Calibri" w:cs="Calibri"/>
          <w:color w:val="000000"/>
          <w:shd w:val="clear" w:color="auto" w:fill="FFFFFF"/>
          <w:lang w:val="en-US"/>
        </w:rPr>
        <w:t xml:space="preserve"> is expanding its</w:t>
      </w:r>
      <w:r w:rsidR="00B83514">
        <w:rPr>
          <w:rFonts w:ascii="Calibri" w:hAnsi="Calibri" w:cs="Calibri"/>
          <w:color w:val="000000"/>
          <w:shd w:val="clear" w:color="auto" w:fill="FFFFFF"/>
          <w:lang w:val="en-US"/>
        </w:rPr>
        <w:t xml:space="preserve"> global</w:t>
      </w:r>
      <w:r w:rsidRPr="00781179">
        <w:rPr>
          <w:rFonts w:ascii="Calibri" w:hAnsi="Calibri" w:cs="Calibri"/>
          <w:color w:val="000000"/>
          <w:shd w:val="clear" w:color="auto" w:fill="FFFFFF"/>
          <w:lang w:val="en-US"/>
        </w:rPr>
        <w:t xml:space="preserve"> presence through a new partnership with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Phoenix</w:t>
      </w:r>
      <w:r w:rsidR="00E22A8A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Technologies</w:t>
      </w:r>
      <w:r w:rsidRPr="00781179">
        <w:rPr>
          <w:rFonts w:ascii="Calibri" w:hAnsi="Calibri" w:cs="Calibri"/>
          <w:color w:val="000000"/>
          <w:shd w:val="clear" w:color="auto" w:fill="FFFFFF"/>
          <w:lang w:val="en-US"/>
        </w:rPr>
        <w:t>,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one of the </w:t>
      </w:r>
      <w:r w:rsidR="00B83514">
        <w:rPr>
          <w:rFonts w:ascii="Calibri" w:hAnsi="Calibri" w:cs="Calibri"/>
          <w:color w:val="000000"/>
          <w:shd w:val="clear" w:color="auto" w:fill="FFFFFF"/>
          <w:lang w:val="en-US"/>
        </w:rPr>
        <w:t xml:space="preserve">Persian Gulf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region’s leading technology solutions provider</w:t>
      </w:r>
      <w:r w:rsidR="00E903AF">
        <w:rPr>
          <w:rFonts w:ascii="Calibri" w:hAnsi="Calibri" w:cs="Calibri"/>
          <w:color w:val="000000"/>
          <w:shd w:val="clear" w:color="auto" w:fill="FFFFFF"/>
          <w:lang w:val="en-US"/>
        </w:rPr>
        <w:t>s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for the print and packaging industries.</w:t>
      </w:r>
      <w:r w:rsidR="00B83514">
        <w:rPr>
          <w:rFonts w:ascii="Calibri" w:hAnsi="Calibri" w:cs="Calibri"/>
          <w:color w:val="000000"/>
          <w:shd w:val="clear" w:color="auto" w:fill="FFFFFF"/>
          <w:lang w:val="en-US"/>
        </w:rPr>
        <w:t xml:space="preserve"> Based in Dubai, Phoenix will act as Miraclon’s local distributor partner serving a host of Arab states, including </w:t>
      </w:r>
      <w:r w:rsidR="00B83514" w:rsidRPr="00D7583D">
        <w:rPr>
          <w:rFonts w:ascii="Calibri" w:hAnsi="Calibri" w:cs="Calibri"/>
          <w:shd w:val="clear" w:color="auto" w:fill="FFFFFF"/>
          <w:lang w:val="en-US"/>
        </w:rPr>
        <w:t>Bahrain, Kuwait, Oman, Qatar, Saudi Arabia and the United Arab Emirates.</w:t>
      </w:r>
    </w:p>
    <w:p w14:paraId="0944E513" w14:textId="77777777" w:rsidR="00781179" w:rsidRDefault="00781179" w:rsidP="00781179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19CA4A12" w14:textId="47190332" w:rsidR="003D0E3D" w:rsidRDefault="003D0E3D" w:rsidP="00781179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Founded in 2007 by Afsal Kottal, Phoenix Technologies </w:t>
      </w:r>
      <w:r w:rsidR="00EF3B51">
        <w:rPr>
          <w:rFonts w:ascii="Calibri" w:hAnsi="Calibri" w:cs="Calibri"/>
          <w:color w:val="000000"/>
          <w:shd w:val="clear" w:color="auto" w:fill="FFFFFF"/>
          <w:lang w:val="en-US"/>
        </w:rPr>
        <w:t>specializes in</w:t>
      </w:r>
      <w:r w:rsidR="00E57646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EF3B51">
        <w:rPr>
          <w:rFonts w:ascii="Calibri" w:hAnsi="Calibri" w:cs="Calibri"/>
          <w:color w:val="000000"/>
          <w:shd w:val="clear" w:color="auto" w:fill="FFFFFF"/>
          <w:lang w:val="en-US"/>
        </w:rPr>
        <w:t>supplying print businesses with</w:t>
      </w:r>
      <w:r w:rsidRPr="00462856">
        <w:rPr>
          <w:rFonts w:ascii="Calibri" w:hAnsi="Calibri" w:cs="Calibri"/>
          <w:color w:val="000000"/>
          <w:shd w:val="clear" w:color="auto" w:fill="FFFFFF"/>
          <w:lang w:val="en-US"/>
        </w:rPr>
        <w:t xml:space="preserve"> cutting edge technologies for streamlining operations</w:t>
      </w:r>
      <w:r w:rsidR="00E57646">
        <w:rPr>
          <w:rFonts w:ascii="Calibri" w:hAnsi="Calibri" w:cs="Calibri"/>
          <w:color w:val="000000"/>
          <w:shd w:val="clear" w:color="auto" w:fill="FFFFFF"/>
          <w:lang w:val="en-US"/>
        </w:rPr>
        <w:t>,</w:t>
      </w:r>
      <w:r w:rsidRPr="00462856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E57646">
        <w:rPr>
          <w:rFonts w:ascii="Calibri" w:hAnsi="Calibri" w:cs="Calibri"/>
          <w:color w:val="000000"/>
          <w:shd w:val="clear" w:color="auto" w:fill="FFFFFF"/>
          <w:lang w:val="en-US"/>
        </w:rPr>
        <w:t>such as</w:t>
      </w:r>
      <w:r w:rsidRPr="00462856">
        <w:rPr>
          <w:rFonts w:ascii="Calibri" w:hAnsi="Calibri" w:cs="Calibri"/>
          <w:color w:val="000000"/>
          <w:shd w:val="clear" w:color="auto" w:fill="FFFFFF"/>
          <w:lang w:val="en-US"/>
        </w:rPr>
        <w:t xml:space="preserve"> MIS,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c</w:t>
      </w:r>
      <w:r w:rsidRPr="00462856">
        <w:rPr>
          <w:rFonts w:ascii="Calibri" w:hAnsi="Calibri" w:cs="Calibri"/>
          <w:color w:val="000000"/>
          <w:shd w:val="clear" w:color="auto" w:fill="FFFFFF"/>
          <w:lang w:val="en-US"/>
        </w:rPr>
        <w:t xml:space="preserve">olor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m</w:t>
      </w:r>
      <w:r w:rsidRPr="00462856">
        <w:rPr>
          <w:rFonts w:ascii="Calibri" w:hAnsi="Calibri" w:cs="Calibri"/>
          <w:color w:val="000000"/>
          <w:shd w:val="clear" w:color="auto" w:fill="FFFFFF"/>
          <w:lang w:val="en-US"/>
        </w:rPr>
        <w:t xml:space="preserve">anagement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tools</w:t>
      </w:r>
      <w:r w:rsidRPr="00462856">
        <w:rPr>
          <w:rFonts w:ascii="Calibri" w:hAnsi="Calibri" w:cs="Calibri"/>
          <w:color w:val="000000"/>
          <w:shd w:val="clear" w:color="auto" w:fill="FFFFFF"/>
          <w:lang w:val="en-US"/>
        </w:rPr>
        <w:t>,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as well as</w:t>
      </w:r>
      <w:r w:rsidRPr="00462856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p</w:t>
      </w:r>
      <w:r w:rsidRPr="00462856">
        <w:rPr>
          <w:rFonts w:ascii="Calibri" w:hAnsi="Calibri" w:cs="Calibri"/>
          <w:color w:val="000000"/>
          <w:shd w:val="clear" w:color="auto" w:fill="FFFFFF"/>
          <w:lang w:val="en-US"/>
        </w:rPr>
        <w:t xml:space="preserve">roductivity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m</w:t>
      </w:r>
      <w:r w:rsidRPr="00462856">
        <w:rPr>
          <w:rFonts w:ascii="Calibri" w:hAnsi="Calibri" w:cs="Calibri"/>
          <w:color w:val="000000"/>
          <w:shd w:val="clear" w:color="auto" w:fill="FFFFFF"/>
          <w:lang w:val="en-US"/>
        </w:rPr>
        <w:t xml:space="preserve">onitoring and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e</w:t>
      </w:r>
      <w:r w:rsidRPr="00462856">
        <w:rPr>
          <w:rFonts w:ascii="Calibri" w:hAnsi="Calibri" w:cs="Calibri"/>
          <w:color w:val="000000"/>
          <w:shd w:val="clear" w:color="auto" w:fill="FFFFFF"/>
          <w:lang w:val="en-US"/>
        </w:rPr>
        <w:t xml:space="preserve">nhancement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s</w:t>
      </w:r>
      <w:r w:rsidRPr="00462856">
        <w:rPr>
          <w:rFonts w:ascii="Calibri" w:hAnsi="Calibri" w:cs="Calibri"/>
          <w:color w:val="000000"/>
          <w:shd w:val="clear" w:color="auto" w:fill="FFFFFF"/>
          <w:lang w:val="en-US"/>
        </w:rPr>
        <w:t xml:space="preserve">olutions. </w:t>
      </w:r>
      <w:r w:rsidR="00E57646">
        <w:rPr>
          <w:rFonts w:ascii="Calibri" w:hAnsi="Calibri" w:cs="Calibri"/>
          <w:color w:val="000000"/>
          <w:shd w:val="clear" w:color="auto" w:fill="FFFFFF"/>
          <w:lang w:val="en-US"/>
        </w:rPr>
        <w:t xml:space="preserve">Today, Phoenix is the </w:t>
      </w:r>
      <w:r w:rsidRPr="003D0E3D">
        <w:rPr>
          <w:rFonts w:ascii="Calibri" w:hAnsi="Calibri" w:cs="Calibri"/>
          <w:color w:val="000000"/>
          <w:shd w:val="clear" w:color="auto" w:fill="FFFFFF"/>
          <w:lang w:val="en-US"/>
        </w:rPr>
        <w:t xml:space="preserve">Middle East and Indian </w:t>
      </w:r>
      <w:r w:rsidR="00D552D3">
        <w:rPr>
          <w:rFonts w:ascii="Calibri" w:hAnsi="Calibri" w:cs="Calibri"/>
          <w:color w:val="000000"/>
          <w:shd w:val="clear" w:color="auto" w:fill="FFFFFF"/>
          <w:lang w:val="en-US"/>
        </w:rPr>
        <w:t>D</w:t>
      </w:r>
      <w:r w:rsidRPr="003D0E3D">
        <w:rPr>
          <w:rFonts w:ascii="Calibri" w:hAnsi="Calibri" w:cs="Calibri"/>
          <w:color w:val="000000"/>
          <w:shd w:val="clear" w:color="auto" w:fill="FFFFFF"/>
          <w:lang w:val="en-US"/>
        </w:rPr>
        <w:t>istributor for</w:t>
      </w:r>
      <w:r w:rsidR="00E57646">
        <w:rPr>
          <w:rFonts w:ascii="Calibri" w:hAnsi="Calibri" w:cs="Calibri"/>
          <w:color w:val="000000"/>
          <w:shd w:val="clear" w:color="auto" w:fill="FFFFFF"/>
          <w:lang w:val="en-US"/>
        </w:rPr>
        <w:t xml:space="preserve"> brands such as</w:t>
      </w:r>
      <w:r w:rsidRPr="003D0E3D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E57646" w:rsidRPr="00D7583D">
        <w:rPr>
          <w:rFonts w:ascii="Calibri" w:hAnsi="Calibri" w:cs="Calibri"/>
          <w:shd w:val="clear" w:color="auto" w:fill="FFFFFF"/>
          <w:lang w:val="en-US"/>
        </w:rPr>
        <w:t>GMG Color,</w:t>
      </w:r>
      <w:r w:rsidR="00D7583D" w:rsidRPr="00D7583D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E57646" w:rsidRPr="00D7583D">
        <w:rPr>
          <w:rFonts w:ascii="Calibri" w:hAnsi="Calibri" w:cs="Calibri"/>
          <w:shd w:val="clear" w:color="auto" w:fill="FFFFFF"/>
          <w:lang w:val="en-US"/>
        </w:rPr>
        <w:t>X</w:t>
      </w:r>
      <w:r w:rsidR="00091E79" w:rsidRPr="00D7583D">
        <w:rPr>
          <w:rFonts w:ascii="Calibri" w:hAnsi="Calibri" w:cs="Calibri"/>
          <w:shd w:val="clear" w:color="auto" w:fill="FFFFFF"/>
          <w:lang w:val="en-US"/>
        </w:rPr>
        <w:t>-</w:t>
      </w:r>
      <w:r w:rsidR="00755AD8">
        <w:rPr>
          <w:rFonts w:ascii="Calibri" w:hAnsi="Calibri" w:cs="Calibri"/>
          <w:shd w:val="clear" w:color="auto" w:fill="FFFFFF"/>
          <w:lang w:val="en-US"/>
        </w:rPr>
        <w:t>R</w:t>
      </w:r>
      <w:bookmarkStart w:id="0" w:name="_GoBack"/>
      <w:bookmarkEnd w:id="0"/>
      <w:r w:rsidR="00E57646" w:rsidRPr="00D7583D">
        <w:rPr>
          <w:rFonts w:ascii="Calibri" w:hAnsi="Calibri" w:cs="Calibri"/>
          <w:shd w:val="clear" w:color="auto" w:fill="FFFFFF"/>
          <w:lang w:val="en-US"/>
        </w:rPr>
        <w:t>ite,</w:t>
      </w:r>
      <w:r w:rsidR="00D7583D" w:rsidRPr="00D7583D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E22A8A" w:rsidRPr="00D7583D">
        <w:rPr>
          <w:rFonts w:ascii="Calibri" w:hAnsi="Calibri" w:cs="Calibri"/>
          <w:shd w:val="clear" w:color="auto" w:fill="FFFFFF"/>
          <w:lang w:val="en-US"/>
        </w:rPr>
        <w:t>Hybrid</w:t>
      </w:r>
      <w:r w:rsidR="00E57646" w:rsidRPr="00D7583D">
        <w:rPr>
          <w:rFonts w:ascii="Calibri" w:hAnsi="Calibri" w:cs="Calibri"/>
          <w:shd w:val="clear" w:color="auto" w:fill="FFFFFF"/>
          <w:lang w:val="en-US"/>
        </w:rPr>
        <w:t>,</w:t>
      </w:r>
      <w:r w:rsidR="00D7583D" w:rsidRPr="00D7583D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E22A8A" w:rsidRPr="00D7583D">
        <w:rPr>
          <w:rFonts w:ascii="Calibri" w:hAnsi="Calibri" w:cs="Calibri"/>
          <w:shd w:val="clear" w:color="auto" w:fill="FFFFFF"/>
          <w:lang w:val="en-US"/>
        </w:rPr>
        <w:t>Global Vision,</w:t>
      </w:r>
      <w:r w:rsidR="00D7583D" w:rsidRPr="00D7583D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D81877" w:rsidRPr="00D7583D">
        <w:rPr>
          <w:rFonts w:ascii="Calibri" w:hAnsi="Calibri" w:cs="Calibri"/>
          <w:shd w:val="clear" w:color="auto" w:fill="FFFFFF"/>
          <w:lang w:val="en-US"/>
        </w:rPr>
        <w:t>IGT,</w:t>
      </w:r>
      <w:r w:rsidR="00D7583D" w:rsidRPr="00D7583D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E22A8A" w:rsidRPr="00D7583D">
        <w:rPr>
          <w:rFonts w:ascii="Calibri" w:hAnsi="Calibri" w:cs="Calibri"/>
          <w:shd w:val="clear" w:color="auto" w:fill="FFFFFF"/>
          <w:lang w:val="en-US"/>
        </w:rPr>
        <w:t>Enfocus,</w:t>
      </w:r>
      <w:r w:rsidR="00D7583D" w:rsidRPr="00D7583D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E22A8A" w:rsidRPr="00D7583D">
        <w:rPr>
          <w:rFonts w:ascii="Calibri" w:hAnsi="Calibri" w:cs="Calibri"/>
          <w:shd w:val="clear" w:color="auto" w:fill="FFFFFF"/>
          <w:lang w:val="en-US"/>
        </w:rPr>
        <w:t>Siegwerk,</w:t>
      </w:r>
      <w:r w:rsidR="00D7583D" w:rsidRPr="00D7583D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E57646" w:rsidRPr="00D7583D">
        <w:rPr>
          <w:rFonts w:ascii="Calibri" w:hAnsi="Calibri" w:cs="Calibri"/>
          <w:shd w:val="clear" w:color="auto" w:fill="FFFFFF"/>
          <w:lang w:val="en-US"/>
        </w:rPr>
        <w:t>Arden and Ink</w:t>
      </w:r>
      <w:r w:rsidR="00D7583D" w:rsidRPr="00D7583D">
        <w:rPr>
          <w:rFonts w:ascii="Calibri" w:hAnsi="Calibri" w:cs="Calibri"/>
          <w:shd w:val="clear" w:color="auto" w:fill="FFFFFF"/>
          <w:lang w:val="en-US"/>
        </w:rPr>
        <w:t xml:space="preserve"> </w:t>
      </w:r>
      <w:r w:rsidR="00E57646" w:rsidRPr="00D7583D">
        <w:rPr>
          <w:rFonts w:ascii="Calibri" w:hAnsi="Calibri" w:cs="Calibri"/>
          <w:shd w:val="clear" w:color="auto" w:fill="FFFFFF"/>
          <w:lang w:val="en-US"/>
        </w:rPr>
        <w:t>Maker.</w:t>
      </w:r>
    </w:p>
    <w:p w14:paraId="00884433" w14:textId="77777777" w:rsidR="003D0E3D" w:rsidRDefault="003D0E3D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7E5F8678" w14:textId="057036C4" w:rsidR="00557B73" w:rsidRDefault="00557B73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>“</w:t>
      </w:r>
      <w:r w:rsidRPr="00781179">
        <w:rPr>
          <w:rFonts w:ascii="Calibri" w:hAnsi="Calibri" w:cs="Calibri"/>
          <w:color w:val="000000"/>
          <w:shd w:val="clear" w:color="auto" w:fill="FFFFFF"/>
          <w:lang w:val="en-US"/>
        </w:rPr>
        <w:t xml:space="preserve">The Gulf region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is a</w:t>
      </w:r>
      <w:r w:rsidRPr="00781179">
        <w:rPr>
          <w:rFonts w:ascii="Calibri" w:hAnsi="Calibri" w:cs="Calibri"/>
          <w:color w:val="000000"/>
          <w:shd w:val="clear" w:color="auto" w:fill="FFFFFF"/>
          <w:lang w:val="en-US"/>
        </w:rPr>
        <w:t xml:space="preserve"> large market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brimming with potential</w:t>
      </w:r>
      <w:r w:rsidR="00232E3E">
        <w:rPr>
          <w:rFonts w:ascii="Calibri" w:hAnsi="Calibri" w:cs="Calibri"/>
          <w:color w:val="000000"/>
          <w:shd w:val="clear" w:color="auto" w:fill="FFFFFF"/>
          <w:lang w:val="en-US"/>
        </w:rPr>
        <w:t xml:space="preserve"> for package</w:t>
      </w:r>
      <w:r w:rsidRPr="00781179">
        <w:rPr>
          <w:rFonts w:ascii="Calibri" w:hAnsi="Calibri" w:cs="Calibri"/>
          <w:color w:val="000000"/>
          <w:shd w:val="clear" w:color="auto" w:fill="FFFFFF"/>
          <w:lang w:val="en-US"/>
        </w:rPr>
        <w:t xml:space="preserve"> printing</w:t>
      </w:r>
      <w:r w:rsidR="00232E3E">
        <w:rPr>
          <w:rFonts w:ascii="Calibri" w:hAnsi="Calibri" w:cs="Calibri"/>
          <w:color w:val="000000"/>
          <w:shd w:val="clear" w:color="auto" w:fill="FFFFFF"/>
          <w:lang w:val="en-US"/>
        </w:rPr>
        <w:t xml:space="preserve"> and therefore one in which Miraclon has a big role to play,” explains Kris Capiau, </w:t>
      </w:r>
      <w:r w:rsidR="00232E3E" w:rsidRPr="00557B73">
        <w:rPr>
          <w:rFonts w:ascii="Calibri" w:hAnsi="Calibri" w:cs="Calibri"/>
          <w:color w:val="000000"/>
          <w:shd w:val="clear" w:color="auto" w:fill="FFFFFF"/>
          <w:lang w:val="en-US"/>
        </w:rPr>
        <w:t>Packaging Sales Director</w:t>
      </w:r>
      <w:r w:rsidR="00232E3E">
        <w:rPr>
          <w:rFonts w:ascii="Calibri" w:hAnsi="Calibri" w:cs="Calibri"/>
          <w:color w:val="000000"/>
          <w:shd w:val="clear" w:color="auto" w:fill="FFFFFF"/>
          <w:lang w:val="en-US"/>
        </w:rPr>
        <w:t xml:space="preserve"> for</w:t>
      </w:r>
      <w:r w:rsidR="00232E3E" w:rsidRPr="00557B73">
        <w:rPr>
          <w:rFonts w:ascii="Calibri" w:hAnsi="Calibri" w:cs="Calibri"/>
          <w:color w:val="000000"/>
          <w:shd w:val="clear" w:color="auto" w:fill="FFFFFF"/>
          <w:lang w:val="en-US"/>
        </w:rPr>
        <w:t xml:space="preserve"> Middle East, Africa, Turkey and Eastern Europe at Miraclon Corporation</w:t>
      </w:r>
      <w:r w:rsidR="00232E3E">
        <w:rPr>
          <w:rFonts w:ascii="Calibri" w:hAnsi="Calibri" w:cs="Calibri"/>
          <w:color w:val="000000"/>
          <w:shd w:val="clear" w:color="auto" w:fill="FFFFFF"/>
          <w:lang w:val="en-US"/>
        </w:rPr>
        <w:t xml:space="preserve">. “Gravure printing continues to be widely adopted in the area and our products are uniquely </w:t>
      </w:r>
      <w:r w:rsidR="00232E3E" w:rsidRPr="00781179">
        <w:rPr>
          <w:rFonts w:ascii="Calibri" w:hAnsi="Calibri" w:cs="Calibri"/>
          <w:color w:val="000000"/>
          <w:shd w:val="clear" w:color="auto" w:fill="FFFFFF"/>
          <w:lang w:val="en-US"/>
        </w:rPr>
        <w:t xml:space="preserve">suited to help speed up the conversion to </w:t>
      </w:r>
      <w:r w:rsidR="00232E3E">
        <w:rPr>
          <w:rFonts w:ascii="Calibri" w:hAnsi="Calibri" w:cs="Calibri"/>
          <w:color w:val="000000"/>
          <w:shd w:val="clear" w:color="auto" w:fill="FFFFFF"/>
          <w:lang w:val="en-US"/>
        </w:rPr>
        <w:t>f</w:t>
      </w:r>
      <w:r w:rsidR="00232E3E" w:rsidRPr="00781179">
        <w:rPr>
          <w:rFonts w:ascii="Calibri" w:hAnsi="Calibri" w:cs="Calibri"/>
          <w:color w:val="000000"/>
          <w:shd w:val="clear" w:color="auto" w:fill="FFFFFF"/>
          <w:lang w:val="en-US"/>
        </w:rPr>
        <w:t>lexo</w:t>
      </w:r>
      <w:r w:rsidR="00232E3E">
        <w:rPr>
          <w:rFonts w:ascii="Calibri" w:hAnsi="Calibri" w:cs="Calibri"/>
          <w:color w:val="000000"/>
          <w:shd w:val="clear" w:color="auto" w:fill="FFFFFF"/>
          <w:lang w:val="en-US"/>
        </w:rPr>
        <w:t xml:space="preserve"> printing</w:t>
      </w:r>
      <w:r w:rsidR="00232E3E" w:rsidRPr="00781179">
        <w:rPr>
          <w:rFonts w:ascii="Calibri" w:hAnsi="Calibri" w:cs="Calibri"/>
          <w:color w:val="000000"/>
          <w:shd w:val="clear" w:color="auto" w:fill="FFFFFF"/>
          <w:lang w:val="en-US"/>
        </w:rPr>
        <w:t>.</w:t>
      </w:r>
      <w:r w:rsidR="00232E3E">
        <w:rPr>
          <w:rFonts w:ascii="Calibri" w:hAnsi="Calibri" w:cs="Calibri"/>
          <w:color w:val="000000"/>
          <w:shd w:val="clear" w:color="auto" w:fill="FFFFFF"/>
          <w:lang w:val="en-US"/>
        </w:rPr>
        <w:t xml:space="preserve"> As a result, </w:t>
      </w:r>
      <w:r w:rsidR="00091E79">
        <w:rPr>
          <w:rFonts w:ascii="Calibri" w:hAnsi="Calibri" w:cs="Calibri"/>
          <w:color w:val="000000"/>
          <w:shd w:val="clear" w:color="auto" w:fill="FFFFFF"/>
          <w:lang w:val="en-US"/>
        </w:rPr>
        <w:t>we welcome the opportunity to</w:t>
      </w:r>
      <w:r w:rsidR="00C629B8">
        <w:rPr>
          <w:rFonts w:ascii="Calibri" w:hAnsi="Calibri" w:cs="Calibri"/>
          <w:color w:val="000000"/>
          <w:shd w:val="clear" w:color="auto" w:fill="FFFFFF"/>
          <w:lang w:val="en-US"/>
        </w:rPr>
        <w:t xml:space="preserve"> p</w:t>
      </w:r>
      <w:r w:rsidR="00EF3B51">
        <w:rPr>
          <w:rFonts w:ascii="Calibri" w:hAnsi="Calibri" w:cs="Calibri"/>
          <w:color w:val="000000"/>
          <w:shd w:val="clear" w:color="auto" w:fill="FFFFFF"/>
          <w:lang w:val="en-US"/>
        </w:rPr>
        <w:t>artner with a company that ha</w:t>
      </w:r>
      <w:r w:rsidR="00C629B8">
        <w:rPr>
          <w:rFonts w:ascii="Calibri" w:hAnsi="Calibri" w:cs="Calibri"/>
          <w:color w:val="000000"/>
          <w:shd w:val="clear" w:color="auto" w:fill="FFFFFF"/>
          <w:lang w:val="en-US"/>
        </w:rPr>
        <w:t>s</w:t>
      </w:r>
      <w:r w:rsidR="00EF3B51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EF3B51" w:rsidRPr="00EF3B51">
        <w:rPr>
          <w:rFonts w:ascii="Calibri" w:hAnsi="Calibri" w:cs="Calibri"/>
          <w:color w:val="000000"/>
          <w:shd w:val="clear" w:color="auto" w:fill="FFFFFF"/>
          <w:lang w:val="en-US"/>
        </w:rPr>
        <w:t xml:space="preserve">both the </w:t>
      </w:r>
      <w:r w:rsidR="00EF3B51">
        <w:rPr>
          <w:rFonts w:ascii="Calibri" w:hAnsi="Calibri" w:cs="Calibri"/>
          <w:color w:val="000000"/>
          <w:shd w:val="clear" w:color="auto" w:fill="FFFFFF"/>
          <w:lang w:val="en-US"/>
        </w:rPr>
        <w:t>sector knowledge</w:t>
      </w:r>
      <w:r w:rsidR="00EF3B51" w:rsidRPr="00EF3B51">
        <w:rPr>
          <w:rFonts w:ascii="Calibri" w:hAnsi="Calibri" w:cs="Calibri"/>
          <w:color w:val="000000"/>
          <w:shd w:val="clear" w:color="auto" w:fill="FFFFFF"/>
          <w:lang w:val="en-US"/>
        </w:rPr>
        <w:t xml:space="preserve"> and the large footprint to be able to drive Miraclon’s presence in the region</w:t>
      </w:r>
      <w:r w:rsidR="00232E3E">
        <w:rPr>
          <w:rFonts w:ascii="Calibri" w:hAnsi="Calibri" w:cs="Calibri"/>
          <w:color w:val="000000"/>
          <w:shd w:val="clear" w:color="auto" w:fill="FFFFFF"/>
          <w:lang w:val="en-US"/>
        </w:rPr>
        <w:t xml:space="preserve">.” </w:t>
      </w:r>
    </w:p>
    <w:p w14:paraId="489FA40B" w14:textId="77777777" w:rsidR="0065065A" w:rsidRDefault="0065065A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013C4D67" w14:textId="7CAF4D77" w:rsidR="00285F72" w:rsidRPr="00285F72" w:rsidRDefault="00285F72" w:rsidP="00285F72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According to </w:t>
      </w:r>
      <w:r w:rsidR="00C46FD5">
        <w:rPr>
          <w:rFonts w:ascii="Calibri" w:hAnsi="Calibri" w:cs="Calibri"/>
          <w:color w:val="000000"/>
          <w:shd w:val="clear" w:color="auto" w:fill="FFFFFF"/>
          <w:lang w:val="en-US"/>
        </w:rPr>
        <w:t xml:space="preserve">Afsal Kottal, Managing Director at Phoenix Technologies,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the partnership between Miraclon and his company couldn’t have come at a better time. “</w:t>
      </w:r>
      <w:r w:rsidRPr="00285F72">
        <w:rPr>
          <w:rFonts w:ascii="Calibri" w:hAnsi="Calibri" w:cs="Calibri"/>
          <w:color w:val="000000"/>
          <w:shd w:val="clear" w:color="auto" w:fill="FFFFFF"/>
          <w:lang w:val="en-US"/>
        </w:rPr>
        <w:t>Flexo printing is gaining momentum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 in the Gulf region,</w:t>
      </w:r>
      <w:r w:rsidRPr="00285F72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with</w:t>
      </w:r>
      <w:r w:rsidRPr="00285F72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more businesses</w:t>
      </w:r>
      <w:r w:rsidRPr="00285F72">
        <w:rPr>
          <w:rFonts w:ascii="Calibri" w:hAnsi="Calibri" w:cs="Calibri"/>
          <w:color w:val="000000"/>
          <w:shd w:val="clear" w:color="auto" w:fill="FFFFFF"/>
          <w:lang w:val="en-US"/>
        </w:rPr>
        <w:t xml:space="preserve"> investing in latest technologies and new players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entering the market,” he says. “I expect this shift towards </w:t>
      </w:r>
      <w:r w:rsidR="002A3467">
        <w:rPr>
          <w:rFonts w:ascii="Calibri" w:hAnsi="Calibri" w:cs="Calibri"/>
          <w:color w:val="000000"/>
          <w:shd w:val="clear" w:color="auto" w:fill="FFFFFF"/>
          <w:lang w:val="en-US"/>
        </w:rPr>
        <w:t xml:space="preserve">flexo printing is set to continue for the forseeable future, mainly due to </w:t>
      </w:r>
      <w:r w:rsidRPr="00285F72">
        <w:rPr>
          <w:rFonts w:ascii="Calibri" w:hAnsi="Calibri" w:cs="Calibri"/>
          <w:color w:val="000000"/>
          <w:shd w:val="clear" w:color="auto" w:fill="FFFFFF"/>
          <w:lang w:val="en-US"/>
        </w:rPr>
        <w:t>shorter run lengths and</w:t>
      </w:r>
      <w:r w:rsidR="002A3467">
        <w:rPr>
          <w:rFonts w:ascii="Calibri" w:hAnsi="Calibri" w:cs="Calibri"/>
          <w:color w:val="000000"/>
          <w:shd w:val="clear" w:color="auto" w:fill="FFFFFF"/>
          <w:lang w:val="en-US"/>
        </w:rPr>
        <w:t xml:space="preserve"> reduced</w:t>
      </w:r>
      <w:r w:rsidRPr="00285F72">
        <w:rPr>
          <w:rFonts w:ascii="Calibri" w:hAnsi="Calibri" w:cs="Calibri"/>
          <w:color w:val="000000"/>
          <w:shd w:val="clear" w:color="auto" w:fill="FFFFFF"/>
          <w:lang w:val="en-US"/>
        </w:rPr>
        <w:t xml:space="preserve"> cost of operations</w:t>
      </w:r>
      <w:r w:rsidR="002A3467">
        <w:rPr>
          <w:rFonts w:ascii="Calibri" w:hAnsi="Calibri" w:cs="Calibri"/>
          <w:color w:val="000000"/>
          <w:shd w:val="clear" w:color="auto" w:fill="FFFFFF"/>
          <w:lang w:val="en-US"/>
        </w:rPr>
        <w:t>, not to mention the possibilities that automation has to offer</w:t>
      </w:r>
      <w:r w:rsidR="007916C2">
        <w:rPr>
          <w:rFonts w:ascii="Calibri" w:hAnsi="Calibri" w:cs="Calibri"/>
          <w:color w:val="000000"/>
          <w:shd w:val="clear" w:color="auto" w:fill="FFFFFF"/>
          <w:lang w:val="en-US"/>
        </w:rPr>
        <w:t xml:space="preserve"> for printing presses</w:t>
      </w:r>
      <w:r w:rsidR="002A3467">
        <w:rPr>
          <w:rFonts w:ascii="Calibri" w:hAnsi="Calibri" w:cs="Calibri"/>
          <w:color w:val="000000"/>
          <w:shd w:val="clear" w:color="auto" w:fill="FFFFFF"/>
          <w:lang w:val="en-US"/>
        </w:rPr>
        <w:t>.”</w:t>
      </w:r>
    </w:p>
    <w:p w14:paraId="53C69664" w14:textId="77777777" w:rsidR="00285F72" w:rsidRDefault="00285F72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289EF06C" w14:textId="6C3BBC86" w:rsidR="00C46FD5" w:rsidRDefault="002A3467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He concludes: </w:t>
      </w:r>
      <w:r w:rsidR="00C46FD5">
        <w:rPr>
          <w:rFonts w:ascii="Calibri" w:hAnsi="Calibri" w:cs="Calibri"/>
          <w:color w:val="000000"/>
          <w:shd w:val="clear" w:color="auto" w:fill="FFFFFF"/>
          <w:lang w:val="en-US"/>
        </w:rPr>
        <w:t>“</w:t>
      </w:r>
      <w:r w:rsidR="0065065A" w:rsidRPr="0065065A">
        <w:rPr>
          <w:rFonts w:ascii="Calibri" w:hAnsi="Calibri" w:cs="Calibri"/>
          <w:color w:val="000000"/>
          <w:shd w:val="clear" w:color="auto" w:fill="FFFFFF"/>
          <w:lang w:val="en-US"/>
        </w:rPr>
        <w:t>We believe that</w:t>
      </w:r>
      <w:r w:rsidR="00C46FD5">
        <w:rPr>
          <w:rFonts w:ascii="Calibri" w:hAnsi="Calibri" w:cs="Calibri"/>
          <w:color w:val="000000"/>
          <w:shd w:val="clear" w:color="auto" w:fill="FFFFFF"/>
          <w:lang w:val="en-US"/>
        </w:rPr>
        <w:t>, with</w:t>
      </w:r>
      <w:r w:rsidR="0065065A" w:rsidRPr="0065065A">
        <w:rPr>
          <w:rFonts w:ascii="Calibri" w:hAnsi="Calibri" w:cs="Calibri"/>
          <w:color w:val="000000"/>
          <w:shd w:val="clear" w:color="auto" w:fill="FFFFFF"/>
          <w:lang w:val="en-US"/>
        </w:rPr>
        <w:t xml:space="preserve"> Miraclon's knowledge </w:t>
      </w:r>
      <w:r w:rsidR="00C46FD5">
        <w:rPr>
          <w:rFonts w:ascii="Calibri" w:hAnsi="Calibri" w:cs="Calibri"/>
          <w:color w:val="000000"/>
          <w:shd w:val="clear" w:color="auto" w:fill="FFFFFF"/>
          <w:lang w:val="en-US"/>
        </w:rPr>
        <w:t xml:space="preserve">and solutions, </w:t>
      </w:r>
      <w:r w:rsidR="00285F72">
        <w:rPr>
          <w:rFonts w:ascii="Calibri" w:hAnsi="Calibri" w:cs="Calibri"/>
          <w:color w:val="000000"/>
          <w:shd w:val="clear" w:color="auto" w:fill="FFFFFF"/>
          <w:lang w:val="en-US"/>
        </w:rPr>
        <w:t>we</w:t>
      </w:r>
      <w:r w:rsidR="0065065A" w:rsidRPr="0065065A">
        <w:rPr>
          <w:rFonts w:ascii="Calibri" w:hAnsi="Calibri" w:cs="Calibri"/>
          <w:color w:val="000000"/>
          <w:shd w:val="clear" w:color="auto" w:fill="FFFFFF"/>
          <w:lang w:val="en-US"/>
        </w:rPr>
        <w:t xml:space="preserve"> </w:t>
      </w:r>
      <w:r w:rsidR="00285F72">
        <w:rPr>
          <w:rFonts w:ascii="Calibri" w:hAnsi="Calibri" w:cs="Calibri"/>
          <w:color w:val="000000"/>
          <w:shd w:val="clear" w:color="auto" w:fill="FFFFFF"/>
          <w:lang w:val="en-US"/>
        </w:rPr>
        <w:t xml:space="preserve">will be able to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capitalize on these trends, </w:t>
      </w:r>
      <w:r w:rsidR="00285F72">
        <w:rPr>
          <w:rFonts w:ascii="Calibri" w:hAnsi="Calibri" w:cs="Calibri"/>
          <w:color w:val="000000"/>
          <w:shd w:val="clear" w:color="auto" w:fill="FFFFFF"/>
          <w:lang w:val="en-US"/>
        </w:rPr>
        <w:t>maintain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ing</w:t>
      </w:r>
      <w:r w:rsidR="0065065A" w:rsidRPr="0065065A">
        <w:rPr>
          <w:rFonts w:ascii="Calibri" w:hAnsi="Calibri" w:cs="Calibri"/>
          <w:color w:val="000000"/>
          <w:shd w:val="clear" w:color="auto" w:fill="FFFFFF"/>
          <w:lang w:val="en-US"/>
        </w:rPr>
        <w:t xml:space="preserve"> the </w:t>
      </w:r>
      <w:r w:rsidR="00285F72">
        <w:rPr>
          <w:rFonts w:ascii="Calibri" w:hAnsi="Calibri" w:cs="Calibri"/>
          <w:color w:val="000000"/>
          <w:shd w:val="clear" w:color="auto" w:fill="FFFFFF"/>
          <w:lang w:val="en-US"/>
        </w:rPr>
        <w:t>high quality service that our customers have come to expect from the Phoenix</w:t>
      </w:r>
      <w:r w:rsidR="00E22A8A">
        <w:rPr>
          <w:rFonts w:ascii="Calibri" w:hAnsi="Calibri" w:cs="Calibri"/>
          <w:color w:val="000000"/>
          <w:shd w:val="clear" w:color="auto" w:fill="FFFFFF"/>
          <w:lang w:val="en-US"/>
        </w:rPr>
        <w:t xml:space="preserve"> Technologies</w:t>
      </w:r>
      <w:r w:rsidR="00285F72">
        <w:rPr>
          <w:rFonts w:ascii="Calibri" w:hAnsi="Calibri" w:cs="Calibri"/>
          <w:color w:val="000000"/>
          <w:shd w:val="clear" w:color="auto" w:fill="FFFFFF"/>
          <w:lang w:val="en-US"/>
        </w:rPr>
        <w:t xml:space="preserve"> brand, while also helping them to further enhance their production capabilities.”</w:t>
      </w:r>
    </w:p>
    <w:p w14:paraId="4C207206" w14:textId="77777777" w:rsidR="00871596" w:rsidRDefault="00871596" w:rsidP="00557B73">
      <w:pPr>
        <w:spacing w:after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5840D8A8" w14:textId="073120F7" w:rsidR="00F35CAB" w:rsidRPr="00F60CB8" w:rsidRDefault="00F35CAB" w:rsidP="00C61EAC">
      <w:pPr>
        <w:spacing w:after="0" w:line="360" w:lineRule="auto"/>
        <w:jc w:val="center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F60CB8">
        <w:rPr>
          <w:rFonts w:ascii="Calibri" w:hAnsi="Calibri" w:cs="Calibri"/>
          <w:color w:val="000000"/>
          <w:shd w:val="clear" w:color="auto" w:fill="FFFFFF"/>
          <w:lang w:val="en-US"/>
        </w:rPr>
        <w:t>ENDS</w:t>
      </w:r>
    </w:p>
    <w:p w14:paraId="7E3BC528" w14:textId="77777777" w:rsidR="00C61EAC" w:rsidRPr="00F60CB8" w:rsidRDefault="00C61EAC" w:rsidP="00C61EAC">
      <w:pPr>
        <w:spacing w:after="0" w:line="240" w:lineRule="auto"/>
        <w:rPr>
          <w:rFonts w:cstheme="minorHAnsi"/>
          <w:lang w:val="en-US"/>
        </w:rPr>
      </w:pPr>
    </w:p>
    <w:p w14:paraId="20A28F3A" w14:textId="77777777" w:rsidR="00FD57D4" w:rsidRPr="00F60CB8" w:rsidRDefault="00FD57D4" w:rsidP="00FD57D4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cstheme="minorHAnsi"/>
          <w:b/>
          <w:bCs/>
          <w:sz w:val="20"/>
          <w:szCs w:val="20"/>
          <w:lang w:val="en-US"/>
        </w:rPr>
      </w:pPr>
      <w:r w:rsidRPr="00F60CB8">
        <w:rPr>
          <w:rFonts w:cstheme="minorHAnsi"/>
          <w:b/>
          <w:bCs/>
          <w:sz w:val="20"/>
          <w:szCs w:val="20"/>
          <w:lang w:val="en-US"/>
        </w:rPr>
        <w:t>About Miraclon</w:t>
      </w:r>
    </w:p>
    <w:p w14:paraId="1F0C61AA" w14:textId="77777777" w:rsidR="00FD57D4" w:rsidRDefault="00FD57D4" w:rsidP="00FD57D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60CB8">
        <w:rPr>
          <w:rFonts w:cstheme="minorHAnsi"/>
          <w:sz w:val="20"/>
          <w:szCs w:val="20"/>
          <w:lang w:val="en-US"/>
        </w:rPr>
        <w:t xml:space="preserve">KODAK FLEXCEL Solutions have helped transform flexographic printing over the last decade. </w:t>
      </w:r>
      <w:r>
        <w:rPr>
          <w:rFonts w:cstheme="minorHAnsi"/>
          <w:sz w:val="20"/>
          <w:szCs w:val="20"/>
          <w:lang w:val="en-US"/>
        </w:rPr>
        <w:t>B</w:t>
      </w:r>
      <w:r w:rsidRPr="00F60CB8">
        <w:rPr>
          <w:rFonts w:cstheme="minorHAnsi"/>
          <w:sz w:val="20"/>
          <w:szCs w:val="20"/>
          <w:lang w:val="en-US"/>
        </w:rPr>
        <w:t xml:space="preserve">rought to life by Miraclon, KODAK FLEXCEL Solutions – including the industry-leading FLEXCEL NX </w:t>
      </w:r>
      <w:r>
        <w:rPr>
          <w:rFonts w:cstheme="minorHAnsi"/>
          <w:sz w:val="20"/>
          <w:szCs w:val="20"/>
          <w:lang w:val="en-US"/>
        </w:rPr>
        <w:t xml:space="preserve">and FLEXCEL NX Ultra </w:t>
      </w:r>
      <w:r w:rsidRPr="00F60CB8">
        <w:rPr>
          <w:rFonts w:cstheme="minorHAnsi"/>
          <w:sz w:val="20"/>
          <w:szCs w:val="20"/>
          <w:lang w:val="en-US"/>
        </w:rPr>
        <w:t>System</w:t>
      </w:r>
      <w:r>
        <w:rPr>
          <w:rFonts w:cstheme="minorHAnsi"/>
          <w:sz w:val="20"/>
          <w:szCs w:val="20"/>
          <w:lang w:val="en-US"/>
        </w:rPr>
        <w:t>s</w:t>
      </w:r>
      <w:r w:rsidRPr="00F60CB8">
        <w:rPr>
          <w:rFonts w:cstheme="minorHAnsi"/>
          <w:sz w:val="20"/>
          <w:szCs w:val="20"/>
          <w:lang w:val="en-US"/>
        </w:rPr>
        <w:t xml:space="preserve"> – give customers higher quality, improved cost efficiency, better productivity and best-in-class results. With a focus on pioneering image science, innovation, and collaboration with industry partners and customers, Miraclon is committed to the future of flexo and is positioned to lead the charge. </w:t>
      </w:r>
    </w:p>
    <w:p w14:paraId="175D6DA7" w14:textId="0A35E096" w:rsidR="00FD57D4" w:rsidRPr="00F60CB8" w:rsidRDefault="00FD57D4" w:rsidP="00FD57D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F60CB8">
        <w:rPr>
          <w:rFonts w:cstheme="minorHAnsi"/>
          <w:sz w:val="20"/>
          <w:szCs w:val="20"/>
          <w:lang w:val="en-US"/>
        </w:rPr>
        <w:t>Find out more at</w:t>
      </w:r>
      <w:r w:rsidRPr="00F60CB8">
        <w:rPr>
          <w:rStyle w:val="Hyperlink"/>
          <w:rFonts w:cstheme="minorHAnsi"/>
          <w:sz w:val="20"/>
          <w:szCs w:val="20"/>
          <w:lang w:val="en-US"/>
        </w:rPr>
        <w:t xml:space="preserve"> </w:t>
      </w:r>
      <w:hyperlink r:id="rId13" w:history="1">
        <w:r w:rsidRPr="00F60CB8">
          <w:rPr>
            <w:rStyle w:val="Hyperlink"/>
            <w:rFonts w:cstheme="minorHAnsi"/>
            <w:sz w:val="20"/>
            <w:szCs w:val="20"/>
            <w:lang w:val="en-US"/>
          </w:rPr>
          <w:t>www.miraclon.com</w:t>
        </w:r>
      </w:hyperlink>
      <w:r w:rsidRPr="00F60CB8">
        <w:rPr>
          <w:rFonts w:cstheme="minorHAnsi"/>
          <w:sz w:val="20"/>
          <w:szCs w:val="20"/>
          <w:lang w:val="en-US"/>
        </w:rPr>
        <w:t xml:space="preserve">.  Follow us on twitter </w:t>
      </w:r>
      <w:hyperlink r:id="rId14" w:history="1">
        <w:r w:rsidRPr="00051A6A">
          <w:rPr>
            <w:rStyle w:val="Hyperlink"/>
            <w:rFonts w:cs="Calibri (Body)"/>
            <w:color w:val="4472C4" w:themeColor="accent1"/>
            <w:sz w:val="20"/>
            <w:szCs w:val="20"/>
            <w:lang w:val="en-US"/>
          </w:rPr>
          <w:t>@kodakflexcel</w:t>
        </w:r>
      </w:hyperlink>
      <w:r w:rsidRPr="00051A6A">
        <w:rPr>
          <w:rFonts w:cstheme="minorHAnsi"/>
          <w:color w:val="4472C4" w:themeColor="accent1"/>
          <w:sz w:val="20"/>
          <w:szCs w:val="20"/>
          <w:lang w:val="en-US"/>
        </w:rPr>
        <w:t xml:space="preserve"> </w:t>
      </w:r>
      <w:r w:rsidRPr="00F60CB8">
        <w:rPr>
          <w:rFonts w:cstheme="minorHAnsi"/>
          <w:sz w:val="20"/>
          <w:szCs w:val="20"/>
          <w:lang w:val="en-US"/>
        </w:rPr>
        <w:t>and connect with us on Linked</w:t>
      </w:r>
      <w:r>
        <w:rPr>
          <w:rFonts w:cstheme="minorHAnsi"/>
          <w:sz w:val="20"/>
          <w:szCs w:val="20"/>
          <w:lang w:val="en-US"/>
        </w:rPr>
        <w:t>I</w:t>
      </w:r>
      <w:r w:rsidRPr="00F60CB8">
        <w:rPr>
          <w:rFonts w:cstheme="minorHAnsi"/>
          <w:sz w:val="20"/>
          <w:szCs w:val="20"/>
          <w:lang w:val="en-US"/>
        </w:rPr>
        <w:t xml:space="preserve">n; </w:t>
      </w:r>
      <w:hyperlink r:id="rId15" w:history="1">
        <w:r w:rsidRPr="00051A6A">
          <w:rPr>
            <w:rStyle w:val="Hyperlink"/>
            <w:rFonts w:cstheme="minorHAnsi"/>
            <w:sz w:val="20"/>
            <w:szCs w:val="20"/>
            <w:lang w:val="en-US"/>
          </w:rPr>
          <w:t>Miraclon Corporation</w:t>
        </w:r>
      </w:hyperlink>
      <w:r w:rsidRPr="00F60CB8">
        <w:rPr>
          <w:rFonts w:cstheme="minorHAnsi"/>
          <w:sz w:val="20"/>
          <w:szCs w:val="20"/>
          <w:lang w:val="en-US"/>
        </w:rPr>
        <w:t xml:space="preserve">. </w:t>
      </w:r>
    </w:p>
    <w:p w14:paraId="76446161" w14:textId="77777777" w:rsidR="00FD57D4" w:rsidRPr="00F60CB8" w:rsidRDefault="00FD57D4" w:rsidP="00FD57D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36E4FDB5" w14:textId="77777777" w:rsidR="00C61EAC" w:rsidRPr="00F60CB8" w:rsidRDefault="00C61EAC" w:rsidP="00C61EA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2D42FEF5" w14:textId="77777777" w:rsidR="00C61EAC" w:rsidRPr="00F60CB8" w:rsidRDefault="00C61EAC" w:rsidP="00C61EAC">
      <w:pPr>
        <w:spacing w:after="0" w:line="240" w:lineRule="auto"/>
        <w:rPr>
          <w:rFonts w:ascii="Calibri" w:hAnsi="Calibri" w:cs="Calibri"/>
          <w:color w:val="000000"/>
          <w:shd w:val="clear" w:color="auto" w:fill="FFFFFF"/>
          <w:lang w:val="en-US"/>
        </w:rPr>
      </w:pPr>
    </w:p>
    <w:sectPr w:rsidR="00C61EAC" w:rsidRPr="00F60CB8" w:rsidSect="00572701">
      <w:footerReference w:type="default" r:id="rId16"/>
      <w:pgSz w:w="11906" w:h="16838" w:code="9"/>
      <w:pgMar w:top="1008" w:right="1411" w:bottom="108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AF41C" w14:textId="77777777" w:rsidR="00CD6315" w:rsidRDefault="00CD6315" w:rsidP="00C61EAC">
      <w:pPr>
        <w:spacing w:after="0" w:line="240" w:lineRule="auto"/>
      </w:pPr>
      <w:r>
        <w:separator/>
      </w:r>
    </w:p>
  </w:endnote>
  <w:endnote w:type="continuationSeparator" w:id="0">
    <w:p w14:paraId="6BD67725" w14:textId="77777777" w:rsidR="00CD6315" w:rsidRDefault="00CD6315" w:rsidP="00C6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3111" w14:textId="77777777" w:rsidR="000A5EE0" w:rsidRDefault="000A5EE0" w:rsidP="000A5EE0">
    <w:pPr>
      <w:pStyle w:val="Footer"/>
      <w:tabs>
        <w:tab w:val="clear" w:pos="4680"/>
        <w:tab w:val="clear" w:pos="9360"/>
        <w:tab w:val="center" w:pos="4536"/>
      </w:tabs>
    </w:pPr>
  </w:p>
  <w:p w14:paraId="3AB1F138" w14:textId="4F58F8F8" w:rsidR="00C61EAC" w:rsidRDefault="00C61EAC" w:rsidP="000A5EE0">
    <w:pPr>
      <w:pStyle w:val="Footer"/>
      <w:tabs>
        <w:tab w:val="clear" w:pos="4680"/>
        <w:tab w:val="clear" w:pos="9360"/>
        <w:tab w:val="center" w:pos="4536"/>
      </w:tabs>
    </w:pPr>
    <w:r>
      <w:rPr>
        <w:rFonts w:ascii="Arial" w:hAnsi="Arial" w:cs="Arial"/>
        <w:b/>
        <w:noProof/>
        <w:sz w:val="24"/>
        <w:lang w:val="en-GB" w:eastAsia="en-GB"/>
      </w:rPr>
      <w:drawing>
        <wp:inline distT="0" distB="0" distL="0" distR="0" wp14:anchorId="17A6568B" wp14:editId="6352D794">
          <wp:extent cx="1812653" cy="3628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DAK FLEXCEL_Brought to Life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73" cy="37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5EE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4AEE1" w14:textId="77777777" w:rsidR="00CD6315" w:rsidRDefault="00CD6315" w:rsidP="00C61EAC">
      <w:pPr>
        <w:spacing w:after="0" w:line="240" w:lineRule="auto"/>
      </w:pPr>
      <w:r>
        <w:separator/>
      </w:r>
    </w:p>
  </w:footnote>
  <w:footnote w:type="continuationSeparator" w:id="0">
    <w:p w14:paraId="4ECE4CB6" w14:textId="77777777" w:rsidR="00CD6315" w:rsidRDefault="00CD6315" w:rsidP="00C6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00EE3"/>
    <w:multiLevelType w:val="hybridMultilevel"/>
    <w:tmpl w:val="C69A8D6E"/>
    <w:lvl w:ilvl="0" w:tplc="D460F72A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E51A5"/>
    <w:multiLevelType w:val="hybridMultilevel"/>
    <w:tmpl w:val="56EC343A"/>
    <w:lvl w:ilvl="0" w:tplc="3CAAA4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LY0tjQ1MzY1MjZQ0lEKTi0uzszPAykwqQUA9jrH/iwAAAA="/>
  </w:docVars>
  <w:rsids>
    <w:rsidRoot w:val="004F4A6F"/>
    <w:rsid w:val="00004561"/>
    <w:rsid w:val="00010C21"/>
    <w:rsid w:val="00015299"/>
    <w:rsid w:val="00017F5C"/>
    <w:rsid w:val="00044C29"/>
    <w:rsid w:val="00053FF9"/>
    <w:rsid w:val="0005704C"/>
    <w:rsid w:val="000574EC"/>
    <w:rsid w:val="00062C21"/>
    <w:rsid w:val="0006445D"/>
    <w:rsid w:val="00070DA2"/>
    <w:rsid w:val="000816E7"/>
    <w:rsid w:val="00091E79"/>
    <w:rsid w:val="00092FC6"/>
    <w:rsid w:val="00097386"/>
    <w:rsid w:val="000A5EE0"/>
    <w:rsid w:val="000A70D7"/>
    <w:rsid w:val="000D4A60"/>
    <w:rsid w:val="000D4DCD"/>
    <w:rsid w:val="000E6D7A"/>
    <w:rsid w:val="00101CCD"/>
    <w:rsid w:val="00103D72"/>
    <w:rsid w:val="00107430"/>
    <w:rsid w:val="00107436"/>
    <w:rsid w:val="00111C90"/>
    <w:rsid w:val="00115950"/>
    <w:rsid w:val="00121AB4"/>
    <w:rsid w:val="00123FC1"/>
    <w:rsid w:val="00124104"/>
    <w:rsid w:val="00130D48"/>
    <w:rsid w:val="001424AE"/>
    <w:rsid w:val="00150996"/>
    <w:rsid w:val="001623A6"/>
    <w:rsid w:val="00162C18"/>
    <w:rsid w:val="0016388E"/>
    <w:rsid w:val="0016647F"/>
    <w:rsid w:val="001A0E4C"/>
    <w:rsid w:val="001A1816"/>
    <w:rsid w:val="001B0115"/>
    <w:rsid w:val="001D2644"/>
    <w:rsid w:val="001E0BF3"/>
    <w:rsid w:val="001F0EA6"/>
    <w:rsid w:val="00200D97"/>
    <w:rsid w:val="00204AAF"/>
    <w:rsid w:val="00206F1D"/>
    <w:rsid w:val="0021065C"/>
    <w:rsid w:val="0021494A"/>
    <w:rsid w:val="002150F6"/>
    <w:rsid w:val="00226267"/>
    <w:rsid w:val="00232DA1"/>
    <w:rsid w:val="00232E3E"/>
    <w:rsid w:val="00246922"/>
    <w:rsid w:val="00250B8F"/>
    <w:rsid w:val="002768EE"/>
    <w:rsid w:val="0028023B"/>
    <w:rsid w:val="00283274"/>
    <w:rsid w:val="00285F72"/>
    <w:rsid w:val="002A1890"/>
    <w:rsid w:val="002A3467"/>
    <w:rsid w:val="002A40F2"/>
    <w:rsid w:val="002A7973"/>
    <w:rsid w:val="002B1083"/>
    <w:rsid w:val="002B22C6"/>
    <w:rsid w:val="002B3827"/>
    <w:rsid w:val="002B3FD5"/>
    <w:rsid w:val="002B6DCC"/>
    <w:rsid w:val="002C01D5"/>
    <w:rsid w:val="002C7015"/>
    <w:rsid w:val="002D333D"/>
    <w:rsid w:val="002F084F"/>
    <w:rsid w:val="002F772E"/>
    <w:rsid w:val="00301BA6"/>
    <w:rsid w:val="00325A80"/>
    <w:rsid w:val="003272CC"/>
    <w:rsid w:val="003407EC"/>
    <w:rsid w:val="00350E78"/>
    <w:rsid w:val="00356656"/>
    <w:rsid w:val="00361BD8"/>
    <w:rsid w:val="00367655"/>
    <w:rsid w:val="00367FF6"/>
    <w:rsid w:val="00372E1A"/>
    <w:rsid w:val="003747A8"/>
    <w:rsid w:val="00375BEB"/>
    <w:rsid w:val="00383236"/>
    <w:rsid w:val="00391E20"/>
    <w:rsid w:val="003A0A0F"/>
    <w:rsid w:val="003B05DB"/>
    <w:rsid w:val="003B2B7A"/>
    <w:rsid w:val="003B5EDA"/>
    <w:rsid w:val="003B6807"/>
    <w:rsid w:val="003C5C2A"/>
    <w:rsid w:val="003C658A"/>
    <w:rsid w:val="003D0E3D"/>
    <w:rsid w:val="003D3D8C"/>
    <w:rsid w:val="003D73A8"/>
    <w:rsid w:val="003E09B6"/>
    <w:rsid w:val="003E4AD1"/>
    <w:rsid w:val="003E5D3B"/>
    <w:rsid w:val="003E76B7"/>
    <w:rsid w:val="00407FA4"/>
    <w:rsid w:val="00413DE4"/>
    <w:rsid w:val="00424819"/>
    <w:rsid w:val="00427A55"/>
    <w:rsid w:val="00432770"/>
    <w:rsid w:val="00433673"/>
    <w:rsid w:val="00446D3C"/>
    <w:rsid w:val="00454C13"/>
    <w:rsid w:val="00457BB7"/>
    <w:rsid w:val="00460D55"/>
    <w:rsid w:val="00462856"/>
    <w:rsid w:val="004662F5"/>
    <w:rsid w:val="00473FC3"/>
    <w:rsid w:val="00475A85"/>
    <w:rsid w:val="004A045D"/>
    <w:rsid w:val="004A5869"/>
    <w:rsid w:val="004C2B7E"/>
    <w:rsid w:val="004D2E19"/>
    <w:rsid w:val="004D3EB0"/>
    <w:rsid w:val="004F4A6F"/>
    <w:rsid w:val="004F6110"/>
    <w:rsid w:val="004F773A"/>
    <w:rsid w:val="005033EA"/>
    <w:rsid w:val="005035A1"/>
    <w:rsid w:val="00511C82"/>
    <w:rsid w:val="00511CB4"/>
    <w:rsid w:val="00517B66"/>
    <w:rsid w:val="00524AAF"/>
    <w:rsid w:val="00543961"/>
    <w:rsid w:val="00543CF6"/>
    <w:rsid w:val="00557B73"/>
    <w:rsid w:val="005643A7"/>
    <w:rsid w:val="00567F13"/>
    <w:rsid w:val="00572701"/>
    <w:rsid w:val="0059076B"/>
    <w:rsid w:val="005931BE"/>
    <w:rsid w:val="00594319"/>
    <w:rsid w:val="005B5955"/>
    <w:rsid w:val="005D5537"/>
    <w:rsid w:val="005E077E"/>
    <w:rsid w:val="005E08E1"/>
    <w:rsid w:val="005E4254"/>
    <w:rsid w:val="005E79ED"/>
    <w:rsid w:val="0060291E"/>
    <w:rsid w:val="0060485D"/>
    <w:rsid w:val="00607A26"/>
    <w:rsid w:val="006103F2"/>
    <w:rsid w:val="00612DE3"/>
    <w:rsid w:val="0065065A"/>
    <w:rsid w:val="006524CD"/>
    <w:rsid w:val="006776B1"/>
    <w:rsid w:val="00682B38"/>
    <w:rsid w:val="0068315B"/>
    <w:rsid w:val="00686F74"/>
    <w:rsid w:val="006872FE"/>
    <w:rsid w:val="006C12F0"/>
    <w:rsid w:val="006D1174"/>
    <w:rsid w:val="006D53F1"/>
    <w:rsid w:val="006D7FC8"/>
    <w:rsid w:val="006E3A70"/>
    <w:rsid w:val="006F6FB2"/>
    <w:rsid w:val="0072219C"/>
    <w:rsid w:val="00722F0F"/>
    <w:rsid w:val="00734CA4"/>
    <w:rsid w:val="00755AD8"/>
    <w:rsid w:val="00765F98"/>
    <w:rsid w:val="007662B3"/>
    <w:rsid w:val="00781179"/>
    <w:rsid w:val="00781598"/>
    <w:rsid w:val="007916C2"/>
    <w:rsid w:val="00796A51"/>
    <w:rsid w:val="007A47DE"/>
    <w:rsid w:val="007A552A"/>
    <w:rsid w:val="007B08E0"/>
    <w:rsid w:val="007B62F5"/>
    <w:rsid w:val="007C3FBE"/>
    <w:rsid w:val="007C5A9C"/>
    <w:rsid w:val="007D05D3"/>
    <w:rsid w:val="007E0F5D"/>
    <w:rsid w:val="007E3197"/>
    <w:rsid w:val="00802FE2"/>
    <w:rsid w:val="00814557"/>
    <w:rsid w:val="00817EBF"/>
    <w:rsid w:val="00823E89"/>
    <w:rsid w:val="008465B0"/>
    <w:rsid w:val="00871596"/>
    <w:rsid w:val="008728B4"/>
    <w:rsid w:val="00875B2B"/>
    <w:rsid w:val="008816E3"/>
    <w:rsid w:val="008A4053"/>
    <w:rsid w:val="008B7189"/>
    <w:rsid w:val="008D3FC9"/>
    <w:rsid w:val="008E4AF0"/>
    <w:rsid w:val="008F3CA8"/>
    <w:rsid w:val="008F4600"/>
    <w:rsid w:val="009051BE"/>
    <w:rsid w:val="00906969"/>
    <w:rsid w:val="00926EA9"/>
    <w:rsid w:val="0093565B"/>
    <w:rsid w:val="009446D8"/>
    <w:rsid w:val="00963F1A"/>
    <w:rsid w:val="00972CA7"/>
    <w:rsid w:val="00982753"/>
    <w:rsid w:val="00982DFE"/>
    <w:rsid w:val="00985AB7"/>
    <w:rsid w:val="00987B96"/>
    <w:rsid w:val="00993B04"/>
    <w:rsid w:val="009A1618"/>
    <w:rsid w:val="009B7C46"/>
    <w:rsid w:val="009C0430"/>
    <w:rsid w:val="009C045E"/>
    <w:rsid w:val="009C7EAF"/>
    <w:rsid w:val="009D02DF"/>
    <w:rsid w:val="009E3678"/>
    <w:rsid w:val="009F1CD5"/>
    <w:rsid w:val="00A23C9A"/>
    <w:rsid w:val="00A265E8"/>
    <w:rsid w:val="00A27A6B"/>
    <w:rsid w:val="00A3564E"/>
    <w:rsid w:val="00A4749B"/>
    <w:rsid w:val="00A678B2"/>
    <w:rsid w:val="00A75320"/>
    <w:rsid w:val="00A76916"/>
    <w:rsid w:val="00A8605F"/>
    <w:rsid w:val="00A923D1"/>
    <w:rsid w:val="00AA22CF"/>
    <w:rsid w:val="00AA28AD"/>
    <w:rsid w:val="00AB4752"/>
    <w:rsid w:val="00AB72DA"/>
    <w:rsid w:val="00AC0AA6"/>
    <w:rsid w:val="00AC2972"/>
    <w:rsid w:val="00AD3F7C"/>
    <w:rsid w:val="00AD46C0"/>
    <w:rsid w:val="00AE170A"/>
    <w:rsid w:val="00AE5442"/>
    <w:rsid w:val="00AF520C"/>
    <w:rsid w:val="00B03F85"/>
    <w:rsid w:val="00B10342"/>
    <w:rsid w:val="00B164F1"/>
    <w:rsid w:val="00B31009"/>
    <w:rsid w:val="00B5165B"/>
    <w:rsid w:val="00B517F0"/>
    <w:rsid w:val="00B6568E"/>
    <w:rsid w:val="00B7459A"/>
    <w:rsid w:val="00B74B8F"/>
    <w:rsid w:val="00B7793E"/>
    <w:rsid w:val="00B825A2"/>
    <w:rsid w:val="00B83514"/>
    <w:rsid w:val="00B91D3B"/>
    <w:rsid w:val="00B94CDD"/>
    <w:rsid w:val="00BC53D6"/>
    <w:rsid w:val="00BC5617"/>
    <w:rsid w:val="00BF26AA"/>
    <w:rsid w:val="00C050BB"/>
    <w:rsid w:val="00C07E9E"/>
    <w:rsid w:val="00C37C57"/>
    <w:rsid w:val="00C4385A"/>
    <w:rsid w:val="00C4683B"/>
    <w:rsid w:val="00C46FD5"/>
    <w:rsid w:val="00C5693D"/>
    <w:rsid w:val="00C61EAC"/>
    <w:rsid w:val="00C629B8"/>
    <w:rsid w:val="00C724C5"/>
    <w:rsid w:val="00CB0E6D"/>
    <w:rsid w:val="00CB12A9"/>
    <w:rsid w:val="00CB7F58"/>
    <w:rsid w:val="00CD0FD6"/>
    <w:rsid w:val="00CD6315"/>
    <w:rsid w:val="00CF0716"/>
    <w:rsid w:val="00CF5F79"/>
    <w:rsid w:val="00D164FC"/>
    <w:rsid w:val="00D348F0"/>
    <w:rsid w:val="00D41D30"/>
    <w:rsid w:val="00D4347F"/>
    <w:rsid w:val="00D512FF"/>
    <w:rsid w:val="00D52C22"/>
    <w:rsid w:val="00D552D3"/>
    <w:rsid w:val="00D603D0"/>
    <w:rsid w:val="00D70060"/>
    <w:rsid w:val="00D73990"/>
    <w:rsid w:val="00D75063"/>
    <w:rsid w:val="00D7583D"/>
    <w:rsid w:val="00D778B7"/>
    <w:rsid w:val="00D77BA9"/>
    <w:rsid w:val="00D81877"/>
    <w:rsid w:val="00D8683B"/>
    <w:rsid w:val="00D957FB"/>
    <w:rsid w:val="00DA2142"/>
    <w:rsid w:val="00DA6B39"/>
    <w:rsid w:val="00DB33AC"/>
    <w:rsid w:val="00DB7EC8"/>
    <w:rsid w:val="00DC2D82"/>
    <w:rsid w:val="00DD17DD"/>
    <w:rsid w:val="00DD7782"/>
    <w:rsid w:val="00DE347C"/>
    <w:rsid w:val="00E06832"/>
    <w:rsid w:val="00E1373A"/>
    <w:rsid w:val="00E22A8A"/>
    <w:rsid w:val="00E40F32"/>
    <w:rsid w:val="00E57646"/>
    <w:rsid w:val="00E6002A"/>
    <w:rsid w:val="00E615F4"/>
    <w:rsid w:val="00E66D0F"/>
    <w:rsid w:val="00E71504"/>
    <w:rsid w:val="00E825EE"/>
    <w:rsid w:val="00E903AF"/>
    <w:rsid w:val="00E91B63"/>
    <w:rsid w:val="00E93CB1"/>
    <w:rsid w:val="00EA349D"/>
    <w:rsid w:val="00EB3A2A"/>
    <w:rsid w:val="00EB4D33"/>
    <w:rsid w:val="00EB5EA0"/>
    <w:rsid w:val="00EB7B81"/>
    <w:rsid w:val="00EC04DB"/>
    <w:rsid w:val="00EC35B2"/>
    <w:rsid w:val="00ED2DBA"/>
    <w:rsid w:val="00EE0156"/>
    <w:rsid w:val="00EF08C3"/>
    <w:rsid w:val="00EF1F92"/>
    <w:rsid w:val="00EF227A"/>
    <w:rsid w:val="00EF3B51"/>
    <w:rsid w:val="00EF6650"/>
    <w:rsid w:val="00F050EB"/>
    <w:rsid w:val="00F2029A"/>
    <w:rsid w:val="00F332B1"/>
    <w:rsid w:val="00F336B5"/>
    <w:rsid w:val="00F336C4"/>
    <w:rsid w:val="00F35CAB"/>
    <w:rsid w:val="00F375CD"/>
    <w:rsid w:val="00F50A4B"/>
    <w:rsid w:val="00F60CB8"/>
    <w:rsid w:val="00F63056"/>
    <w:rsid w:val="00F650DC"/>
    <w:rsid w:val="00F65570"/>
    <w:rsid w:val="00F75A9A"/>
    <w:rsid w:val="00F909E4"/>
    <w:rsid w:val="00FB1925"/>
    <w:rsid w:val="00FB3599"/>
    <w:rsid w:val="00FB7D30"/>
    <w:rsid w:val="00FD57D4"/>
    <w:rsid w:val="00FD607B"/>
    <w:rsid w:val="00FE5329"/>
    <w:rsid w:val="00FE77CB"/>
    <w:rsid w:val="00FF3B01"/>
    <w:rsid w:val="00FF4372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FC34"/>
  <w15:chartTrackingRefBased/>
  <w15:docId w15:val="{C9267F1A-B6FD-4FB4-9486-A5E2082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  <w:style w:type="character" w:customStyle="1" w:styleId="Heading1Char">
    <w:name w:val="Heading 1 Char"/>
    <w:basedOn w:val="DefaultParagraphFont"/>
    <w:link w:val="Heading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efaultParagraphFont"/>
    <w:rsid w:val="003D3D8C"/>
  </w:style>
  <w:style w:type="character" w:customStyle="1" w:styleId="Heading4Char">
    <w:name w:val="Heading 4 Char"/>
    <w:basedOn w:val="DefaultParagraphFont"/>
    <w:link w:val="Heading4"/>
    <w:uiPriority w:val="9"/>
    <w:semiHidden/>
    <w:rsid w:val="00765F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8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grass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miraclon-corporation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KodakFlexc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04147-E7A4-4D44-9EE8-A966A6D7F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A84B7-EE41-4C2A-A4A4-DA73E8830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AC199-E708-4413-884A-FA725F081B78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arnaud</dc:creator>
  <cp:keywords/>
  <dc:description/>
  <cp:lastModifiedBy>Imogen Woods</cp:lastModifiedBy>
  <cp:revision>10</cp:revision>
  <cp:lastPrinted>2019-09-03T22:53:00Z</cp:lastPrinted>
  <dcterms:created xsi:type="dcterms:W3CDTF">2020-05-26T16:20:00Z</dcterms:created>
  <dcterms:modified xsi:type="dcterms:W3CDTF">2020-06-03T09:02:00Z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