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F317" w14:textId="77777777" w:rsidR="00A23013" w:rsidRPr="00F444B7" w:rsidRDefault="00A23013" w:rsidP="00A23013">
      <w:pPr>
        <w:spacing w:line="360" w:lineRule="auto"/>
        <w:jc w:val="both"/>
        <w:rPr>
          <w:rFonts w:ascii="Arial" w:eastAsia="Arial" w:hAnsi="Arial" w:cs="Arial"/>
          <w:b/>
          <w:color w:val="000000" w:themeColor="text1"/>
          <w:kern w:val="2"/>
          <w:lang w:bidi="de-DE"/>
        </w:rPr>
      </w:pPr>
    </w:p>
    <w:p w14:paraId="5F1B9E5B" w14:textId="6DAEEF17" w:rsidR="009865DA" w:rsidRPr="00F444B7" w:rsidRDefault="0012669D" w:rsidP="00A23013">
      <w:pPr>
        <w:spacing w:line="360" w:lineRule="auto"/>
        <w:jc w:val="both"/>
        <w:rPr>
          <w:rFonts w:ascii="Arial" w:hAnsi="Arial" w:cs="Arial"/>
          <w:b/>
          <w:color w:val="000000" w:themeColor="text1"/>
          <w:kern w:val="2"/>
        </w:rPr>
      </w:pPr>
      <w:r>
        <w:rPr>
          <w:rFonts w:ascii="Arial" w:eastAsia="Arial" w:hAnsi="Arial" w:cs="Arial"/>
          <w:b/>
          <w:color w:val="000000" w:themeColor="text1"/>
          <w:kern w:val="2"/>
          <w:lang w:bidi="de-DE"/>
        </w:rPr>
        <w:t>10</w:t>
      </w:r>
      <w:r w:rsidR="00A23013" w:rsidRPr="00F444B7">
        <w:rPr>
          <w:rFonts w:ascii="Arial" w:eastAsia="Arial" w:hAnsi="Arial" w:cs="Arial"/>
          <w:b/>
          <w:color w:val="000000" w:themeColor="text1"/>
          <w:kern w:val="2"/>
          <w:lang w:bidi="de-DE"/>
        </w:rPr>
        <w:t xml:space="preserve">. </w:t>
      </w:r>
      <w:r w:rsidR="00B87C99">
        <w:rPr>
          <w:rFonts w:ascii="Arial" w:eastAsia="Arial" w:hAnsi="Arial" w:cs="Arial"/>
          <w:b/>
          <w:color w:val="000000" w:themeColor="text1"/>
          <w:kern w:val="2"/>
          <w:lang w:bidi="de-DE"/>
        </w:rPr>
        <w:t>September</w:t>
      </w:r>
      <w:r w:rsidR="00A23013" w:rsidRPr="00F444B7">
        <w:rPr>
          <w:rFonts w:ascii="Arial" w:eastAsia="Arial" w:hAnsi="Arial" w:cs="Arial"/>
          <w:b/>
          <w:color w:val="000000" w:themeColor="text1"/>
          <w:kern w:val="2"/>
          <w:lang w:bidi="de-DE"/>
        </w:rPr>
        <w:t xml:space="preserve"> </w:t>
      </w:r>
      <w:r w:rsidR="0006411D" w:rsidRPr="00F444B7">
        <w:rPr>
          <w:rFonts w:ascii="Arial" w:eastAsia="Arial" w:hAnsi="Arial" w:cs="Arial"/>
          <w:b/>
          <w:color w:val="000000" w:themeColor="text1"/>
          <w:kern w:val="2"/>
          <w:lang w:bidi="de-DE"/>
        </w:rPr>
        <w:t>2020</w:t>
      </w:r>
      <w:r w:rsidR="00624D22" w:rsidRPr="00F444B7">
        <w:rPr>
          <w:rFonts w:ascii="Arial" w:eastAsia="Arial" w:hAnsi="Arial" w:cs="Arial"/>
          <w:b/>
          <w:color w:val="000000" w:themeColor="text1"/>
          <w:kern w:val="2"/>
          <w:lang w:bidi="de-DE"/>
        </w:rPr>
        <w:t xml:space="preserve"> </w:t>
      </w:r>
    </w:p>
    <w:p w14:paraId="78143245" w14:textId="7DF7CD30" w:rsidR="00A7248F" w:rsidRDefault="0012669D" w:rsidP="0012669D">
      <w:pPr>
        <w:spacing w:line="360" w:lineRule="auto"/>
        <w:ind w:right="180"/>
        <w:rPr>
          <w:rFonts w:ascii="Arial" w:eastAsia="Arial" w:hAnsi="Arial" w:cs="Arial"/>
          <w:b/>
          <w:color w:val="000000" w:themeColor="text1"/>
          <w:kern w:val="2"/>
          <w:sz w:val="24"/>
          <w:szCs w:val="24"/>
          <w:lang w:bidi="de-DE"/>
        </w:rPr>
      </w:pPr>
      <w:r w:rsidRPr="0012669D">
        <w:rPr>
          <w:rFonts w:ascii="Arial" w:eastAsia="Arial" w:hAnsi="Arial" w:cs="Arial"/>
          <w:b/>
          <w:color w:val="000000" w:themeColor="text1"/>
          <w:kern w:val="2"/>
          <w:sz w:val="24"/>
          <w:szCs w:val="24"/>
          <w:lang w:bidi="de-DE"/>
        </w:rPr>
        <w:t>The Real Production Show: internationale Live-Onlineveranstaltung von Fujifilm, Highcon und Harris + Bruno</w:t>
      </w:r>
      <w:r>
        <w:rPr>
          <w:rFonts w:ascii="Arial" w:eastAsia="Arial" w:hAnsi="Arial" w:cs="Arial"/>
          <w:b/>
          <w:color w:val="000000" w:themeColor="text1"/>
          <w:kern w:val="2"/>
          <w:sz w:val="24"/>
          <w:szCs w:val="24"/>
          <w:lang w:bidi="de-DE"/>
        </w:rPr>
        <w:t xml:space="preserve"> </w:t>
      </w:r>
      <w:r w:rsidR="00A7248F" w:rsidRPr="00A7248F">
        <w:rPr>
          <w:rFonts w:ascii="Arial" w:eastAsia="Arial" w:hAnsi="Arial" w:cs="Arial"/>
          <w:b/>
          <w:color w:val="000000" w:themeColor="text1"/>
          <w:kern w:val="2"/>
          <w:sz w:val="24"/>
          <w:szCs w:val="24"/>
          <w:lang w:bidi="de-DE"/>
        </w:rPr>
        <w:tab/>
      </w:r>
    </w:p>
    <w:p w14:paraId="5C33DB90" w14:textId="77777777" w:rsidR="0012669D" w:rsidRDefault="0012669D" w:rsidP="00B87C99">
      <w:pPr>
        <w:spacing w:line="360" w:lineRule="auto"/>
        <w:ind w:right="180"/>
        <w:jc w:val="both"/>
        <w:rPr>
          <w:rFonts w:ascii="Arial" w:eastAsia="Arial" w:hAnsi="Arial" w:cs="Arial"/>
          <w:i/>
          <w:color w:val="000000" w:themeColor="text1"/>
          <w:kern w:val="2"/>
          <w:lang w:bidi="de-DE"/>
        </w:rPr>
      </w:pPr>
      <w:r w:rsidRPr="0012669D">
        <w:rPr>
          <w:rFonts w:ascii="Arial" w:eastAsia="Arial" w:hAnsi="Arial" w:cs="Arial"/>
          <w:i/>
          <w:color w:val="000000" w:themeColor="text1"/>
          <w:kern w:val="2"/>
          <w:lang w:bidi="de-DE"/>
        </w:rPr>
        <w:t xml:space="preserve">Virtuelle Veranstaltung am 24. September um 15.00 Uhr MEZ zeigt die Herstellung einer kundenindividuellen Faltschachtel mit Druck auf einer Jet Press 750S in Brüssel, Beschichtung </w:t>
      </w:r>
      <w:bookmarkStart w:id="0" w:name="_GoBack"/>
      <w:bookmarkEnd w:id="0"/>
      <w:r w:rsidRPr="0012669D">
        <w:rPr>
          <w:rFonts w:ascii="Arial" w:eastAsia="Arial" w:hAnsi="Arial" w:cs="Arial"/>
          <w:i/>
          <w:color w:val="000000" w:themeColor="text1"/>
          <w:kern w:val="2"/>
          <w:lang w:bidi="de-DE"/>
        </w:rPr>
        <w:t>durch Harris &amp; Bruno Europe in Deutschland und digitalem Schnitt und Rillen durch Highcon in Israel.</w:t>
      </w:r>
    </w:p>
    <w:p w14:paraId="318D90B9"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 xml:space="preserve">Der Wettbewerb auf dem Druckmarkt für Handelswaren wird immer härter und Druckereien müssen eine Wertschöpfung unter Beweis stellen. Dabei spielt der gesamte Produktionsprozess eine wichtige Rolle. Deshalb möchten Fujifilm und seine Partner in der ersten einer Reihe von Onlineveranstaltungen demonstrieren, wie sich in jeder Prozessphase ein möglichst hoher Mehrwert für den Kunden schaffen lässt. </w:t>
      </w:r>
    </w:p>
    <w:p w14:paraId="1EF5D915"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Veranstaltungsleiter Mark Stephenson, Produktmanager für Digitaldruckmaschinen bei Fujifilm Graphic Systems Europe, erklärt: „Aufgrund der Corona-Pandemie sind Produktvorführungen seit einigen Monaten extrem schwierig. Normalerweise kommen jedes Jahr Hunderte von Interessenten in unser Brüsseler Advanced Print Technology Centre und natürlich stellen wir unsere Technologie auch auf Fachmessen und anderen Veranstaltungen vor.</w:t>
      </w:r>
    </w:p>
    <w:p w14:paraId="5895C63B"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„Angesichts der aktuellen Situation haben wir uns mit bewährten Partnern zusammengeschlossen, um in einer standortübergreifenden Onlineveranstaltung live vorzuführen, wie in jeder Druckproduktionsphase ein Mehrwert geschaffen werden kann. Wir sind stolz auf die Druckqualität unserer Jet Press 750S, doch ebenso wichtig ist die Weiterverarbeitung.</w:t>
      </w:r>
    </w:p>
    <w:p w14:paraId="04E2A9D7"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 xml:space="preserve">„Ich werde als Veranstaltungsleiter von Großbritannien aus meine Kollegen in Brüssel vorstellen, wo die Live-Produktion beginnt. Die Arbeit wird dann virtuell nach Deutschland zu Harris &amp; Bruno zur Beschichtung weitergereicht und geht von dort an Highcon in Israel zum Schneiden und Rillen. </w:t>
      </w:r>
      <w:r w:rsidRPr="00BE2E2E">
        <w:rPr>
          <w:rFonts w:ascii="Arial" w:eastAsia="Arial" w:hAnsi="Arial" w:cs="Arial"/>
          <w:shd w:val="clear" w:color="auto" w:fill="FFFFFF"/>
          <w:lang w:bidi="de-DE"/>
        </w:rPr>
        <w:t xml:space="preserve"> Von einem langjährigen Kunden von Fujifilm und Highcon erfahren die Zuschauer außerdem Interessantes über den Mehrwert des Digitaldrucks und der Weiterverarbeitung.</w:t>
      </w:r>
    </w:p>
    <w:p w14:paraId="069A5FDF"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lastRenderedPageBreak/>
        <w:t>„Natürlich ist eine virtuelle Veranstaltung trotz all ihrer Vorteile kein echter Ersatz dafür, ein Druckerzeugnis in der Hand zu halten und zu betrachten. Deshalb können alle Zuschauer nach der Veranstaltung die Zusendung eines fertigen Stücks anfordern.“</w:t>
      </w:r>
    </w:p>
    <w:p w14:paraId="6B5C9B6A"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Joe Rodriguez, Technischer Direktor, EMEA bei Harris &amp; Bruno ergänzt: „Wir freuen uns über die Zusammenarbeit mit Fujifilm bei dieser einmaligen Initiative. Hochwertige Drucke verdienen eine hochwertige Weiterverarbeitung und wir möchten demonstrieren, wie wir damit einen echten Mehrwert schaffen.“</w:t>
      </w:r>
    </w:p>
    <w:p w14:paraId="5AC3348E" w14:textId="77777777"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Ähnlich äußert sich Yaron Eshel, bei Highcon für die Anwendungs- und Geschäftsentwicklung zuständig: „Kreativer Druck mit Wertschöpfung bietet in den kommenden Jahren ein enormes Wachstumspotenzial und dafür braucht es eine passende Lösung zur digitalen Weiterverarbeitung. Wir möchten zeigen, welche Rolle wir für die kreative digitale Zukunft spielen.“</w:t>
      </w:r>
    </w:p>
    <w:p w14:paraId="0DC41FF4" w14:textId="380A8A7D" w:rsidR="0012669D" w:rsidRPr="00BE2E2E" w:rsidRDefault="0012669D" w:rsidP="0012669D">
      <w:pPr>
        <w:spacing w:line="360" w:lineRule="auto"/>
        <w:ind w:right="180"/>
        <w:jc w:val="both"/>
        <w:rPr>
          <w:rFonts w:ascii="Arial" w:hAnsi="Arial" w:cs="Arial"/>
          <w:color w:val="000000" w:themeColor="text1"/>
        </w:rPr>
      </w:pPr>
      <w:r w:rsidRPr="00BE2E2E">
        <w:rPr>
          <w:rFonts w:ascii="Arial" w:eastAsia="Arial" w:hAnsi="Arial" w:cs="Arial"/>
          <w:color w:val="000000" w:themeColor="text1"/>
          <w:lang w:bidi="de-DE"/>
        </w:rPr>
        <w:t xml:space="preserve">Weitere Informationen und die Möglichkeit zur Anmeldung für die Veranstaltung finden Sie auf </w:t>
      </w:r>
      <w:hyperlink r:id="rId10" w:history="1">
        <w:r w:rsidRPr="00BE2E2E">
          <w:rPr>
            <w:rStyle w:val="Hyperlink"/>
            <w:rFonts w:ascii="Arial" w:eastAsia="Arial" w:hAnsi="Arial" w:cs="Arial"/>
            <w:lang w:bidi="de-DE"/>
          </w:rPr>
          <w:t>https://info.fujifilm.eu/therealproductionshow.html</w:t>
        </w:r>
      </w:hyperlink>
      <w:r w:rsidRPr="00BE2E2E">
        <w:rPr>
          <w:rFonts w:ascii="Arial" w:eastAsia="Arial" w:hAnsi="Arial" w:cs="Arial"/>
          <w:color w:val="000000" w:themeColor="text1"/>
          <w:lang w:bidi="de-DE"/>
        </w:rPr>
        <w:t xml:space="preserve"> </w:t>
      </w:r>
      <w:r>
        <w:rPr>
          <w:rFonts w:ascii="Arial" w:eastAsia="Arial" w:hAnsi="Arial" w:cs="Arial"/>
          <w:color w:val="000000" w:themeColor="text1"/>
          <w:lang w:bidi="de-DE"/>
        </w:rPr>
        <w:t xml:space="preserve"> </w:t>
      </w:r>
    </w:p>
    <w:p w14:paraId="261D8988" w14:textId="77777777" w:rsidR="0012669D" w:rsidRDefault="0012669D" w:rsidP="00B87C99">
      <w:pPr>
        <w:spacing w:line="360" w:lineRule="auto"/>
        <w:ind w:right="180"/>
        <w:jc w:val="both"/>
        <w:rPr>
          <w:rFonts w:ascii="Arial" w:eastAsia="Arial" w:hAnsi="Arial" w:cs="Arial"/>
          <w:i/>
          <w:color w:val="000000" w:themeColor="text1"/>
          <w:kern w:val="2"/>
          <w:lang w:bidi="de-DE"/>
        </w:rPr>
      </w:pPr>
    </w:p>
    <w:p w14:paraId="0606B0FD" w14:textId="4C7B028C" w:rsidR="00B87C99" w:rsidRDefault="00B87C99" w:rsidP="00B87C99">
      <w:pPr>
        <w:spacing w:line="360" w:lineRule="auto"/>
        <w:ind w:right="180"/>
        <w:jc w:val="both"/>
        <w:rPr>
          <w:rFonts w:ascii="Arial" w:eastAsia="Arial" w:hAnsi="Arial" w:cs="Arial"/>
          <w:i/>
          <w:color w:val="000000" w:themeColor="text1"/>
          <w:kern w:val="2"/>
          <w:lang w:bidi="de-DE"/>
        </w:rPr>
      </w:pPr>
      <w:r>
        <w:rPr>
          <w:rFonts w:ascii="Arial" w:eastAsia="Arial" w:hAnsi="Arial" w:cs="Arial"/>
          <w:i/>
          <w:color w:val="000000" w:themeColor="text1"/>
          <w:kern w:val="2"/>
          <w:lang w:bidi="de-DE"/>
        </w:rPr>
        <w:tab/>
      </w:r>
    </w:p>
    <w:p w14:paraId="6F05717C" w14:textId="6D4CE1EF" w:rsidR="00C03ED1" w:rsidRPr="00F444B7" w:rsidRDefault="000613BD" w:rsidP="004121AC">
      <w:pPr>
        <w:spacing w:line="360" w:lineRule="auto"/>
        <w:jc w:val="center"/>
        <w:rPr>
          <w:rFonts w:ascii="Arial" w:eastAsia="Arial" w:hAnsi="Arial" w:cs="Arial"/>
          <w:b/>
          <w:color w:val="000000" w:themeColor="text1"/>
          <w:kern w:val="2"/>
          <w:lang w:bidi="de-DE"/>
        </w:rPr>
      </w:pPr>
      <w:r w:rsidRPr="00F444B7">
        <w:rPr>
          <w:rFonts w:ascii="Arial" w:eastAsia="Arial" w:hAnsi="Arial" w:cs="Arial"/>
          <w:b/>
          <w:color w:val="000000" w:themeColor="text1"/>
          <w:kern w:val="2"/>
          <w:lang w:bidi="de-DE"/>
        </w:rPr>
        <w:t>ENDE</w:t>
      </w:r>
    </w:p>
    <w:p w14:paraId="28E291DE" w14:textId="77777777" w:rsidR="008A036A" w:rsidRPr="00F444B7" w:rsidRDefault="008A036A" w:rsidP="008A036A">
      <w:pPr>
        <w:jc w:val="both"/>
        <w:rPr>
          <w:rFonts w:ascii="Arial" w:hAnsi="Arial" w:cs="Arial"/>
          <w:b/>
          <w:kern w:val="2"/>
          <w:sz w:val="20"/>
          <w:szCs w:val="20"/>
        </w:rPr>
      </w:pPr>
      <w:r w:rsidRPr="00F444B7">
        <w:rPr>
          <w:rFonts w:ascii="Arial" w:hAnsi="Arial" w:cs="Arial"/>
          <w:b/>
          <w:kern w:val="2"/>
          <w:sz w:val="20"/>
          <w:szCs w:val="20"/>
        </w:rPr>
        <w:t>Über FUJIFILM Corporation</w:t>
      </w:r>
    </w:p>
    <w:p w14:paraId="1702B59C" w14:textId="77777777" w:rsidR="008A036A" w:rsidRPr="00F444B7" w:rsidRDefault="008A036A" w:rsidP="008A036A">
      <w:pPr>
        <w:jc w:val="both"/>
        <w:rPr>
          <w:rFonts w:ascii="Arial" w:hAnsi="Arial" w:cs="Arial"/>
          <w:kern w:val="2"/>
          <w:sz w:val="20"/>
          <w:szCs w:val="20"/>
        </w:rPr>
      </w:pPr>
      <w:r w:rsidRPr="00F444B7">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5DFDF1D8" w14:textId="77777777" w:rsidR="008A036A" w:rsidRPr="00F444B7" w:rsidRDefault="008A036A" w:rsidP="008A036A">
      <w:pPr>
        <w:jc w:val="both"/>
        <w:rPr>
          <w:rFonts w:ascii="Arial" w:hAnsi="Arial" w:cs="Arial"/>
          <w:b/>
          <w:kern w:val="2"/>
          <w:sz w:val="20"/>
          <w:szCs w:val="20"/>
        </w:rPr>
      </w:pPr>
    </w:p>
    <w:p w14:paraId="7233D2F1" w14:textId="77777777" w:rsidR="008A036A" w:rsidRPr="00F444B7" w:rsidRDefault="008A036A" w:rsidP="008A036A">
      <w:pPr>
        <w:jc w:val="both"/>
        <w:rPr>
          <w:rFonts w:ascii="Arial" w:hAnsi="Arial" w:cs="Arial"/>
          <w:b/>
          <w:kern w:val="2"/>
          <w:sz w:val="20"/>
          <w:szCs w:val="20"/>
        </w:rPr>
      </w:pPr>
      <w:r w:rsidRPr="00F444B7">
        <w:rPr>
          <w:rFonts w:ascii="Arial" w:hAnsi="Arial" w:cs="Arial"/>
          <w:b/>
          <w:kern w:val="2"/>
          <w:sz w:val="20"/>
          <w:szCs w:val="20"/>
        </w:rPr>
        <w:t xml:space="preserve">Über Fujifilm Graphic Systems </w:t>
      </w:r>
    </w:p>
    <w:p w14:paraId="493061D5" w14:textId="77777777" w:rsidR="008A036A" w:rsidRPr="00F444B7" w:rsidRDefault="008A036A" w:rsidP="008A036A">
      <w:pPr>
        <w:autoSpaceDE w:val="0"/>
        <w:autoSpaceDN w:val="0"/>
        <w:adjustRightInd w:val="0"/>
        <w:jc w:val="both"/>
        <w:rPr>
          <w:rFonts w:ascii="Arial" w:hAnsi="Arial" w:cs="Arial"/>
          <w:color w:val="0000FF"/>
          <w:kern w:val="2"/>
          <w:sz w:val="20"/>
          <w:szCs w:val="20"/>
        </w:rPr>
      </w:pPr>
      <w:r w:rsidRPr="00F444B7">
        <w:rPr>
          <w:rFonts w:ascii="Arial" w:hAnsi="Arial" w:cs="Arial"/>
          <w:kern w:val="2"/>
          <w:sz w:val="20"/>
          <w:szCs w:val="20"/>
        </w:rPr>
        <w:t xml:space="preserve">Fujifilm Graphic Systems ist ein verlässlicher, langfristiger Partner mit Schwerpunkt auf technisch anspruchsvollen Drucklösungen, mit denen Druckereien eigene Wettbewerbsvorteile entwickeln und neue Geschäftsfelder erschließen können. Eine </w:t>
      </w:r>
      <w:r w:rsidRPr="00F444B7">
        <w:rPr>
          <w:rFonts w:ascii="Arial" w:hAnsi="Arial" w:cs="Arial"/>
          <w:kern w:val="2"/>
          <w:sz w:val="20"/>
          <w:szCs w:val="20"/>
        </w:rPr>
        <w:lastRenderedPageBreak/>
        <w:t xml:space="preserve">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history="1">
        <w:r w:rsidRPr="00F444B7">
          <w:rPr>
            <w:rStyle w:val="Hyperlink"/>
            <w:rFonts w:ascii="Arial" w:hAnsi="Arial" w:cs="Arial"/>
            <w:kern w:val="2"/>
            <w:sz w:val="20"/>
            <w:szCs w:val="20"/>
          </w:rPr>
          <w:t>http://www.fujifilm.eu/de/produkte/grafische-systeme</w:t>
        </w:r>
      </w:hyperlink>
      <w:r w:rsidRPr="00F444B7">
        <w:rPr>
          <w:rFonts w:ascii="Arial" w:hAnsi="Arial" w:cs="Arial"/>
          <w:kern w:val="2"/>
          <w:sz w:val="20"/>
          <w:szCs w:val="20"/>
        </w:rPr>
        <w:t xml:space="preserve"> oder </w:t>
      </w:r>
      <w:hyperlink r:id="rId12" w:history="1">
        <w:r w:rsidRPr="00F444B7">
          <w:rPr>
            <w:rStyle w:val="Hyperlink"/>
            <w:rFonts w:ascii="Arial" w:hAnsi="Arial" w:cs="Arial"/>
            <w:kern w:val="2"/>
            <w:sz w:val="20"/>
            <w:szCs w:val="20"/>
          </w:rPr>
          <w:t>www.youtube.com/FujifilmGSEurope</w:t>
        </w:r>
      </w:hyperlink>
      <w:r w:rsidRPr="00F444B7">
        <w:rPr>
          <w:rFonts w:ascii="Arial" w:hAnsi="Arial" w:cs="Arial"/>
          <w:kern w:val="2"/>
          <w:sz w:val="20"/>
          <w:szCs w:val="20"/>
        </w:rPr>
        <w:t xml:space="preserve"> oder folgen Sie uns auf Twitter unter </w:t>
      </w:r>
      <w:r w:rsidRPr="00F444B7">
        <w:rPr>
          <w:rFonts w:ascii="Arial" w:hAnsi="Arial" w:cs="Arial"/>
          <w:color w:val="0000FF"/>
          <w:kern w:val="2"/>
          <w:sz w:val="20"/>
          <w:szCs w:val="20"/>
        </w:rPr>
        <w:t>@FujifilmPrint</w:t>
      </w:r>
    </w:p>
    <w:p w14:paraId="60261300" w14:textId="77777777" w:rsidR="008A036A" w:rsidRPr="00F444B7" w:rsidRDefault="008A036A" w:rsidP="008A036A">
      <w:pPr>
        <w:autoSpaceDE w:val="0"/>
        <w:autoSpaceDN w:val="0"/>
        <w:adjustRightInd w:val="0"/>
        <w:jc w:val="both"/>
        <w:rPr>
          <w:rFonts w:ascii="Arial" w:hAnsi="Arial" w:cs="Arial"/>
          <w:color w:val="0000FF"/>
          <w:kern w:val="2"/>
          <w:sz w:val="20"/>
          <w:szCs w:val="20"/>
        </w:rPr>
      </w:pPr>
    </w:p>
    <w:p w14:paraId="2FB3D30C" w14:textId="77777777" w:rsidR="008A036A" w:rsidRPr="00F444B7" w:rsidRDefault="008A036A" w:rsidP="008A036A">
      <w:pPr>
        <w:spacing w:after="0"/>
        <w:jc w:val="both"/>
        <w:rPr>
          <w:rFonts w:ascii="Arial" w:hAnsi="Arial" w:cs="Arial"/>
          <w:b/>
          <w:kern w:val="2"/>
          <w:sz w:val="20"/>
          <w:szCs w:val="20"/>
        </w:rPr>
      </w:pPr>
      <w:r w:rsidRPr="00F444B7">
        <w:rPr>
          <w:rFonts w:ascii="Arial" w:hAnsi="Arial" w:cs="Arial"/>
          <w:b/>
          <w:kern w:val="2"/>
          <w:sz w:val="20"/>
          <w:szCs w:val="20"/>
        </w:rPr>
        <w:t>Für zusätzliche Informationen wenden Sie sich bitte an</w:t>
      </w:r>
    </w:p>
    <w:p w14:paraId="20B44A5A" w14:textId="77777777" w:rsidR="008A036A" w:rsidRPr="00F444B7" w:rsidRDefault="008A036A" w:rsidP="008A036A">
      <w:pPr>
        <w:spacing w:after="0"/>
        <w:jc w:val="both"/>
        <w:rPr>
          <w:rFonts w:ascii="Arial" w:hAnsi="Arial" w:cs="Arial"/>
          <w:kern w:val="2"/>
          <w:sz w:val="20"/>
          <w:szCs w:val="20"/>
          <w:lang w:val="it-IT"/>
        </w:rPr>
      </w:pPr>
      <w:r w:rsidRPr="00F444B7">
        <w:rPr>
          <w:rFonts w:ascii="Arial" w:hAnsi="Arial" w:cs="Arial"/>
          <w:kern w:val="2"/>
          <w:sz w:val="20"/>
          <w:szCs w:val="20"/>
          <w:lang w:val="it-IT"/>
        </w:rPr>
        <w:t>Daniel Porter</w:t>
      </w:r>
    </w:p>
    <w:p w14:paraId="3F95341D" w14:textId="77777777" w:rsidR="008A036A" w:rsidRPr="00F444B7" w:rsidRDefault="008A036A" w:rsidP="008A036A">
      <w:pPr>
        <w:spacing w:after="0"/>
        <w:jc w:val="both"/>
        <w:rPr>
          <w:rFonts w:ascii="Arial" w:hAnsi="Arial" w:cs="Arial"/>
          <w:kern w:val="2"/>
          <w:sz w:val="20"/>
          <w:szCs w:val="20"/>
          <w:lang w:val="it-IT"/>
        </w:rPr>
      </w:pPr>
      <w:r w:rsidRPr="00F444B7">
        <w:rPr>
          <w:rFonts w:ascii="Arial" w:hAnsi="Arial" w:cs="Arial"/>
          <w:kern w:val="2"/>
          <w:sz w:val="20"/>
          <w:szCs w:val="20"/>
          <w:lang w:val="it-IT"/>
        </w:rPr>
        <w:t>AD Communications</w:t>
      </w:r>
      <w:r w:rsidRPr="00F444B7">
        <w:rPr>
          <w:rFonts w:ascii="Arial" w:hAnsi="Arial" w:cs="Arial"/>
          <w:kern w:val="2"/>
          <w:sz w:val="20"/>
          <w:szCs w:val="20"/>
          <w:lang w:val="it-IT"/>
        </w:rPr>
        <w:tab/>
      </w:r>
    </w:p>
    <w:p w14:paraId="59FD1912" w14:textId="77777777" w:rsidR="008A036A" w:rsidRPr="00F444B7" w:rsidRDefault="008A036A" w:rsidP="008A036A">
      <w:pPr>
        <w:spacing w:after="0"/>
        <w:jc w:val="both"/>
        <w:rPr>
          <w:rFonts w:ascii="Arial" w:hAnsi="Arial" w:cs="Arial"/>
          <w:kern w:val="2"/>
          <w:sz w:val="20"/>
          <w:szCs w:val="20"/>
          <w:lang w:val="pt-PT"/>
        </w:rPr>
      </w:pPr>
      <w:r w:rsidRPr="00F444B7">
        <w:rPr>
          <w:rFonts w:ascii="Arial" w:hAnsi="Arial" w:cs="Arial"/>
          <w:kern w:val="2"/>
          <w:sz w:val="20"/>
          <w:szCs w:val="20"/>
          <w:lang w:val="pt-PT"/>
        </w:rPr>
        <w:t xml:space="preserve">E: </w:t>
      </w:r>
      <w:hyperlink r:id="rId13" w:history="1">
        <w:r w:rsidRPr="00F444B7">
          <w:rPr>
            <w:rStyle w:val="Hyperlink"/>
            <w:rFonts w:ascii="Arial" w:hAnsi="Arial" w:cs="Arial"/>
            <w:kern w:val="2"/>
            <w:sz w:val="20"/>
            <w:szCs w:val="20"/>
            <w:lang w:val="pt-PT"/>
          </w:rPr>
          <w:t>dporter@adcomms.co.uk</w:t>
        </w:r>
      </w:hyperlink>
    </w:p>
    <w:p w14:paraId="5DB7ADE4" w14:textId="77777777" w:rsidR="008A036A" w:rsidRPr="00F444B7" w:rsidRDefault="008A036A" w:rsidP="008A036A">
      <w:pPr>
        <w:spacing w:after="0"/>
        <w:jc w:val="both"/>
        <w:rPr>
          <w:rFonts w:ascii="Arial" w:hAnsi="Arial" w:cs="Arial"/>
          <w:kern w:val="2"/>
          <w:sz w:val="20"/>
          <w:szCs w:val="20"/>
          <w:lang w:val="pt-PT"/>
        </w:rPr>
      </w:pPr>
      <w:r w:rsidRPr="00F444B7">
        <w:rPr>
          <w:rFonts w:ascii="Arial" w:hAnsi="Arial" w:cs="Arial"/>
          <w:kern w:val="2"/>
          <w:sz w:val="20"/>
          <w:szCs w:val="20"/>
          <w:lang w:val="pt-PT"/>
        </w:rPr>
        <w:t>Tel: +44 (0)1372 464470</w:t>
      </w:r>
    </w:p>
    <w:p w14:paraId="6A96E24F" w14:textId="77777777" w:rsidR="008A036A" w:rsidRPr="00F444B7" w:rsidRDefault="008A036A" w:rsidP="008A036A">
      <w:pPr>
        <w:spacing w:after="0"/>
        <w:jc w:val="both"/>
        <w:rPr>
          <w:rFonts w:ascii="Arial" w:hAnsi="Arial" w:cs="Arial"/>
          <w:b/>
          <w:kern w:val="2"/>
          <w:sz w:val="20"/>
          <w:szCs w:val="20"/>
          <w:lang w:val="pt-PT"/>
        </w:rPr>
      </w:pPr>
    </w:p>
    <w:p w14:paraId="3974F2C7"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Peter M. Röttsches</w:t>
      </w:r>
    </w:p>
    <w:p w14:paraId="56927C5B"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FUJIFILM Deutschland</w:t>
      </w:r>
    </w:p>
    <w:p w14:paraId="4CB99483"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 xml:space="preserve">E-Mail: </w:t>
      </w:r>
      <w:hyperlink r:id="rId14" w:history="1">
        <w:r w:rsidRPr="00F444B7">
          <w:rPr>
            <w:rStyle w:val="Hyperlink"/>
            <w:rFonts w:ascii="Arial" w:hAnsi="Arial" w:cs="Arial"/>
            <w:kern w:val="2"/>
            <w:sz w:val="20"/>
            <w:szCs w:val="20"/>
          </w:rPr>
          <w:t>peter.roettsches@fujifilm.com</w:t>
        </w:r>
      </w:hyperlink>
      <w:r w:rsidRPr="00F444B7">
        <w:rPr>
          <w:rFonts w:ascii="Arial" w:hAnsi="Arial" w:cs="Arial"/>
          <w:kern w:val="2"/>
          <w:sz w:val="20"/>
          <w:szCs w:val="20"/>
        </w:rPr>
        <w:t xml:space="preserve"> </w:t>
      </w:r>
    </w:p>
    <w:p w14:paraId="06833D2F" w14:textId="77777777" w:rsidR="008A036A" w:rsidRPr="00F444B7" w:rsidRDefault="008A036A" w:rsidP="008A036A">
      <w:pPr>
        <w:spacing w:after="0"/>
        <w:jc w:val="both"/>
        <w:rPr>
          <w:rFonts w:ascii="Arial" w:hAnsi="Arial" w:cs="Arial"/>
          <w:b/>
          <w:kern w:val="2"/>
          <w:sz w:val="20"/>
          <w:szCs w:val="20"/>
        </w:rPr>
      </w:pPr>
      <w:r w:rsidRPr="00F444B7">
        <w:rPr>
          <w:rFonts w:ascii="Arial" w:hAnsi="Arial" w:cs="Arial"/>
          <w:kern w:val="2"/>
          <w:sz w:val="20"/>
          <w:szCs w:val="20"/>
        </w:rPr>
        <w:t>Telefon: +49 211/50 89 255</w:t>
      </w:r>
    </w:p>
    <w:p w14:paraId="2F1FB1F7" w14:textId="6777470A" w:rsidR="006B6B7E" w:rsidRPr="00F444B7" w:rsidRDefault="006B6B7E" w:rsidP="006B6B7E">
      <w:pPr>
        <w:spacing w:after="0" w:line="240" w:lineRule="auto"/>
        <w:jc w:val="both"/>
        <w:rPr>
          <w:rFonts w:ascii="Arial" w:hAnsi="Arial" w:cs="Arial"/>
          <w:b/>
          <w:kern w:val="2"/>
          <w:sz w:val="20"/>
          <w:szCs w:val="20"/>
          <w:lang w:eastAsia="de-DE"/>
        </w:rPr>
      </w:pPr>
    </w:p>
    <w:p w14:paraId="6DFB0C39"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Doris Goertz</w:t>
      </w:r>
      <w:r w:rsidRPr="00F444B7">
        <w:rPr>
          <w:rFonts w:ascii="Arial" w:hAnsi="Arial" w:cs="Arial"/>
          <w:kern w:val="2"/>
          <w:sz w:val="20"/>
          <w:szCs w:val="20"/>
          <w:lang w:eastAsia="de-DE"/>
        </w:rPr>
        <w:tab/>
      </w:r>
    </w:p>
    <w:p w14:paraId="5310C916"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FUJIFILM Europe GmbH</w:t>
      </w:r>
      <w:r w:rsidRPr="00F444B7">
        <w:rPr>
          <w:rFonts w:ascii="Arial" w:hAnsi="Arial" w:cs="Arial"/>
          <w:kern w:val="2"/>
          <w:sz w:val="20"/>
          <w:szCs w:val="20"/>
          <w:lang w:eastAsia="de-DE"/>
        </w:rPr>
        <w:tab/>
      </w:r>
    </w:p>
    <w:p w14:paraId="45FF3DDD"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 xml:space="preserve">E-Mail: </w:t>
      </w:r>
      <w:hyperlink r:id="rId15" w:history="1">
        <w:r w:rsidRPr="00F444B7">
          <w:rPr>
            <w:rFonts w:ascii="Arial" w:hAnsi="Arial" w:cs="Arial"/>
            <w:color w:val="0000FF"/>
            <w:kern w:val="2"/>
            <w:sz w:val="20"/>
            <w:szCs w:val="20"/>
            <w:u w:val="single"/>
            <w:lang w:eastAsia="de-DE"/>
          </w:rPr>
          <w:t>doris.goertz@fujifilm.com</w:t>
        </w:r>
      </w:hyperlink>
      <w:r w:rsidRPr="00F444B7">
        <w:rPr>
          <w:rFonts w:ascii="Arial" w:hAnsi="Arial" w:cs="Arial"/>
          <w:kern w:val="2"/>
          <w:sz w:val="20"/>
          <w:szCs w:val="20"/>
          <w:lang w:eastAsia="de-DE"/>
        </w:rPr>
        <w:t xml:space="preserve"> </w:t>
      </w:r>
      <w:r w:rsidRPr="00F444B7">
        <w:rPr>
          <w:rFonts w:ascii="Arial" w:hAnsi="Arial" w:cs="Arial"/>
          <w:kern w:val="2"/>
          <w:sz w:val="20"/>
          <w:szCs w:val="20"/>
          <w:lang w:eastAsia="de-DE"/>
        </w:rPr>
        <w:tab/>
      </w:r>
    </w:p>
    <w:p w14:paraId="39847321" w14:textId="69EF11C9" w:rsidR="00A1013A" w:rsidRPr="00B87C99" w:rsidRDefault="006B6B7E" w:rsidP="00B87C99">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Telefon: +49 211/50 89 – 201</w:t>
      </w:r>
      <w:r w:rsidR="008A036A" w:rsidRPr="00F444B7">
        <w:rPr>
          <w:rFonts w:ascii="Arial" w:hAnsi="Arial" w:cs="Arial"/>
          <w:b/>
          <w:color w:val="000000" w:themeColor="text1"/>
          <w:kern w:val="2"/>
        </w:rPr>
        <w:t xml:space="preserve"> </w:t>
      </w:r>
    </w:p>
    <w:sectPr w:rsidR="00A1013A" w:rsidRPr="00B87C99" w:rsidSect="00F25B85">
      <w:headerReference w:type="default" r:id="rId16"/>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196B" w14:textId="77777777" w:rsidR="00FC5F73" w:rsidRDefault="00FC5F73" w:rsidP="00155739">
      <w:pPr>
        <w:spacing w:after="0" w:line="240" w:lineRule="auto"/>
      </w:pPr>
      <w:r>
        <w:separator/>
      </w:r>
    </w:p>
  </w:endnote>
  <w:endnote w:type="continuationSeparator" w:id="0">
    <w:p w14:paraId="703F7266" w14:textId="77777777" w:rsidR="00FC5F73" w:rsidRDefault="00FC5F73"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FB44" w14:textId="77777777" w:rsidR="00FC5F73" w:rsidRDefault="00FC5F73" w:rsidP="00155739">
      <w:pPr>
        <w:spacing w:after="0" w:line="240" w:lineRule="auto"/>
      </w:pPr>
      <w:r>
        <w:separator/>
      </w:r>
    </w:p>
  </w:footnote>
  <w:footnote w:type="continuationSeparator" w:id="0">
    <w:p w14:paraId="7A1CFECD" w14:textId="77777777" w:rsidR="00FC5F73" w:rsidRDefault="00FC5F73"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1743"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C3A"/>
    <w:rsid w:val="00062F38"/>
    <w:rsid w:val="0006411D"/>
    <w:rsid w:val="000651D0"/>
    <w:rsid w:val="0007029B"/>
    <w:rsid w:val="0007245D"/>
    <w:rsid w:val="000732B5"/>
    <w:rsid w:val="00074C52"/>
    <w:rsid w:val="0008095B"/>
    <w:rsid w:val="000853BC"/>
    <w:rsid w:val="00086C10"/>
    <w:rsid w:val="000913ED"/>
    <w:rsid w:val="00094DE4"/>
    <w:rsid w:val="00095EEE"/>
    <w:rsid w:val="000A09C1"/>
    <w:rsid w:val="000A406F"/>
    <w:rsid w:val="000A44AF"/>
    <w:rsid w:val="000A7355"/>
    <w:rsid w:val="000D1148"/>
    <w:rsid w:val="000D3D6C"/>
    <w:rsid w:val="000E0491"/>
    <w:rsid w:val="000F4568"/>
    <w:rsid w:val="00104B6E"/>
    <w:rsid w:val="001202E6"/>
    <w:rsid w:val="0012669D"/>
    <w:rsid w:val="00127BF0"/>
    <w:rsid w:val="0013344F"/>
    <w:rsid w:val="00136E21"/>
    <w:rsid w:val="00137756"/>
    <w:rsid w:val="00137C89"/>
    <w:rsid w:val="00145B58"/>
    <w:rsid w:val="00147DC9"/>
    <w:rsid w:val="00155028"/>
    <w:rsid w:val="00155739"/>
    <w:rsid w:val="00163C60"/>
    <w:rsid w:val="00165DC4"/>
    <w:rsid w:val="00173434"/>
    <w:rsid w:val="00186B25"/>
    <w:rsid w:val="00190979"/>
    <w:rsid w:val="0019367E"/>
    <w:rsid w:val="0019789D"/>
    <w:rsid w:val="001A1DD8"/>
    <w:rsid w:val="001B5925"/>
    <w:rsid w:val="001C6857"/>
    <w:rsid w:val="001D6532"/>
    <w:rsid w:val="001D7799"/>
    <w:rsid w:val="001E0066"/>
    <w:rsid w:val="001E606C"/>
    <w:rsid w:val="001F4B1A"/>
    <w:rsid w:val="002024CF"/>
    <w:rsid w:val="00202F53"/>
    <w:rsid w:val="00205451"/>
    <w:rsid w:val="00216E7C"/>
    <w:rsid w:val="00216EE7"/>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D7F83"/>
    <w:rsid w:val="002E1BD8"/>
    <w:rsid w:val="002F7105"/>
    <w:rsid w:val="002F73EE"/>
    <w:rsid w:val="00312B29"/>
    <w:rsid w:val="0032479E"/>
    <w:rsid w:val="00324E6C"/>
    <w:rsid w:val="00325CF2"/>
    <w:rsid w:val="00327C2E"/>
    <w:rsid w:val="00342DD9"/>
    <w:rsid w:val="00345475"/>
    <w:rsid w:val="00346299"/>
    <w:rsid w:val="003470AF"/>
    <w:rsid w:val="00353920"/>
    <w:rsid w:val="00355A6C"/>
    <w:rsid w:val="00361A11"/>
    <w:rsid w:val="00365004"/>
    <w:rsid w:val="003703B8"/>
    <w:rsid w:val="00392CB5"/>
    <w:rsid w:val="003B10A9"/>
    <w:rsid w:val="003B4FF2"/>
    <w:rsid w:val="003B6EB0"/>
    <w:rsid w:val="003C0327"/>
    <w:rsid w:val="003C1789"/>
    <w:rsid w:val="003C2C54"/>
    <w:rsid w:val="003C36BD"/>
    <w:rsid w:val="003C6D6A"/>
    <w:rsid w:val="003D0DE6"/>
    <w:rsid w:val="003D1F12"/>
    <w:rsid w:val="003E3B7A"/>
    <w:rsid w:val="003E4EE8"/>
    <w:rsid w:val="003F30B4"/>
    <w:rsid w:val="004116E6"/>
    <w:rsid w:val="004121AC"/>
    <w:rsid w:val="004147CF"/>
    <w:rsid w:val="004203C0"/>
    <w:rsid w:val="00425CFE"/>
    <w:rsid w:val="004303A7"/>
    <w:rsid w:val="0043091A"/>
    <w:rsid w:val="0043176D"/>
    <w:rsid w:val="00437F9F"/>
    <w:rsid w:val="00444386"/>
    <w:rsid w:val="00444949"/>
    <w:rsid w:val="00446552"/>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5110FF"/>
    <w:rsid w:val="00522766"/>
    <w:rsid w:val="005327B8"/>
    <w:rsid w:val="005366F5"/>
    <w:rsid w:val="0053683D"/>
    <w:rsid w:val="005420B5"/>
    <w:rsid w:val="0054449B"/>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0EBB"/>
    <w:rsid w:val="00651346"/>
    <w:rsid w:val="00651E38"/>
    <w:rsid w:val="00652A39"/>
    <w:rsid w:val="00653AAE"/>
    <w:rsid w:val="00655631"/>
    <w:rsid w:val="006761CB"/>
    <w:rsid w:val="00681DF3"/>
    <w:rsid w:val="00693228"/>
    <w:rsid w:val="00693D7B"/>
    <w:rsid w:val="006B46B3"/>
    <w:rsid w:val="006B54DF"/>
    <w:rsid w:val="006B66F1"/>
    <w:rsid w:val="006B6B7E"/>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F3294"/>
    <w:rsid w:val="007F589E"/>
    <w:rsid w:val="0081031F"/>
    <w:rsid w:val="00821301"/>
    <w:rsid w:val="00821F96"/>
    <w:rsid w:val="00831068"/>
    <w:rsid w:val="008353F0"/>
    <w:rsid w:val="008463CB"/>
    <w:rsid w:val="00847B7F"/>
    <w:rsid w:val="00847BEB"/>
    <w:rsid w:val="00867A61"/>
    <w:rsid w:val="00884229"/>
    <w:rsid w:val="008944C2"/>
    <w:rsid w:val="008971CC"/>
    <w:rsid w:val="00897C66"/>
    <w:rsid w:val="008A036A"/>
    <w:rsid w:val="008A0672"/>
    <w:rsid w:val="008A2095"/>
    <w:rsid w:val="008A6388"/>
    <w:rsid w:val="008F3373"/>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1013A"/>
    <w:rsid w:val="00A23013"/>
    <w:rsid w:val="00A36A67"/>
    <w:rsid w:val="00A41140"/>
    <w:rsid w:val="00A425BE"/>
    <w:rsid w:val="00A42C79"/>
    <w:rsid w:val="00A44054"/>
    <w:rsid w:val="00A44146"/>
    <w:rsid w:val="00A54FCF"/>
    <w:rsid w:val="00A612A7"/>
    <w:rsid w:val="00A7174E"/>
    <w:rsid w:val="00A7248F"/>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87C99"/>
    <w:rsid w:val="00B9540A"/>
    <w:rsid w:val="00B956A7"/>
    <w:rsid w:val="00BA4722"/>
    <w:rsid w:val="00BA602E"/>
    <w:rsid w:val="00BC023A"/>
    <w:rsid w:val="00BC5C7D"/>
    <w:rsid w:val="00BD1451"/>
    <w:rsid w:val="00BD3966"/>
    <w:rsid w:val="00BD3C2C"/>
    <w:rsid w:val="00BD7939"/>
    <w:rsid w:val="00BE154A"/>
    <w:rsid w:val="00BE3328"/>
    <w:rsid w:val="00BE7B90"/>
    <w:rsid w:val="00BF3460"/>
    <w:rsid w:val="00C03ED1"/>
    <w:rsid w:val="00C06607"/>
    <w:rsid w:val="00C14C39"/>
    <w:rsid w:val="00C207E8"/>
    <w:rsid w:val="00C3172C"/>
    <w:rsid w:val="00C34871"/>
    <w:rsid w:val="00C37DE1"/>
    <w:rsid w:val="00C432A3"/>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A517B"/>
    <w:rsid w:val="00CB1847"/>
    <w:rsid w:val="00CB224A"/>
    <w:rsid w:val="00CB42FC"/>
    <w:rsid w:val="00CB469B"/>
    <w:rsid w:val="00CC057F"/>
    <w:rsid w:val="00CC632C"/>
    <w:rsid w:val="00CE0B66"/>
    <w:rsid w:val="00CE383E"/>
    <w:rsid w:val="00CE41DB"/>
    <w:rsid w:val="00CF2A7F"/>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44B7"/>
    <w:rsid w:val="00F46E30"/>
    <w:rsid w:val="00F5373C"/>
    <w:rsid w:val="00F569A1"/>
    <w:rsid w:val="00F65020"/>
    <w:rsid w:val="00F65ABE"/>
    <w:rsid w:val="00F70669"/>
    <w:rsid w:val="00F73AEC"/>
    <w:rsid w:val="00F755B3"/>
    <w:rsid w:val="00F7731F"/>
    <w:rsid w:val="00F94F4A"/>
    <w:rsid w:val="00FB47F0"/>
    <w:rsid w:val="00FB72FB"/>
    <w:rsid w:val="00FC4CB0"/>
    <w:rsid w:val="00FC4D67"/>
    <w:rsid w:val="00FC5F73"/>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5894834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jifilm.eu/de/produkte/grafische-systeme" TargetMode="External"/><Relationship Id="rId5" Type="http://schemas.openxmlformats.org/officeDocument/2006/relationships/styles" Target="styles.xml"/><Relationship Id="rId15" Type="http://schemas.openxmlformats.org/officeDocument/2006/relationships/hyperlink" Target="mailto:doris.goertz@fujifilm.com" TargetMode="External"/><Relationship Id="rId10" Type="http://schemas.openxmlformats.org/officeDocument/2006/relationships/hyperlink" Target="https://info.fujifilm.eu/therealproductionsho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roettsches@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C87B1-367A-4066-BBB6-A11C50542418}">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D57EEFF3-7293-487F-9581-AFBD1D566E4A}">
  <ds:schemaRefs>
    <ds:schemaRef ds:uri="http://schemas.microsoft.com/sharepoint/v3/contenttype/forms"/>
  </ds:schemaRefs>
</ds:datastoreItem>
</file>

<file path=customXml/itemProps3.xml><?xml version="1.0" encoding="utf-8"?>
<ds:datastoreItem xmlns:ds="http://schemas.openxmlformats.org/officeDocument/2006/customXml" ds:itemID="{C08EEC70-B043-448A-A266-87241958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2020-09-09T13:49:00Z</dcterms:created>
  <dcterms:modified xsi:type="dcterms:W3CDTF">2020-09-09T13:49:00Z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