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664C2" w14:textId="77777777" w:rsidR="00D92E31" w:rsidRPr="00BB7AC4" w:rsidRDefault="00D92E31" w:rsidP="00ED6BF8">
      <w:pPr>
        <w:spacing w:line="360" w:lineRule="auto"/>
        <w:rPr>
          <w:rFonts w:ascii="Gill Sans MT" w:hAnsi="Gill Sans MT"/>
          <w:b/>
          <w:color w:val="000000" w:themeColor="text1"/>
          <w:sz w:val="22"/>
          <w:szCs w:val="22"/>
        </w:rPr>
      </w:pPr>
    </w:p>
    <w:p w14:paraId="482460E9" w14:textId="77777777" w:rsidR="00080FCF" w:rsidRPr="00BB7AC4" w:rsidRDefault="00080FCF" w:rsidP="00ED6BF8">
      <w:pPr>
        <w:spacing w:line="360" w:lineRule="auto"/>
        <w:rPr>
          <w:rFonts w:ascii="Gill Sans MT" w:hAnsi="Gill Sans MT"/>
          <w:b/>
          <w:color w:val="000000" w:themeColor="text1"/>
          <w:sz w:val="22"/>
          <w:szCs w:val="22"/>
        </w:rPr>
      </w:pPr>
      <w:r>
        <w:rPr>
          <w:rFonts w:ascii="Gill Sans MT" w:hAnsi="Gill Sans MT"/>
          <w:b/>
          <w:color w:val="000000" w:themeColor="text1"/>
          <w:sz w:val="22"/>
          <w:szCs w:val="22"/>
        </w:rPr>
        <w:t>COMMUNIQUÉ DE PRESSE</w:t>
      </w:r>
    </w:p>
    <w:p w14:paraId="36A69CFE" w14:textId="24DB638A" w:rsidR="00E10202" w:rsidRPr="00BB7AC4" w:rsidRDefault="00661CF9" w:rsidP="00B62F78">
      <w:pPr>
        <w:spacing w:line="360" w:lineRule="auto"/>
        <w:rPr>
          <w:rFonts w:ascii="Gill Sans MT" w:hAnsi="Gill Sans MT"/>
          <w:color w:val="000000" w:themeColor="text1"/>
          <w:sz w:val="22"/>
          <w:szCs w:val="22"/>
        </w:rPr>
      </w:pPr>
      <w:r>
        <w:rPr>
          <w:rFonts w:ascii="Gill Sans MT" w:hAnsi="Gill Sans MT"/>
          <w:color w:val="000000" w:themeColor="text1"/>
          <w:sz w:val="22"/>
          <w:szCs w:val="22"/>
        </w:rPr>
        <w:t>01 octobre</w:t>
      </w:r>
      <w:r w:rsidR="006F5981">
        <w:rPr>
          <w:rFonts w:ascii="Gill Sans MT" w:hAnsi="Gill Sans MT"/>
          <w:color w:val="000000" w:themeColor="text1"/>
          <w:sz w:val="22"/>
          <w:szCs w:val="22"/>
        </w:rPr>
        <w:t> 2020</w:t>
      </w:r>
    </w:p>
    <w:p w14:paraId="30E187A7" w14:textId="77777777" w:rsidR="003C259F" w:rsidRPr="00BB7AC4" w:rsidRDefault="003C259F" w:rsidP="00B62F78">
      <w:pPr>
        <w:spacing w:line="360" w:lineRule="auto"/>
        <w:rPr>
          <w:rFonts w:ascii="Gill Sans MT" w:hAnsi="Gill Sans MT"/>
          <w:color w:val="000000" w:themeColor="text1"/>
          <w:sz w:val="22"/>
          <w:szCs w:val="22"/>
        </w:rPr>
      </w:pPr>
    </w:p>
    <w:p w14:paraId="571DE12A" w14:textId="6173BB87" w:rsidR="00AA2E09" w:rsidRPr="00BB7AC4" w:rsidRDefault="00AA2E09" w:rsidP="004A4015">
      <w:pPr>
        <w:spacing w:line="360" w:lineRule="auto"/>
        <w:jc w:val="center"/>
        <w:rPr>
          <w:rFonts w:ascii="Gill Sans MT" w:hAnsi="Gill Sans MT"/>
          <w:b/>
          <w:color w:val="000000" w:themeColor="text1"/>
          <w:sz w:val="22"/>
          <w:szCs w:val="22"/>
        </w:rPr>
      </w:pPr>
      <w:proofErr w:type="spellStart"/>
      <w:r>
        <w:rPr>
          <w:rFonts w:ascii="Gill Sans MT" w:hAnsi="Gill Sans MT"/>
          <w:b/>
          <w:color w:val="000000" w:themeColor="text1"/>
          <w:sz w:val="22"/>
          <w:szCs w:val="22"/>
        </w:rPr>
        <w:t>Lintec</w:t>
      </w:r>
      <w:proofErr w:type="spellEnd"/>
      <w:r>
        <w:rPr>
          <w:rFonts w:ascii="Gill Sans MT" w:hAnsi="Gill Sans MT"/>
          <w:b/>
          <w:color w:val="000000" w:themeColor="text1"/>
          <w:sz w:val="22"/>
          <w:szCs w:val="22"/>
        </w:rPr>
        <w:t xml:space="preserve"> Europe annonce le lancement d’un nouveau film de pelliculage anti-graffiti, facile à nettoyer </w:t>
      </w:r>
    </w:p>
    <w:p w14:paraId="15DDC826" w14:textId="77777777" w:rsidR="00624F82" w:rsidRDefault="00624F82" w:rsidP="00B13952">
      <w:pPr>
        <w:spacing w:line="360" w:lineRule="auto"/>
        <w:rPr>
          <w:rFonts w:ascii="Gill Sans MT" w:hAnsi="Gill Sans MT"/>
          <w:color w:val="000000" w:themeColor="text1"/>
          <w:sz w:val="22"/>
          <w:szCs w:val="22"/>
        </w:rPr>
      </w:pPr>
    </w:p>
    <w:p w14:paraId="67830F37" w14:textId="020F0920" w:rsidR="00B13952" w:rsidRDefault="000B7C78" w:rsidP="00B13952">
      <w:pPr>
        <w:spacing w:line="360" w:lineRule="auto"/>
        <w:rPr>
          <w:rFonts w:ascii="Gill Sans MT" w:hAnsi="Gill Sans MT"/>
          <w:color w:val="000000" w:themeColor="text1"/>
          <w:sz w:val="22"/>
          <w:szCs w:val="22"/>
        </w:rPr>
      </w:pPr>
      <w:r>
        <w:rPr>
          <w:rFonts w:ascii="Gill Sans MT" w:hAnsi="Gill Sans MT"/>
          <w:color w:val="000000" w:themeColor="text1"/>
          <w:sz w:val="22"/>
          <w:szCs w:val="22"/>
        </w:rPr>
        <w:t xml:space="preserve">Adapté aux applications de signalétique extérieure à court terme, ainsi qu’aux affichages en façade de bâtiments, le film de pelliculage polyester sans PVC à revêtement dur M-037EN50T de </w:t>
      </w:r>
      <w:proofErr w:type="spellStart"/>
      <w:r>
        <w:rPr>
          <w:rFonts w:ascii="Gill Sans MT" w:hAnsi="Gill Sans MT"/>
          <w:color w:val="000000" w:themeColor="text1"/>
          <w:sz w:val="22"/>
          <w:szCs w:val="22"/>
        </w:rPr>
        <w:t>Lintec</w:t>
      </w:r>
      <w:proofErr w:type="spellEnd"/>
      <w:r>
        <w:rPr>
          <w:rFonts w:ascii="Gill Sans MT" w:hAnsi="Gill Sans MT"/>
          <w:color w:val="000000" w:themeColor="text1"/>
          <w:sz w:val="22"/>
          <w:szCs w:val="22"/>
        </w:rPr>
        <w:t xml:space="preserve"> offre d’excellentes propriétés anti-reflets. De plus, toutes les peintures de graffiti conventionnelles peuvent être retirées à l’aide d’un simple grattoir en plastique, contrairement aux films anti-graffiti standards qui doivent être nettoyés avec des solvants nocifs pour l’environnement. </w:t>
      </w:r>
    </w:p>
    <w:p w14:paraId="34E50712" w14:textId="77777777" w:rsidR="003C64CC" w:rsidRDefault="003C64CC" w:rsidP="00245A77">
      <w:pPr>
        <w:spacing w:line="360" w:lineRule="auto"/>
        <w:rPr>
          <w:rFonts w:ascii="Gill Sans MT" w:hAnsi="Gill Sans MT"/>
          <w:color w:val="000000" w:themeColor="text1"/>
          <w:sz w:val="22"/>
          <w:szCs w:val="22"/>
        </w:rPr>
      </w:pPr>
    </w:p>
    <w:p w14:paraId="4B1A4135" w14:textId="2BD7D154" w:rsidR="00D833C7" w:rsidRDefault="00A77621" w:rsidP="00245A77">
      <w:pPr>
        <w:spacing w:line="360" w:lineRule="auto"/>
        <w:rPr>
          <w:rFonts w:ascii="Gill Sans MT" w:hAnsi="Gill Sans MT"/>
          <w:color w:val="000000" w:themeColor="text1"/>
          <w:sz w:val="22"/>
          <w:szCs w:val="22"/>
        </w:rPr>
      </w:pPr>
      <w:r>
        <w:rPr>
          <w:rFonts w:ascii="Gill Sans MT" w:hAnsi="Gill Sans MT"/>
          <w:color w:val="000000" w:themeColor="text1"/>
          <w:sz w:val="22"/>
          <w:szCs w:val="22"/>
        </w:rPr>
        <w:t>La pellicule frontale du film est en polyester transparent mat de 50 μ, avec de bonnes propriétés autonettoyantes et résistantes aux rayures. Appliqué sur des graphi</w:t>
      </w:r>
      <w:r w:rsidR="002F38EF">
        <w:rPr>
          <w:rFonts w:ascii="Gill Sans MT" w:hAnsi="Gill Sans MT"/>
          <w:color w:val="000000" w:themeColor="text1"/>
          <w:sz w:val="22"/>
          <w:szCs w:val="22"/>
        </w:rPr>
        <w:t>sm</w:t>
      </w:r>
      <w:r>
        <w:rPr>
          <w:rFonts w:ascii="Gill Sans MT" w:hAnsi="Gill Sans MT"/>
          <w:color w:val="000000" w:themeColor="text1"/>
          <w:sz w:val="22"/>
          <w:szCs w:val="22"/>
        </w:rPr>
        <w:t xml:space="preserve">es imprimés, il n’entraîne que des changements de couleur minimes, notamment sur les couleurs sombres qui s’éclaircissent généralement beaucoup lorsqu’elles sont recouvertes d’un film mat conventionnel. </w:t>
      </w:r>
    </w:p>
    <w:p w14:paraId="5085D6EA" w14:textId="3992C180" w:rsidR="003C64CC" w:rsidRDefault="003C64CC" w:rsidP="00245A77">
      <w:pPr>
        <w:spacing w:line="360" w:lineRule="auto"/>
        <w:rPr>
          <w:rFonts w:ascii="Gill Sans MT" w:hAnsi="Gill Sans MT"/>
          <w:color w:val="000000" w:themeColor="text1"/>
          <w:sz w:val="22"/>
          <w:szCs w:val="22"/>
        </w:rPr>
      </w:pPr>
    </w:p>
    <w:p w14:paraId="4E1613F5" w14:textId="38AA6BAB" w:rsidR="003C64CC" w:rsidRDefault="003C64CC" w:rsidP="00245A77">
      <w:pPr>
        <w:spacing w:line="360" w:lineRule="auto"/>
        <w:rPr>
          <w:rFonts w:ascii="Gill Sans MT" w:hAnsi="Gill Sans MT"/>
          <w:color w:val="000000" w:themeColor="text1"/>
          <w:sz w:val="22"/>
          <w:szCs w:val="22"/>
        </w:rPr>
      </w:pPr>
      <w:r>
        <w:rPr>
          <w:rFonts w:ascii="Gill Sans MT" w:hAnsi="Gill Sans MT"/>
          <w:color w:val="000000" w:themeColor="text1"/>
          <w:sz w:val="22"/>
          <w:szCs w:val="22"/>
        </w:rPr>
        <w:t xml:space="preserve">L’adhésif acrylique transparent permanent P1069 du film offre une excellente résistance à l’humidité et aux températures élevées, et assure une </w:t>
      </w:r>
      <w:r w:rsidR="008C2909">
        <w:rPr>
          <w:rFonts w:ascii="Gill Sans MT" w:hAnsi="Gill Sans MT"/>
          <w:color w:val="000000" w:themeColor="text1"/>
          <w:sz w:val="22"/>
          <w:szCs w:val="22"/>
        </w:rPr>
        <w:t xml:space="preserve">grande </w:t>
      </w:r>
      <w:r>
        <w:rPr>
          <w:rFonts w:ascii="Gill Sans MT" w:hAnsi="Gill Sans MT"/>
          <w:color w:val="000000" w:themeColor="text1"/>
          <w:sz w:val="22"/>
          <w:szCs w:val="22"/>
        </w:rPr>
        <w:t>adhérence sur de nombreuses surfaces à faible énergie, tandis que le liner de 25 μ en polyester transparent est conçu pour garantir une adhérence parfaitement lisse.</w:t>
      </w:r>
    </w:p>
    <w:p w14:paraId="60827094" w14:textId="77777777" w:rsidR="00D833C7" w:rsidRDefault="00D833C7" w:rsidP="00245A77">
      <w:pPr>
        <w:spacing w:line="360" w:lineRule="auto"/>
        <w:rPr>
          <w:rFonts w:ascii="Gill Sans MT" w:hAnsi="Gill Sans MT"/>
          <w:color w:val="000000" w:themeColor="text1"/>
          <w:sz w:val="22"/>
          <w:szCs w:val="22"/>
        </w:rPr>
      </w:pPr>
    </w:p>
    <w:p w14:paraId="56C32928" w14:textId="06B81243" w:rsidR="00555B92" w:rsidRDefault="00A76308" w:rsidP="00245A77">
      <w:pPr>
        <w:spacing w:line="360" w:lineRule="auto"/>
        <w:rPr>
          <w:rFonts w:ascii="Gill Sans MT" w:hAnsi="Gill Sans MT"/>
          <w:color w:val="000000" w:themeColor="text1"/>
          <w:sz w:val="22"/>
          <w:szCs w:val="22"/>
        </w:rPr>
      </w:pPr>
      <w:proofErr w:type="spellStart"/>
      <w:r>
        <w:rPr>
          <w:rFonts w:ascii="Gill Sans MT" w:hAnsi="Gill Sans MT"/>
          <w:color w:val="000000" w:themeColor="text1"/>
          <w:sz w:val="22"/>
          <w:szCs w:val="22"/>
        </w:rPr>
        <w:t>Soichiro</w:t>
      </w:r>
      <w:proofErr w:type="spellEnd"/>
      <w:r>
        <w:rPr>
          <w:rFonts w:ascii="Gill Sans MT" w:hAnsi="Gill Sans MT"/>
          <w:color w:val="000000" w:themeColor="text1"/>
          <w:sz w:val="22"/>
          <w:szCs w:val="22"/>
        </w:rPr>
        <w:t> </w:t>
      </w:r>
      <w:proofErr w:type="spellStart"/>
      <w:r>
        <w:rPr>
          <w:rFonts w:ascii="Gill Sans MT" w:hAnsi="Gill Sans MT"/>
          <w:color w:val="000000" w:themeColor="text1"/>
          <w:sz w:val="22"/>
          <w:szCs w:val="22"/>
        </w:rPr>
        <w:t>Fujinaga</w:t>
      </w:r>
      <w:proofErr w:type="spellEnd"/>
      <w:r>
        <w:rPr>
          <w:rFonts w:ascii="Gill Sans MT" w:hAnsi="Gill Sans MT"/>
          <w:color w:val="000000" w:themeColor="text1"/>
          <w:sz w:val="22"/>
          <w:szCs w:val="22"/>
        </w:rPr>
        <w:t xml:space="preserve">, directeur technique de </w:t>
      </w:r>
      <w:proofErr w:type="spellStart"/>
      <w:r>
        <w:rPr>
          <w:rFonts w:ascii="Gill Sans MT" w:hAnsi="Gill Sans MT"/>
          <w:color w:val="000000" w:themeColor="text1"/>
          <w:sz w:val="22"/>
          <w:szCs w:val="22"/>
        </w:rPr>
        <w:t>Lintec</w:t>
      </w:r>
      <w:proofErr w:type="spellEnd"/>
      <w:r>
        <w:rPr>
          <w:rFonts w:ascii="Gill Sans MT" w:hAnsi="Gill Sans MT"/>
          <w:color w:val="000000" w:themeColor="text1"/>
          <w:sz w:val="22"/>
          <w:szCs w:val="22"/>
        </w:rPr>
        <w:t xml:space="preserve"> Europe, commente ce lancement en ces termes : « les films de pelliculage anti-graffiti conventionnels provoquent souvent des reflets excessifs en finition brillante, tandis que les films mats altèrent généralement les couleurs des graphismes imprimés. Et que la finition soit brillante ou mate, les graffitis doivent </w:t>
      </w:r>
      <w:r w:rsidR="008C2909">
        <w:rPr>
          <w:rFonts w:ascii="Gill Sans MT" w:hAnsi="Gill Sans MT"/>
          <w:color w:val="000000" w:themeColor="text1"/>
          <w:sz w:val="22"/>
          <w:szCs w:val="22"/>
        </w:rPr>
        <w:t xml:space="preserve">pour la plupart </w:t>
      </w:r>
      <w:r>
        <w:rPr>
          <w:rFonts w:ascii="Gill Sans MT" w:hAnsi="Gill Sans MT"/>
          <w:color w:val="000000" w:themeColor="text1"/>
          <w:sz w:val="22"/>
          <w:szCs w:val="22"/>
        </w:rPr>
        <w:t xml:space="preserve">être nettoyés à l’aide de solvants nocifs pour l’environnement. Le M-037EN50T de </w:t>
      </w:r>
      <w:proofErr w:type="spellStart"/>
      <w:r>
        <w:rPr>
          <w:rFonts w:ascii="Gill Sans MT" w:hAnsi="Gill Sans MT"/>
          <w:color w:val="000000" w:themeColor="text1"/>
          <w:sz w:val="22"/>
          <w:szCs w:val="22"/>
        </w:rPr>
        <w:t>Lintec</w:t>
      </w:r>
      <w:proofErr w:type="spellEnd"/>
      <w:r>
        <w:rPr>
          <w:rFonts w:ascii="Gill Sans MT" w:hAnsi="Gill Sans MT"/>
          <w:color w:val="000000" w:themeColor="text1"/>
          <w:sz w:val="22"/>
          <w:szCs w:val="22"/>
        </w:rPr>
        <w:t xml:space="preserve"> évite tous ces problèmes. Sans PVC, il peut être nettoyé rapidement et simplement, sans solvants nocifs, et ses qualités visuelles sont exceptionnelles, avec d’excellentes propriétés anti-reflets et un effet minimal sur les couleurs. » </w:t>
      </w:r>
    </w:p>
    <w:p w14:paraId="7946B501" w14:textId="61CFBFC5" w:rsidR="002D6AC0" w:rsidRDefault="002D6AC0" w:rsidP="00245A77">
      <w:pPr>
        <w:spacing w:line="360" w:lineRule="auto"/>
      </w:pPr>
    </w:p>
    <w:p w14:paraId="79FCC2ED" w14:textId="6871FBB6" w:rsidR="002D6AC0" w:rsidRPr="00BB7AC4" w:rsidRDefault="00B91BFC" w:rsidP="00245A77">
      <w:pPr>
        <w:spacing w:line="360" w:lineRule="auto"/>
        <w:rPr>
          <w:rFonts w:ascii="Gill Sans MT" w:hAnsi="Gill Sans MT"/>
          <w:color w:val="000000" w:themeColor="text1"/>
          <w:sz w:val="22"/>
          <w:szCs w:val="22"/>
        </w:rPr>
      </w:pPr>
      <w:r>
        <w:rPr>
          <w:rFonts w:ascii="Gill Sans MT" w:hAnsi="Gill Sans MT"/>
          <w:color w:val="000000" w:themeColor="text1"/>
          <w:sz w:val="22"/>
          <w:szCs w:val="22"/>
        </w:rPr>
        <w:lastRenderedPageBreak/>
        <w:t xml:space="preserve">Pour de plus amples informations, rendez-vous sur </w:t>
      </w:r>
      <w:hyperlink r:id="rId11" w:history="1">
        <w:r>
          <w:rPr>
            <w:rStyle w:val="Hyperlink"/>
            <w:rFonts w:ascii="Gill Sans MT" w:hAnsi="Gill Sans MT"/>
            <w:sz w:val="22"/>
            <w:szCs w:val="22"/>
          </w:rPr>
          <w:t>https://www.lintec-europe.com/product/mounting-overlaminating-films/</w:t>
        </w:r>
      </w:hyperlink>
      <w:r>
        <w:rPr>
          <w:rFonts w:ascii="Gill Sans MT" w:hAnsi="Gill Sans MT"/>
          <w:color w:val="000000" w:themeColor="text1"/>
          <w:sz w:val="22"/>
          <w:szCs w:val="22"/>
        </w:rPr>
        <w:t xml:space="preserve"> </w:t>
      </w:r>
      <w:r>
        <w:rPr>
          <w:rFonts w:ascii="Gill Sans MT" w:hAnsi="Gill Sans MT"/>
          <w:color w:val="000000" w:themeColor="text1"/>
          <w:sz w:val="22"/>
          <w:szCs w:val="22"/>
        </w:rPr>
        <w:cr/>
        <w:t xml:space="preserve"> </w:t>
      </w:r>
    </w:p>
    <w:p w14:paraId="7E014208" w14:textId="77777777" w:rsidR="00BB49D2" w:rsidRPr="00BB7AC4" w:rsidRDefault="00BB49D2" w:rsidP="00FE68CA">
      <w:pPr>
        <w:spacing w:line="360" w:lineRule="auto"/>
        <w:rPr>
          <w:rFonts w:ascii="Gill Sans MT" w:hAnsi="Gill Sans MT"/>
          <w:iCs/>
          <w:color w:val="000000" w:themeColor="text1"/>
          <w:sz w:val="22"/>
          <w:szCs w:val="22"/>
        </w:rPr>
      </w:pPr>
    </w:p>
    <w:p w14:paraId="17693A2D" w14:textId="67D8F6AE" w:rsidR="00EE6EF4" w:rsidRDefault="00182FE8" w:rsidP="005F4FEB">
      <w:pPr>
        <w:spacing w:line="360" w:lineRule="auto"/>
        <w:jc w:val="center"/>
        <w:rPr>
          <w:rFonts w:ascii="Gill Sans MT" w:hAnsi="Gill Sans MT"/>
          <w:b/>
          <w:iCs/>
          <w:color w:val="000000" w:themeColor="text1"/>
          <w:sz w:val="22"/>
          <w:szCs w:val="22"/>
        </w:rPr>
      </w:pPr>
      <w:r>
        <w:rPr>
          <w:rFonts w:ascii="Gill Sans MT" w:hAnsi="Gill Sans MT"/>
          <w:b/>
          <w:iCs/>
          <w:color w:val="000000" w:themeColor="text1"/>
          <w:sz w:val="22"/>
          <w:szCs w:val="22"/>
        </w:rPr>
        <w:t xml:space="preserve">- FIN </w:t>
      </w:r>
      <w:r w:rsidR="00FF24DC">
        <w:rPr>
          <w:rFonts w:ascii="Gill Sans MT" w:hAnsi="Gill Sans MT"/>
          <w:b/>
          <w:iCs/>
          <w:color w:val="000000" w:themeColor="text1"/>
          <w:sz w:val="22"/>
          <w:szCs w:val="22"/>
        </w:rPr>
        <w:t>-</w:t>
      </w:r>
    </w:p>
    <w:p w14:paraId="73E1A4E8" w14:textId="77777777" w:rsidR="00A62A99" w:rsidRPr="00A62A99" w:rsidRDefault="00A62A99" w:rsidP="00A62A99">
      <w:pPr>
        <w:spacing w:after="160" w:line="259" w:lineRule="auto"/>
        <w:jc w:val="both"/>
        <w:rPr>
          <w:rFonts w:asciiTheme="minorHAnsi" w:eastAsiaTheme="minorHAnsi" w:hAnsiTheme="minorHAnsi" w:cstheme="minorBidi"/>
          <w:b/>
          <w:sz w:val="20"/>
          <w:szCs w:val="22"/>
          <w:lang w:val="en-GB"/>
        </w:rPr>
      </w:pPr>
      <w:r w:rsidRPr="00A62A99">
        <w:rPr>
          <w:rFonts w:asciiTheme="minorHAnsi" w:eastAsiaTheme="minorHAnsi" w:hAnsiTheme="minorHAnsi" w:cstheme="minorBidi"/>
          <w:b/>
          <w:sz w:val="20"/>
          <w:szCs w:val="22"/>
          <w:lang w:val="en-GB"/>
        </w:rPr>
        <w:t xml:space="preserve">À </w:t>
      </w:r>
      <w:proofErr w:type="spellStart"/>
      <w:r w:rsidRPr="00A62A99">
        <w:rPr>
          <w:rFonts w:asciiTheme="minorHAnsi" w:eastAsiaTheme="minorHAnsi" w:hAnsiTheme="minorHAnsi" w:cstheme="minorBidi"/>
          <w:b/>
          <w:sz w:val="20"/>
          <w:szCs w:val="22"/>
          <w:lang w:val="en-GB"/>
        </w:rPr>
        <w:t>propos</w:t>
      </w:r>
      <w:proofErr w:type="spellEnd"/>
      <w:r w:rsidRPr="00A62A99">
        <w:rPr>
          <w:rFonts w:asciiTheme="minorHAnsi" w:eastAsiaTheme="minorHAnsi" w:hAnsiTheme="minorHAnsi" w:cstheme="minorBidi"/>
          <w:b/>
          <w:sz w:val="20"/>
          <w:szCs w:val="22"/>
          <w:lang w:val="en-GB"/>
        </w:rPr>
        <w:t xml:space="preserve"> de Lintec Europe </w:t>
      </w:r>
    </w:p>
    <w:p w14:paraId="32804E72" w14:textId="77777777" w:rsidR="00A62A99" w:rsidRPr="00A62A99" w:rsidRDefault="00A62A99" w:rsidP="00A62A99">
      <w:pPr>
        <w:spacing w:after="160" w:line="259" w:lineRule="auto"/>
        <w:jc w:val="both"/>
        <w:rPr>
          <w:rFonts w:asciiTheme="minorHAnsi" w:eastAsiaTheme="minorHAnsi" w:hAnsiTheme="minorHAnsi" w:cstheme="minorBidi"/>
          <w:sz w:val="20"/>
          <w:szCs w:val="22"/>
          <w:lang w:val="en-GB"/>
        </w:rPr>
      </w:pPr>
      <w:r w:rsidRPr="00A62A99">
        <w:rPr>
          <w:rFonts w:asciiTheme="minorHAnsi" w:eastAsiaTheme="minorHAnsi" w:hAnsiTheme="minorHAnsi" w:cstheme="minorBidi"/>
          <w:sz w:val="20"/>
          <w:szCs w:val="22"/>
          <w:lang w:val="en-GB"/>
        </w:rPr>
        <w:t xml:space="preserve">LINTEC EUROPE (UK) LTD </w:t>
      </w:r>
      <w:proofErr w:type="spellStart"/>
      <w:r w:rsidRPr="00A62A99">
        <w:rPr>
          <w:rFonts w:asciiTheme="minorHAnsi" w:eastAsiaTheme="minorHAnsi" w:hAnsiTheme="minorHAnsi" w:cstheme="minorBidi"/>
          <w:sz w:val="20"/>
          <w:szCs w:val="22"/>
          <w:lang w:val="en-GB"/>
        </w:rPr>
        <w:t>est</w:t>
      </w:r>
      <w:proofErr w:type="spellEnd"/>
      <w:r w:rsidRPr="00A62A99">
        <w:rPr>
          <w:rFonts w:asciiTheme="minorHAnsi" w:eastAsiaTheme="minorHAnsi" w:hAnsiTheme="minorHAnsi" w:cstheme="minorBidi"/>
          <w:sz w:val="20"/>
          <w:szCs w:val="22"/>
          <w:lang w:val="en-GB"/>
        </w:rPr>
        <w:t xml:space="preserve"> un </w:t>
      </w:r>
      <w:proofErr w:type="spellStart"/>
      <w:r w:rsidRPr="00A62A99">
        <w:rPr>
          <w:rFonts w:asciiTheme="minorHAnsi" w:eastAsiaTheme="minorHAnsi" w:hAnsiTheme="minorHAnsi" w:cstheme="minorBidi"/>
          <w:sz w:val="20"/>
          <w:szCs w:val="22"/>
          <w:lang w:val="en-GB"/>
        </w:rPr>
        <w:t>fournisseur</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européen</w:t>
      </w:r>
      <w:proofErr w:type="spellEnd"/>
      <w:r w:rsidRPr="00A62A99">
        <w:rPr>
          <w:rFonts w:asciiTheme="minorHAnsi" w:eastAsiaTheme="minorHAnsi" w:hAnsiTheme="minorHAnsi" w:cstheme="minorBidi"/>
          <w:sz w:val="20"/>
          <w:szCs w:val="22"/>
          <w:lang w:val="en-GB"/>
        </w:rPr>
        <w:t xml:space="preserve"> de </w:t>
      </w:r>
      <w:proofErr w:type="spellStart"/>
      <w:r w:rsidRPr="00A62A99">
        <w:rPr>
          <w:rFonts w:asciiTheme="minorHAnsi" w:eastAsiaTheme="minorHAnsi" w:hAnsiTheme="minorHAnsi" w:cstheme="minorBidi"/>
          <w:sz w:val="20"/>
          <w:szCs w:val="22"/>
          <w:lang w:val="en-GB"/>
        </w:rPr>
        <w:t>matériaux</w:t>
      </w:r>
      <w:proofErr w:type="spellEnd"/>
      <w:r w:rsidRPr="00A62A99">
        <w:rPr>
          <w:rFonts w:asciiTheme="minorHAnsi" w:eastAsiaTheme="minorHAnsi" w:hAnsiTheme="minorHAnsi" w:cstheme="minorBidi"/>
          <w:sz w:val="20"/>
          <w:szCs w:val="22"/>
          <w:lang w:val="en-GB"/>
        </w:rPr>
        <w:t xml:space="preserve"> et de films </w:t>
      </w:r>
      <w:proofErr w:type="spellStart"/>
      <w:r w:rsidRPr="00A62A99">
        <w:rPr>
          <w:rFonts w:asciiTheme="minorHAnsi" w:eastAsiaTheme="minorHAnsi" w:hAnsiTheme="minorHAnsi" w:cstheme="minorBidi"/>
          <w:sz w:val="20"/>
          <w:szCs w:val="22"/>
          <w:lang w:val="en-GB"/>
        </w:rPr>
        <w:t>adhésifs</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spéciaux</w:t>
      </w:r>
      <w:proofErr w:type="spellEnd"/>
      <w:r w:rsidRPr="00A62A99">
        <w:rPr>
          <w:rFonts w:asciiTheme="minorHAnsi" w:eastAsiaTheme="minorHAnsi" w:hAnsiTheme="minorHAnsi" w:cstheme="minorBidi"/>
          <w:sz w:val="20"/>
          <w:szCs w:val="22"/>
          <w:lang w:val="en-GB"/>
        </w:rPr>
        <w:t xml:space="preserve"> pour les applications </w:t>
      </w:r>
      <w:proofErr w:type="spellStart"/>
      <w:r w:rsidRPr="00A62A99">
        <w:rPr>
          <w:rFonts w:asciiTheme="minorHAnsi" w:eastAsiaTheme="minorHAnsi" w:hAnsiTheme="minorHAnsi" w:cstheme="minorBidi"/>
          <w:sz w:val="20"/>
          <w:szCs w:val="22"/>
          <w:lang w:val="en-GB"/>
        </w:rPr>
        <w:t>d’étiquetage</w:t>
      </w:r>
      <w:proofErr w:type="spellEnd"/>
      <w:r w:rsidRPr="00A62A99">
        <w:rPr>
          <w:rFonts w:asciiTheme="minorHAnsi" w:eastAsiaTheme="minorHAnsi" w:hAnsiTheme="minorHAnsi" w:cstheme="minorBidi"/>
          <w:sz w:val="20"/>
          <w:szCs w:val="22"/>
          <w:lang w:val="en-GB"/>
        </w:rPr>
        <w:t xml:space="preserve">, de </w:t>
      </w:r>
      <w:proofErr w:type="spellStart"/>
      <w:r w:rsidRPr="00A62A99">
        <w:rPr>
          <w:rFonts w:asciiTheme="minorHAnsi" w:eastAsiaTheme="minorHAnsi" w:hAnsiTheme="minorHAnsi" w:cstheme="minorBidi"/>
          <w:sz w:val="20"/>
          <w:szCs w:val="22"/>
          <w:lang w:val="en-GB"/>
        </w:rPr>
        <w:t>graphisme</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d’impression</w:t>
      </w:r>
      <w:proofErr w:type="spellEnd"/>
      <w:r w:rsidRPr="00A62A99">
        <w:rPr>
          <w:rFonts w:asciiTheme="minorHAnsi" w:eastAsiaTheme="minorHAnsi" w:hAnsiTheme="minorHAnsi" w:cstheme="minorBidi"/>
          <w:sz w:val="20"/>
          <w:szCs w:val="22"/>
          <w:lang w:val="en-GB"/>
        </w:rPr>
        <w:t xml:space="preserve"> et de communication </w:t>
      </w:r>
      <w:proofErr w:type="spellStart"/>
      <w:r w:rsidRPr="00A62A99">
        <w:rPr>
          <w:rFonts w:asciiTheme="minorHAnsi" w:eastAsiaTheme="minorHAnsi" w:hAnsiTheme="minorHAnsi" w:cstheme="minorBidi"/>
          <w:sz w:val="20"/>
          <w:szCs w:val="22"/>
          <w:lang w:val="en-GB"/>
        </w:rPr>
        <w:t>visuelle</w:t>
      </w:r>
      <w:proofErr w:type="spellEnd"/>
      <w:r w:rsidRPr="00A62A99">
        <w:rPr>
          <w:rFonts w:asciiTheme="minorHAnsi" w:eastAsiaTheme="minorHAnsi" w:hAnsiTheme="minorHAnsi" w:cstheme="minorBidi"/>
          <w:sz w:val="20"/>
          <w:szCs w:val="22"/>
          <w:lang w:val="en-GB"/>
        </w:rPr>
        <w:t>.</w:t>
      </w:r>
    </w:p>
    <w:p w14:paraId="7F4E301F" w14:textId="77777777" w:rsidR="00A62A99" w:rsidRPr="00A62A99" w:rsidRDefault="00A62A99" w:rsidP="00A62A99">
      <w:pPr>
        <w:spacing w:after="160" w:line="259" w:lineRule="auto"/>
        <w:jc w:val="both"/>
        <w:rPr>
          <w:rFonts w:asciiTheme="minorHAnsi" w:eastAsiaTheme="minorHAnsi" w:hAnsiTheme="minorHAnsi" w:cstheme="minorBidi"/>
          <w:sz w:val="20"/>
          <w:szCs w:val="22"/>
          <w:lang w:val="en-GB"/>
        </w:rPr>
      </w:pPr>
      <w:r w:rsidRPr="00A62A99">
        <w:rPr>
          <w:rFonts w:asciiTheme="minorHAnsi" w:eastAsiaTheme="minorHAnsi" w:hAnsiTheme="minorHAnsi" w:cstheme="minorBidi"/>
          <w:sz w:val="20"/>
          <w:szCs w:val="22"/>
          <w:lang w:val="en-GB"/>
        </w:rPr>
        <w:t xml:space="preserve">Son </w:t>
      </w:r>
      <w:proofErr w:type="spellStart"/>
      <w:r w:rsidRPr="00A62A99">
        <w:rPr>
          <w:rFonts w:asciiTheme="minorHAnsi" w:eastAsiaTheme="minorHAnsi" w:hAnsiTheme="minorHAnsi" w:cstheme="minorBidi"/>
          <w:sz w:val="20"/>
          <w:szCs w:val="22"/>
          <w:lang w:val="en-GB"/>
        </w:rPr>
        <w:t>portefeuille</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étendu</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comprend</w:t>
      </w:r>
      <w:proofErr w:type="spellEnd"/>
      <w:r w:rsidRPr="00A62A99">
        <w:rPr>
          <w:rFonts w:asciiTheme="minorHAnsi" w:eastAsiaTheme="minorHAnsi" w:hAnsiTheme="minorHAnsi" w:cstheme="minorBidi"/>
          <w:sz w:val="20"/>
          <w:szCs w:val="22"/>
          <w:lang w:val="en-GB"/>
        </w:rPr>
        <w:t xml:space="preserve"> un large </w:t>
      </w:r>
      <w:proofErr w:type="spellStart"/>
      <w:r w:rsidRPr="00A62A99">
        <w:rPr>
          <w:rFonts w:asciiTheme="minorHAnsi" w:eastAsiaTheme="minorHAnsi" w:hAnsiTheme="minorHAnsi" w:cstheme="minorBidi"/>
          <w:sz w:val="20"/>
          <w:szCs w:val="22"/>
          <w:lang w:val="en-GB"/>
        </w:rPr>
        <w:t>éventail</w:t>
      </w:r>
      <w:proofErr w:type="spellEnd"/>
      <w:r w:rsidRPr="00A62A99">
        <w:rPr>
          <w:rFonts w:asciiTheme="minorHAnsi" w:eastAsiaTheme="minorHAnsi" w:hAnsiTheme="minorHAnsi" w:cstheme="minorBidi"/>
          <w:sz w:val="20"/>
          <w:szCs w:val="22"/>
          <w:lang w:val="en-GB"/>
        </w:rPr>
        <w:t xml:space="preserve"> de films à </w:t>
      </w:r>
      <w:proofErr w:type="spellStart"/>
      <w:r w:rsidRPr="00A62A99">
        <w:rPr>
          <w:rFonts w:asciiTheme="minorHAnsi" w:eastAsiaTheme="minorHAnsi" w:hAnsiTheme="minorHAnsi" w:cstheme="minorBidi"/>
          <w:sz w:val="20"/>
          <w:szCs w:val="22"/>
          <w:lang w:val="en-GB"/>
        </w:rPr>
        <w:t>étiquettes</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hautes</w:t>
      </w:r>
      <w:proofErr w:type="spellEnd"/>
      <w:r w:rsidRPr="00A62A99">
        <w:rPr>
          <w:rFonts w:asciiTheme="minorHAnsi" w:eastAsiaTheme="minorHAnsi" w:hAnsiTheme="minorHAnsi" w:cstheme="minorBidi"/>
          <w:sz w:val="20"/>
          <w:szCs w:val="22"/>
          <w:lang w:val="en-GB"/>
        </w:rPr>
        <w:t xml:space="preserve"> performances, de films pour </w:t>
      </w:r>
      <w:proofErr w:type="spellStart"/>
      <w:r w:rsidRPr="00A62A99">
        <w:rPr>
          <w:rFonts w:asciiTheme="minorHAnsi" w:eastAsiaTheme="minorHAnsi" w:hAnsiTheme="minorHAnsi" w:cstheme="minorBidi"/>
          <w:sz w:val="20"/>
          <w:szCs w:val="22"/>
          <w:lang w:val="en-GB"/>
        </w:rPr>
        <w:t>vitres</w:t>
      </w:r>
      <w:proofErr w:type="spellEnd"/>
      <w:r w:rsidRPr="00A62A99">
        <w:rPr>
          <w:rFonts w:asciiTheme="minorHAnsi" w:eastAsiaTheme="minorHAnsi" w:hAnsiTheme="minorHAnsi" w:cstheme="minorBidi"/>
          <w:sz w:val="20"/>
          <w:szCs w:val="22"/>
          <w:lang w:val="en-GB"/>
        </w:rPr>
        <w:t xml:space="preserve">, de supports grand format et </w:t>
      </w:r>
      <w:proofErr w:type="spellStart"/>
      <w:r w:rsidRPr="00A62A99">
        <w:rPr>
          <w:rFonts w:asciiTheme="minorHAnsi" w:eastAsiaTheme="minorHAnsi" w:hAnsiTheme="minorHAnsi" w:cstheme="minorBidi"/>
          <w:sz w:val="20"/>
          <w:szCs w:val="22"/>
          <w:lang w:val="en-GB"/>
        </w:rPr>
        <w:t>graphiques</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ainsi</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qu’un</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éventail</w:t>
      </w:r>
      <w:proofErr w:type="spellEnd"/>
      <w:r w:rsidRPr="00A62A99">
        <w:rPr>
          <w:rFonts w:asciiTheme="minorHAnsi" w:eastAsiaTheme="minorHAnsi" w:hAnsiTheme="minorHAnsi" w:cstheme="minorBidi"/>
          <w:sz w:val="20"/>
          <w:szCs w:val="22"/>
          <w:lang w:val="en-GB"/>
        </w:rPr>
        <w:t xml:space="preserve"> de </w:t>
      </w:r>
      <w:proofErr w:type="spellStart"/>
      <w:r w:rsidRPr="00A62A99">
        <w:rPr>
          <w:rFonts w:asciiTheme="minorHAnsi" w:eastAsiaTheme="minorHAnsi" w:hAnsiTheme="minorHAnsi" w:cstheme="minorBidi"/>
          <w:sz w:val="20"/>
          <w:szCs w:val="22"/>
          <w:lang w:val="en-GB"/>
        </w:rPr>
        <w:t>produits</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spéciaux</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tels</w:t>
      </w:r>
      <w:proofErr w:type="spellEnd"/>
      <w:r w:rsidRPr="00A62A99">
        <w:rPr>
          <w:rFonts w:asciiTheme="minorHAnsi" w:eastAsiaTheme="minorHAnsi" w:hAnsiTheme="minorHAnsi" w:cstheme="minorBidi"/>
          <w:sz w:val="20"/>
          <w:szCs w:val="22"/>
          <w:lang w:val="en-GB"/>
        </w:rPr>
        <w:t xml:space="preserve"> que les </w:t>
      </w:r>
      <w:proofErr w:type="spellStart"/>
      <w:r w:rsidRPr="00A62A99">
        <w:rPr>
          <w:rFonts w:asciiTheme="minorHAnsi" w:eastAsiaTheme="minorHAnsi" w:hAnsiTheme="minorHAnsi" w:cstheme="minorBidi"/>
          <w:sz w:val="20"/>
          <w:szCs w:val="22"/>
          <w:lang w:val="en-GB"/>
        </w:rPr>
        <w:t>produits</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adhésifs</w:t>
      </w:r>
      <w:proofErr w:type="spellEnd"/>
      <w:r w:rsidRPr="00A62A99">
        <w:rPr>
          <w:rFonts w:asciiTheme="minorHAnsi" w:eastAsiaTheme="minorHAnsi" w:hAnsiTheme="minorHAnsi" w:cstheme="minorBidi"/>
          <w:sz w:val="20"/>
          <w:szCs w:val="22"/>
          <w:lang w:val="en-GB"/>
        </w:rPr>
        <w:t xml:space="preserve"> pour les applications automobiles et les films et tapes </w:t>
      </w:r>
      <w:proofErr w:type="spellStart"/>
      <w:r w:rsidRPr="00A62A99">
        <w:rPr>
          <w:rFonts w:asciiTheme="minorHAnsi" w:eastAsiaTheme="minorHAnsi" w:hAnsiTheme="minorHAnsi" w:cstheme="minorBidi"/>
          <w:sz w:val="20"/>
          <w:szCs w:val="22"/>
          <w:lang w:val="en-GB"/>
        </w:rPr>
        <w:t>industriels</w:t>
      </w:r>
      <w:proofErr w:type="spellEnd"/>
      <w:r w:rsidRPr="00A62A99">
        <w:rPr>
          <w:rFonts w:asciiTheme="minorHAnsi" w:eastAsiaTheme="minorHAnsi" w:hAnsiTheme="minorHAnsi" w:cstheme="minorBidi"/>
          <w:sz w:val="20"/>
          <w:szCs w:val="22"/>
          <w:lang w:val="en-GB"/>
        </w:rPr>
        <w:t xml:space="preserve">. LINTEC </w:t>
      </w:r>
      <w:proofErr w:type="spellStart"/>
      <w:r w:rsidRPr="00A62A99">
        <w:rPr>
          <w:rFonts w:asciiTheme="minorHAnsi" w:eastAsiaTheme="minorHAnsi" w:hAnsiTheme="minorHAnsi" w:cstheme="minorBidi"/>
          <w:sz w:val="20"/>
          <w:szCs w:val="22"/>
          <w:lang w:val="en-GB"/>
        </w:rPr>
        <w:t>développe</w:t>
      </w:r>
      <w:proofErr w:type="spellEnd"/>
      <w:r w:rsidRPr="00A62A99">
        <w:rPr>
          <w:rFonts w:asciiTheme="minorHAnsi" w:eastAsiaTheme="minorHAnsi" w:hAnsiTheme="minorHAnsi" w:cstheme="minorBidi"/>
          <w:sz w:val="20"/>
          <w:szCs w:val="22"/>
          <w:lang w:val="en-GB"/>
        </w:rPr>
        <w:t xml:space="preserve"> et </w:t>
      </w:r>
      <w:proofErr w:type="spellStart"/>
      <w:r w:rsidRPr="00A62A99">
        <w:rPr>
          <w:rFonts w:asciiTheme="minorHAnsi" w:eastAsiaTheme="minorHAnsi" w:hAnsiTheme="minorHAnsi" w:cstheme="minorBidi"/>
          <w:sz w:val="20"/>
          <w:szCs w:val="22"/>
          <w:lang w:val="en-GB"/>
        </w:rPr>
        <w:t>fabrique</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également</w:t>
      </w:r>
      <w:proofErr w:type="spellEnd"/>
      <w:r w:rsidRPr="00A62A99">
        <w:rPr>
          <w:rFonts w:asciiTheme="minorHAnsi" w:eastAsiaTheme="minorHAnsi" w:hAnsiTheme="minorHAnsi" w:cstheme="minorBidi"/>
          <w:sz w:val="20"/>
          <w:szCs w:val="22"/>
          <w:lang w:val="en-GB"/>
        </w:rPr>
        <w:t xml:space="preserve"> un </w:t>
      </w:r>
      <w:proofErr w:type="spellStart"/>
      <w:r w:rsidRPr="00A62A99">
        <w:rPr>
          <w:rFonts w:asciiTheme="minorHAnsi" w:eastAsiaTheme="minorHAnsi" w:hAnsiTheme="minorHAnsi" w:cstheme="minorBidi"/>
          <w:sz w:val="20"/>
          <w:szCs w:val="22"/>
          <w:lang w:val="en-GB"/>
        </w:rPr>
        <w:t>éventail</w:t>
      </w:r>
      <w:proofErr w:type="spellEnd"/>
      <w:r w:rsidRPr="00A62A99">
        <w:rPr>
          <w:rFonts w:asciiTheme="minorHAnsi" w:eastAsiaTheme="minorHAnsi" w:hAnsiTheme="minorHAnsi" w:cstheme="minorBidi"/>
          <w:sz w:val="20"/>
          <w:szCs w:val="22"/>
          <w:lang w:val="en-GB"/>
        </w:rPr>
        <w:t xml:space="preserve"> de papiers </w:t>
      </w:r>
      <w:proofErr w:type="spellStart"/>
      <w:r w:rsidRPr="00A62A99">
        <w:rPr>
          <w:rFonts w:asciiTheme="minorHAnsi" w:eastAsiaTheme="minorHAnsi" w:hAnsiTheme="minorHAnsi" w:cstheme="minorBidi"/>
          <w:sz w:val="20"/>
          <w:szCs w:val="22"/>
          <w:lang w:val="en-GB"/>
        </w:rPr>
        <w:t>spéciaux</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tels</w:t>
      </w:r>
      <w:proofErr w:type="spellEnd"/>
      <w:r w:rsidRPr="00A62A99">
        <w:rPr>
          <w:rFonts w:asciiTheme="minorHAnsi" w:eastAsiaTheme="minorHAnsi" w:hAnsiTheme="minorHAnsi" w:cstheme="minorBidi"/>
          <w:sz w:val="20"/>
          <w:szCs w:val="22"/>
          <w:lang w:val="en-GB"/>
        </w:rPr>
        <w:t xml:space="preserve"> que les papiers </w:t>
      </w:r>
      <w:proofErr w:type="spellStart"/>
      <w:r w:rsidRPr="00A62A99">
        <w:rPr>
          <w:rFonts w:asciiTheme="minorHAnsi" w:eastAsiaTheme="minorHAnsi" w:hAnsiTheme="minorHAnsi" w:cstheme="minorBidi"/>
          <w:sz w:val="20"/>
          <w:szCs w:val="22"/>
          <w:lang w:val="en-GB"/>
        </w:rPr>
        <w:t>enduits</w:t>
      </w:r>
      <w:proofErr w:type="spellEnd"/>
      <w:r w:rsidRPr="00A62A99">
        <w:rPr>
          <w:rFonts w:asciiTheme="minorHAnsi" w:eastAsiaTheme="minorHAnsi" w:hAnsiTheme="minorHAnsi" w:cstheme="minorBidi"/>
          <w:sz w:val="20"/>
          <w:szCs w:val="22"/>
          <w:lang w:val="en-GB"/>
        </w:rPr>
        <w:t>.</w:t>
      </w:r>
    </w:p>
    <w:p w14:paraId="759904C1" w14:textId="77777777" w:rsidR="00A62A99" w:rsidRPr="00A62A99" w:rsidRDefault="00A62A99" w:rsidP="00A62A99">
      <w:pPr>
        <w:spacing w:after="160" w:line="259" w:lineRule="auto"/>
        <w:jc w:val="both"/>
        <w:rPr>
          <w:rFonts w:asciiTheme="minorHAnsi" w:eastAsiaTheme="minorHAnsi" w:hAnsiTheme="minorHAnsi" w:cstheme="minorBidi"/>
          <w:sz w:val="20"/>
          <w:szCs w:val="22"/>
          <w:lang w:val="en-GB"/>
        </w:rPr>
      </w:pPr>
      <w:r w:rsidRPr="00A62A99">
        <w:rPr>
          <w:rFonts w:asciiTheme="minorHAnsi" w:eastAsiaTheme="minorHAnsi" w:hAnsiTheme="minorHAnsi" w:cstheme="minorBidi"/>
          <w:sz w:val="20"/>
          <w:szCs w:val="22"/>
          <w:lang w:val="en-GB"/>
        </w:rPr>
        <w:t xml:space="preserve">LINTEC EUROPE (UK) LTD </w:t>
      </w:r>
      <w:proofErr w:type="spellStart"/>
      <w:r w:rsidRPr="00A62A99">
        <w:rPr>
          <w:rFonts w:asciiTheme="minorHAnsi" w:eastAsiaTheme="minorHAnsi" w:hAnsiTheme="minorHAnsi" w:cstheme="minorBidi"/>
          <w:sz w:val="20"/>
          <w:szCs w:val="22"/>
          <w:lang w:val="en-GB"/>
        </w:rPr>
        <w:t>est</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une</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filiale</w:t>
      </w:r>
      <w:proofErr w:type="spellEnd"/>
      <w:r w:rsidRPr="00A62A99">
        <w:rPr>
          <w:rFonts w:asciiTheme="minorHAnsi" w:eastAsiaTheme="minorHAnsi" w:hAnsiTheme="minorHAnsi" w:cstheme="minorBidi"/>
          <w:sz w:val="20"/>
          <w:szCs w:val="22"/>
          <w:lang w:val="en-GB"/>
        </w:rPr>
        <w:t xml:space="preserve"> à part </w:t>
      </w:r>
      <w:proofErr w:type="spellStart"/>
      <w:r w:rsidRPr="00A62A99">
        <w:rPr>
          <w:rFonts w:asciiTheme="minorHAnsi" w:eastAsiaTheme="minorHAnsi" w:hAnsiTheme="minorHAnsi" w:cstheme="minorBidi"/>
          <w:sz w:val="20"/>
          <w:szCs w:val="22"/>
          <w:lang w:val="en-GB"/>
        </w:rPr>
        <w:t>entière</w:t>
      </w:r>
      <w:proofErr w:type="spellEnd"/>
      <w:r w:rsidRPr="00A62A99">
        <w:rPr>
          <w:rFonts w:asciiTheme="minorHAnsi" w:eastAsiaTheme="minorHAnsi" w:hAnsiTheme="minorHAnsi" w:cstheme="minorBidi"/>
          <w:sz w:val="20"/>
          <w:szCs w:val="22"/>
          <w:lang w:val="en-GB"/>
        </w:rPr>
        <w:t xml:space="preserve"> de LINTEC Europe B.V., </w:t>
      </w:r>
      <w:proofErr w:type="spellStart"/>
      <w:r w:rsidRPr="00A62A99">
        <w:rPr>
          <w:rFonts w:asciiTheme="minorHAnsi" w:eastAsiaTheme="minorHAnsi" w:hAnsiTheme="minorHAnsi" w:cstheme="minorBidi"/>
          <w:sz w:val="20"/>
          <w:szCs w:val="22"/>
          <w:lang w:val="en-GB"/>
        </w:rPr>
        <w:t>dont</w:t>
      </w:r>
      <w:proofErr w:type="spellEnd"/>
      <w:r w:rsidRPr="00A62A99">
        <w:rPr>
          <w:rFonts w:asciiTheme="minorHAnsi" w:eastAsiaTheme="minorHAnsi" w:hAnsiTheme="minorHAnsi" w:cstheme="minorBidi"/>
          <w:sz w:val="20"/>
          <w:szCs w:val="22"/>
          <w:lang w:val="en-GB"/>
        </w:rPr>
        <w:t xml:space="preserve"> le </w:t>
      </w:r>
      <w:proofErr w:type="spellStart"/>
      <w:r w:rsidRPr="00A62A99">
        <w:rPr>
          <w:rFonts w:asciiTheme="minorHAnsi" w:eastAsiaTheme="minorHAnsi" w:hAnsiTheme="minorHAnsi" w:cstheme="minorBidi"/>
          <w:sz w:val="20"/>
          <w:szCs w:val="22"/>
          <w:lang w:val="en-GB"/>
        </w:rPr>
        <w:t>siège</w:t>
      </w:r>
      <w:proofErr w:type="spellEnd"/>
      <w:r w:rsidRPr="00A62A99">
        <w:rPr>
          <w:rFonts w:asciiTheme="minorHAnsi" w:eastAsiaTheme="minorHAnsi" w:hAnsiTheme="minorHAnsi" w:cstheme="minorBidi"/>
          <w:sz w:val="20"/>
          <w:szCs w:val="22"/>
          <w:lang w:val="en-GB"/>
        </w:rPr>
        <w:t xml:space="preserve"> se </w:t>
      </w:r>
      <w:proofErr w:type="spellStart"/>
      <w:r w:rsidRPr="00A62A99">
        <w:rPr>
          <w:rFonts w:asciiTheme="minorHAnsi" w:eastAsiaTheme="minorHAnsi" w:hAnsiTheme="minorHAnsi" w:cstheme="minorBidi"/>
          <w:sz w:val="20"/>
          <w:szCs w:val="22"/>
          <w:lang w:val="en-GB"/>
        </w:rPr>
        <w:t>trouve</w:t>
      </w:r>
      <w:proofErr w:type="spellEnd"/>
      <w:r w:rsidRPr="00A62A99">
        <w:rPr>
          <w:rFonts w:asciiTheme="minorHAnsi" w:eastAsiaTheme="minorHAnsi" w:hAnsiTheme="minorHAnsi" w:cstheme="minorBidi"/>
          <w:sz w:val="20"/>
          <w:szCs w:val="22"/>
          <w:lang w:val="en-GB"/>
        </w:rPr>
        <w:t xml:space="preserve"> à Amstelveen, aux Pays-Bas.</w:t>
      </w:r>
    </w:p>
    <w:p w14:paraId="0A5844BF" w14:textId="77777777" w:rsidR="00A62A99" w:rsidRPr="00A62A99" w:rsidRDefault="00A62A99" w:rsidP="00A62A99">
      <w:pPr>
        <w:spacing w:after="160" w:line="259" w:lineRule="auto"/>
        <w:jc w:val="both"/>
        <w:rPr>
          <w:rFonts w:asciiTheme="minorHAnsi" w:eastAsiaTheme="minorHAnsi" w:hAnsiTheme="minorHAnsi" w:cstheme="minorBidi"/>
          <w:sz w:val="20"/>
          <w:szCs w:val="22"/>
          <w:lang w:val="en-GB"/>
        </w:rPr>
      </w:pPr>
      <w:r w:rsidRPr="00A62A99">
        <w:rPr>
          <w:rFonts w:asciiTheme="minorHAnsi" w:eastAsiaTheme="minorHAnsi" w:hAnsiTheme="minorHAnsi" w:cstheme="minorBidi"/>
          <w:sz w:val="20"/>
          <w:szCs w:val="22"/>
          <w:lang w:val="en-GB"/>
        </w:rPr>
        <w:t xml:space="preserve">Pour de plus </w:t>
      </w:r>
      <w:proofErr w:type="spellStart"/>
      <w:r w:rsidRPr="00A62A99">
        <w:rPr>
          <w:rFonts w:asciiTheme="minorHAnsi" w:eastAsiaTheme="minorHAnsi" w:hAnsiTheme="minorHAnsi" w:cstheme="minorBidi"/>
          <w:sz w:val="20"/>
          <w:szCs w:val="22"/>
          <w:lang w:val="en-GB"/>
        </w:rPr>
        <w:t>amples</w:t>
      </w:r>
      <w:proofErr w:type="spellEnd"/>
      <w:r w:rsidRPr="00A62A99">
        <w:rPr>
          <w:rFonts w:asciiTheme="minorHAnsi" w:eastAsiaTheme="minorHAnsi" w:hAnsiTheme="minorHAnsi" w:cstheme="minorBidi"/>
          <w:sz w:val="20"/>
          <w:szCs w:val="22"/>
          <w:lang w:val="en-GB"/>
        </w:rPr>
        <w:t xml:space="preserve"> </w:t>
      </w:r>
      <w:proofErr w:type="spellStart"/>
      <w:r w:rsidRPr="00A62A99">
        <w:rPr>
          <w:rFonts w:asciiTheme="minorHAnsi" w:eastAsiaTheme="minorHAnsi" w:hAnsiTheme="minorHAnsi" w:cstheme="minorBidi"/>
          <w:sz w:val="20"/>
          <w:szCs w:val="22"/>
          <w:lang w:val="en-GB"/>
        </w:rPr>
        <w:t>informations</w:t>
      </w:r>
      <w:proofErr w:type="spellEnd"/>
      <w:r w:rsidRPr="00A62A99">
        <w:rPr>
          <w:rFonts w:asciiTheme="minorHAnsi" w:eastAsiaTheme="minorHAnsi" w:hAnsiTheme="minorHAnsi" w:cstheme="minorBidi"/>
          <w:sz w:val="20"/>
          <w:szCs w:val="22"/>
          <w:lang w:val="en-GB"/>
        </w:rPr>
        <w:t xml:space="preserve"> au </w:t>
      </w:r>
      <w:proofErr w:type="spellStart"/>
      <w:r w:rsidRPr="00A62A99">
        <w:rPr>
          <w:rFonts w:asciiTheme="minorHAnsi" w:eastAsiaTheme="minorHAnsi" w:hAnsiTheme="minorHAnsi" w:cstheme="minorBidi"/>
          <w:sz w:val="20"/>
          <w:szCs w:val="22"/>
          <w:lang w:val="en-GB"/>
        </w:rPr>
        <w:t>sujet</w:t>
      </w:r>
      <w:proofErr w:type="spellEnd"/>
      <w:r w:rsidRPr="00A62A99">
        <w:rPr>
          <w:rFonts w:asciiTheme="minorHAnsi" w:eastAsiaTheme="minorHAnsi" w:hAnsiTheme="minorHAnsi" w:cstheme="minorBidi"/>
          <w:sz w:val="20"/>
          <w:szCs w:val="22"/>
          <w:lang w:val="en-GB"/>
        </w:rPr>
        <w:t xml:space="preserve"> de LINTEC EUROPE (UK) LTD, </w:t>
      </w:r>
      <w:proofErr w:type="spellStart"/>
      <w:r w:rsidRPr="00A62A99">
        <w:rPr>
          <w:rFonts w:asciiTheme="minorHAnsi" w:eastAsiaTheme="minorHAnsi" w:hAnsiTheme="minorHAnsi" w:cstheme="minorBidi"/>
          <w:sz w:val="20"/>
          <w:szCs w:val="22"/>
          <w:lang w:val="en-GB"/>
        </w:rPr>
        <w:t>rendez-vous</w:t>
      </w:r>
      <w:proofErr w:type="spellEnd"/>
      <w:r w:rsidRPr="00A62A99">
        <w:rPr>
          <w:rFonts w:asciiTheme="minorHAnsi" w:eastAsiaTheme="minorHAnsi" w:hAnsiTheme="minorHAnsi" w:cstheme="minorBidi"/>
          <w:sz w:val="20"/>
          <w:szCs w:val="22"/>
          <w:lang w:val="en-GB"/>
        </w:rPr>
        <w:t xml:space="preserve"> sur : </w:t>
      </w:r>
      <w:hyperlink r:id="rId12" w:history="1">
        <w:r w:rsidRPr="00A62A99">
          <w:rPr>
            <w:rFonts w:asciiTheme="minorHAnsi" w:eastAsiaTheme="minorHAnsi" w:hAnsiTheme="minorHAnsi" w:cstheme="minorBidi"/>
            <w:color w:val="0000FF"/>
            <w:sz w:val="20"/>
            <w:szCs w:val="22"/>
            <w:u w:val="single"/>
            <w:lang w:val="en-GB"/>
          </w:rPr>
          <w:t>www.lintec-europe.com</w:t>
        </w:r>
      </w:hyperlink>
      <w:r w:rsidRPr="00A62A99">
        <w:rPr>
          <w:rFonts w:asciiTheme="minorHAnsi" w:eastAsiaTheme="minorHAnsi" w:hAnsiTheme="minorHAnsi" w:cstheme="minorBidi"/>
          <w:sz w:val="20"/>
          <w:szCs w:val="22"/>
          <w:lang w:val="en-GB"/>
        </w:rPr>
        <w:t xml:space="preserve">  </w:t>
      </w:r>
    </w:p>
    <w:p w14:paraId="775204C3" w14:textId="77777777" w:rsidR="00A62A99" w:rsidRPr="00A62A99" w:rsidRDefault="00A62A99" w:rsidP="00A62A99">
      <w:pPr>
        <w:spacing w:after="160" w:line="360" w:lineRule="auto"/>
        <w:jc w:val="both"/>
        <w:rPr>
          <w:rFonts w:asciiTheme="minorHAnsi" w:eastAsiaTheme="minorHAnsi" w:hAnsiTheme="minorHAnsi" w:cstheme="minorBidi"/>
          <w:b/>
          <w:sz w:val="20"/>
          <w:szCs w:val="22"/>
          <w:lang w:val="en-GB"/>
        </w:rPr>
      </w:pPr>
      <w:r w:rsidRPr="00A62A99">
        <w:rPr>
          <w:rFonts w:asciiTheme="minorHAnsi" w:eastAsiaTheme="minorHAnsi" w:hAnsiTheme="minorHAnsi" w:cstheme="minorBidi"/>
          <w:b/>
          <w:sz w:val="20"/>
          <w:szCs w:val="22"/>
          <w:lang w:val="en-GB"/>
        </w:rPr>
        <w:t xml:space="preserve">Pour </w:t>
      </w:r>
      <w:proofErr w:type="spellStart"/>
      <w:r w:rsidRPr="00A62A99">
        <w:rPr>
          <w:rFonts w:asciiTheme="minorHAnsi" w:eastAsiaTheme="minorHAnsi" w:hAnsiTheme="minorHAnsi" w:cstheme="minorBidi"/>
          <w:b/>
          <w:sz w:val="20"/>
          <w:szCs w:val="22"/>
          <w:lang w:val="en-GB"/>
        </w:rPr>
        <w:t>obtenir</w:t>
      </w:r>
      <w:proofErr w:type="spellEnd"/>
      <w:r w:rsidRPr="00A62A99">
        <w:rPr>
          <w:rFonts w:asciiTheme="minorHAnsi" w:eastAsiaTheme="minorHAnsi" w:hAnsiTheme="minorHAnsi" w:cstheme="minorBidi"/>
          <w:b/>
          <w:sz w:val="20"/>
          <w:szCs w:val="22"/>
          <w:lang w:val="en-GB"/>
        </w:rPr>
        <w:t xml:space="preserve"> de plus </w:t>
      </w:r>
      <w:proofErr w:type="spellStart"/>
      <w:r w:rsidRPr="00A62A99">
        <w:rPr>
          <w:rFonts w:asciiTheme="minorHAnsi" w:eastAsiaTheme="minorHAnsi" w:hAnsiTheme="minorHAnsi" w:cstheme="minorBidi"/>
          <w:b/>
          <w:sz w:val="20"/>
          <w:szCs w:val="22"/>
          <w:lang w:val="en-GB"/>
        </w:rPr>
        <w:t>amples</w:t>
      </w:r>
      <w:proofErr w:type="spellEnd"/>
      <w:r w:rsidRPr="00A62A99">
        <w:rPr>
          <w:rFonts w:asciiTheme="minorHAnsi" w:eastAsiaTheme="minorHAnsi" w:hAnsiTheme="minorHAnsi" w:cstheme="minorBidi"/>
          <w:b/>
          <w:sz w:val="20"/>
          <w:szCs w:val="22"/>
          <w:lang w:val="en-GB"/>
        </w:rPr>
        <w:t xml:space="preserve"> </w:t>
      </w:r>
      <w:proofErr w:type="spellStart"/>
      <w:r w:rsidRPr="00A62A99">
        <w:rPr>
          <w:rFonts w:asciiTheme="minorHAnsi" w:eastAsiaTheme="minorHAnsi" w:hAnsiTheme="minorHAnsi" w:cstheme="minorBidi"/>
          <w:b/>
          <w:sz w:val="20"/>
          <w:szCs w:val="22"/>
          <w:lang w:val="en-GB"/>
        </w:rPr>
        <w:t>informations</w:t>
      </w:r>
      <w:proofErr w:type="spellEnd"/>
      <w:r w:rsidRPr="00A62A99">
        <w:rPr>
          <w:rFonts w:asciiTheme="minorHAnsi" w:eastAsiaTheme="minorHAnsi" w:hAnsiTheme="minorHAnsi" w:cstheme="minorBidi"/>
          <w:b/>
          <w:sz w:val="20"/>
          <w:szCs w:val="22"/>
          <w:lang w:val="en-GB"/>
        </w:rPr>
        <w:t xml:space="preserve">, </w:t>
      </w:r>
      <w:proofErr w:type="spellStart"/>
      <w:r w:rsidRPr="00A62A99">
        <w:rPr>
          <w:rFonts w:asciiTheme="minorHAnsi" w:eastAsiaTheme="minorHAnsi" w:hAnsiTheme="minorHAnsi" w:cstheme="minorBidi"/>
          <w:b/>
          <w:sz w:val="20"/>
          <w:szCs w:val="22"/>
          <w:lang w:val="en-GB"/>
        </w:rPr>
        <w:t>s’adresser</w:t>
      </w:r>
      <w:proofErr w:type="spellEnd"/>
      <w:r w:rsidRPr="00A62A99">
        <w:rPr>
          <w:rFonts w:asciiTheme="minorHAnsi" w:eastAsiaTheme="minorHAnsi" w:hAnsiTheme="minorHAnsi" w:cstheme="minorBidi"/>
          <w:b/>
          <w:sz w:val="20"/>
          <w:szCs w:val="22"/>
          <w:lang w:val="en-GB"/>
        </w:rPr>
        <w:t xml:space="preserve"> </w:t>
      </w:r>
      <w:proofErr w:type="gramStart"/>
      <w:r w:rsidRPr="00A62A99">
        <w:rPr>
          <w:rFonts w:asciiTheme="minorHAnsi" w:eastAsiaTheme="minorHAnsi" w:hAnsiTheme="minorHAnsi" w:cstheme="minorBidi"/>
          <w:b/>
          <w:sz w:val="20"/>
          <w:szCs w:val="22"/>
          <w:lang w:val="en-GB"/>
        </w:rPr>
        <w:t>à :</w:t>
      </w:r>
      <w:proofErr w:type="gramEnd"/>
    </w:p>
    <w:p w14:paraId="208DA195" w14:textId="12A3C90C" w:rsidR="00A62A99" w:rsidRPr="00A62A99" w:rsidRDefault="00D14DE0" w:rsidP="00A62A99">
      <w:pPr>
        <w:spacing w:after="160" w:line="259" w:lineRule="auto"/>
        <w:rPr>
          <w:rFonts w:asciiTheme="minorHAnsi" w:eastAsiaTheme="minorHAnsi" w:hAnsiTheme="minorHAnsi" w:cstheme="minorBidi"/>
          <w:sz w:val="20"/>
          <w:szCs w:val="22"/>
          <w:lang w:val="en-GB"/>
        </w:rPr>
      </w:pPr>
      <w:r>
        <w:rPr>
          <w:rFonts w:asciiTheme="minorHAnsi" w:eastAsiaTheme="minorHAnsi" w:hAnsiTheme="minorHAnsi" w:cstheme="minorBidi"/>
          <w:sz w:val="20"/>
          <w:szCs w:val="22"/>
          <w:lang w:val="en-GB"/>
        </w:rPr>
        <w:t>Daniel Porter</w:t>
      </w:r>
      <w:r w:rsidR="00A62A99" w:rsidRPr="00A62A99">
        <w:rPr>
          <w:rFonts w:asciiTheme="minorHAnsi" w:eastAsiaTheme="minorHAnsi" w:hAnsiTheme="minorHAnsi" w:cstheme="minorBidi"/>
          <w:sz w:val="20"/>
          <w:szCs w:val="22"/>
          <w:lang w:val="en-GB"/>
        </w:rPr>
        <w:tab/>
      </w:r>
      <w:r w:rsidR="00A62A99" w:rsidRPr="00A62A99">
        <w:rPr>
          <w:rFonts w:asciiTheme="minorHAnsi" w:eastAsiaTheme="minorHAnsi" w:hAnsiTheme="minorHAnsi" w:cstheme="minorBidi"/>
          <w:sz w:val="20"/>
          <w:szCs w:val="22"/>
          <w:lang w:val="en-GB"/>
        </w:rPr>
        <w:tab/>
      </w:r>
      <w:r w:rsidR="00A62A99" w:rsidRPr="00A62A99">
        <w:rPr>
          <w:rFonts w:asciiTheme="minorHAnsi" w:eastAsiaTheme="minorHAnsi" w:hAnsiTheme="minorHAnsi" w:cstheme="minorBidi"/>
          <w:sz w:val="20"/>
          <w:szCs w:val="22"/>
          <w:lang w:val="en-GB"/>
        </w:rPr>
        <w:tab/>
        <w:t xml:space="preserve">                                Andy Voss</w:t>
      </w:r>
      <w:r w:rsidR="00A62A99" w:rsidRPr="00A62A99">
        <w:rPr>
          <w:rFonts w:asciiTheme="minorHAnsi" w:eastAsiaTheme="minorHAnsi" w:hAnsiTheme="minorHAnsi" w:cstheme="minorBidi"/>
          <w:sz w:val="20"/>
          <w:szCs w:val="22"/>
          <w:lang w:val="en-GB"/>
        </w:rPr>
        <w:br/>
        <w:t xml:space="preserve">Directeur de </w:t>
      </w:r>
      <w:proofErr w:type="spellStart"/>
      <w:r w:rsidR="00A62A99" w:rsidRPr="00A62A99">
        <w:rPr>
          <w:rFonts w:asciiTheme="minorHAnsi" w:eastAsiaTheme="minorHAnsi" w:hAnsiTheme="minorHAnsi" w:cstheme="minorBidi"/>
          <w:sz w:val="20"/>
          <w:szCs w:val="22"/>
          <w:lang w:val="en-GB"/>
        </w:rPr>
        <w:t>compte</w:t>
      </w:r>
      <w:proofErr w:type="spellEnd"/>
      <w:r w:rsidR="00A62A99" w:rsidRPr="00A62A99">
        <w:rPr>
          <w:rFonts w:asciiTheme="minorHAnsi" w:eastAsiaTheme="minorHAnsi" w:hAnsiTheme="minorHAnsi" w:cstheme="minorBidi"/>
          <w:sz w:val="20"/>
          <w:szCs w:val="22"/>
          <w:lang w:val="en-GB"/>
        </w:rPr>
        <w:t xml:space="preserve">                   </w:t>
      </w:r>
      <w:r w:rsidR="00A62A99" w:rsidRPr="00A62A99">
        <w:rPr>
          <w:rFonts w:asciiTheme="minorHAnsi" w:eastAsiaTheme="minorHAnsi" w:hAnsiTheme="minorHAnsi" w:cstheme="minorBidi"/>
          <w:sz w:val="20"/>
          <w:szCs w:val="22"/>
          <w:lang w:val="en-GB"/>
        </w:rPr>
        <w:tab/>
      </w:r>
      <w:r w:rsidR="00A62A99" w:rsidRPr="00A62A99">
        <w:rPr>
          <w:rFonts w:asciiTheme="minorHAnsi" w:eastAsiaTheme="minorHAnsi" w:hAnsiTheme="minorHAnsi" w:cstheme="minorBidi"/>
          <w:sz w:val="20"/>
          <w:szCs w:val="22"/>
          <w:lang w:val="en-GB"/>
        </w:rPr>
        <w:tab/>
      </w:r>
      <w:r w:rsidR="00A62A99" w:rsidRPr="00A62A99">
        <w:rPr>
          <w:rFonts w:asciiTheme="minorHAnsi" w:eastAsiaTheme="minorHAnsi" w:hAnsiTheme="minorHAnsi" w:cstheme="minorBidi"/>
          <w:sz w:val="20"/>
          <w:szCs w:val="22"/>
          <w:lang w:val="en-GB"/>
        </w:rPr>
        <w:tab/>
        <w:t>Directeur general</w:t>
      </w:r>
      <w:r w:rsidR="00A62A99" w:rsidRPr="00A62A99">
        <w:rPr>
          <w:rFonts w:asciiTheme="minorHAnsi" w:eastAsiaTheme="minorHAnsi" w:hAnsiTheme="minorHAnsi" w:cstheme="minorBidi"/>
          <w:sz w:val="20"/>
          <w:szCs w:val="22"/>
          <w:lang w:val="en-GB"/>
        </w:rPr>
        <w:br/>
        <w:t>AD Communications</w:t>
      </w:r>
      <w:r w:rsidR="00A62A99" w:rsidRPr="00A62A99">
        <w:rPr>
          <w:rFonts w:asciiTheme="minorHAnsi" w:eastAsiaTheme="minorHAnsi" w:hAnsiTheme="minorHAnsi" w:cstheme="minorBidi"/>
          <w:sz w:val="20"/>
          <w:szCs w:val="22"/>
          <w:lang w:val="en-GB"/>
        </w:rPr>
        <w:tab/>
      </w:r>
      <w:r w:rsidR="00A62A99" w:rsidRPr="00A62A99">
        <w:rPr>
          <w:rFonts w:asciiTheme="minorHAnsi" w:eastAsiaTheme="minorHAnsi" w:hAnsiTheme="minorHAnsi" w:cstheme="minorBidi"/>
          <w:sz w:val="20"/>
          <w:szCs w:val="22"/>
          <w:lang w:val="en-GB"/>
        </w:rPr>
        <w:tab/>
      </w:r>
      <w:r w:rsidR="00A62A99" w:rsidRPr="00A62A99">
        <w:rPr>
          <w:rFonts w:asciiTheme="minorHAnsi" w:eastAsiaTheme="minorHAnsi" w:hAnsiTheme="minorHAnsi" w:cstheme="minorBidi"/>
          <w:sz w:val="20"/>
          <w:szCs w:val="22"/>
          <w:lang w:val="en-GB"/>
        </w:rPr>
        <w:tab/>
      </w:r>
      <w:r w:rsidR="00A62A99" w:rsidRPr="00A62A99">
        <w:rPr>
          <w:rFonts w:asciiTheme="minorHAnsi" w:eastAsiaTheme="minorHAnsi" w:hAnsiTheme="minorHAnsi" w:cstheme="minorBidi"/>
          <w:sz w:val="20"/>
          <w:szCs w:val="22"/>
          <w:lang w:val="en-GB"/>
        </w:rPr>
        <w:tab/>
        <w:t>LINTEC EUROPE (UK) LTD</w:t>
      </w:r>
      <w:r w:rsidR="00A62A99" w:rsidRPr="00A62A99">
        <w:rPr>
          <w:rFonts w:asciiTheme="minorHAnsi" w:eastAsiaTheme="minorHAnsi" w:hAnsiTheme="minorHAnsi" w:cstheme="minorBidi"/>
          <w:sz w:val="20"/>
          <w:szCs w:val="22"/>
          <w:lang w:val="en-GB"/>
        </w:rPr>
        <w:tab/>
      </w:r>
      <w:r w:rsidR="00A62A99" w:rsidRPr="00A62A99">
        <w:rPr>
          <w:rFonts w:asciiTheme="minorHAnsi" w:eastAsiaTheme="minorHAnsi" w:hAnsiTheme="minorHAnsi" w:cstheme="minorBidi"/>
          <w:sz w:val="20"/>
          <w:szCs w:val="22"/>
          <w:lang w:val="en-GB"/>
        </w:rPr>
        <w:tab/>
      </w:r>
      <w:r w:rsidR="00A62A99" w:rsidRPr="00A62A99">
        <w:rPr>
          <w:rFonts w:asciiTheme="minorHAnsi" w:eastAsiaTheme="minorHAnsi" w:hAnsiTheme="minorHAnsi" w:cstheme="minorBidi"/>
          <w:sz w:val="20"/>
          <w:szCs w:val="22"/>
          <w:lang w:val="en-GB"/>
        </w:rPr>
        <w:tab/>
      </w:r>
      <w:r w:rsidR="00A62A99" w:rsidRPr="00A62A99">
        <w:rPr>
          <w:rFonts w:asciiTheme="minorHAnsi" w:eastAsiaTheme="minorHAnsi" w:hAnsiTheme="minorHAnsi" w:cstheme="minorBidi"/>
          <w:sz w:val="20"/>
          <w:szCs w:val="22"/>
          <w:lang w:val="en-GB"/>
        </w:rPr>
        <w:br/>
      </w:r>
      <w:proofErr w:type="spellStart"/>
      <w:r w:rsidR="00A62A99" w:rsidRPr="00A62A99">
        <w:rPr>
          <w:rFonts w:asciiTheme="minorHAnsi" w:eastAsiaTheme="minorHAnsi" w:hAnsiTheme="minorHAnsi" w:cstheme="minorBidi"/>
          <w:sz w:val="20"/>
          <w:szCs w:val="22"/>
          <w:lang w:val="en-GB"/>
        </w:rPr>
        <w:t>Tél</w:t>
      </w:r>
      <w:proofErr w:type="spellEnd"/>
      <w:r w:rsidR="00A62A99" w:rsidRPr="00A62A99">
        <w:rPr>
          <w:rFonts w:asciiTheme="minorHAnsi" w:eastAsiaTheme="minorHAnsi" w:hAnsiTheme="minorHAnsi" w:cstheme="minorBidi"/>
          <w:sz w:val="20"/>
          <w:szCs w:val="22"/>
          <w:lang w:val="en-GB"/>
        </w:rPr>
        <w:t>. : +44 (0)1372 46</w:t>
      </w:r>
      <w:r>
        <w:rPr>
          <w:rFonts w:asciiTheme="minorHAnsi" w:eastAsiaTheme="minorHAnsi" w:hAnsiTheme="minorHAnsi" w:cstheme="minorBidi"/>
          <w:sz w:val="20"/>
          <w:szCs w:val="22"/>
          <w:lang w:val="en-GB"/>
        </w:rPr>
        <w:t>0537</w:t>
      </w:r>
      <w:r w:rsidR="00A62A99" w:rsidRPr="00A62A99">
        <w:rPr>
          <w:rFonts w:asciiTheme="minorHAnsi" w:eastAsiaTheme="minorHAnsi" w:hAnsiTheme="minorHAnsi" w:cstheme="minorBidi"/>
          <w:sz w:val="20"/>
          <w:szCs w:val="22"/>
          <w:lang w:val="en-GB"/>
        </w:rPr>
        <w:tab/>
      </w:r>
      <w:r w:rsidR="00A62A99" w:rsidRPr="00A62A99">
        <w:rPr>
          <w:rFonts w:asciiTheme="minorHAnsi" w:eastAsiaTheme="minorHAnsi" w:hAnsiTheme="minorHAnsi" w:cstheme="minorBidi"/>
          <w:sz w:val="20"/>
          <w:szCs w:val="22"/>
          <w:lang w:val="en-GB"/>
        </w:rPr>
        <w:tab/>
        <w:t xml:space="preserve">               </w:t>
      </w:r>
      <w:r>
        <w:rPr>
          <w:rFonts w:asciiTheme="minorHAnsi" w:eastAsiaTheme="minorHAnsi" w:hAnsiTheme="minorHAnsi" w:cstheme="minorBidi"/>
          <w:sz w:val="20"/>
          <w:szCs w:val="22"/>
          <w:lang w:val="en-GB"/>
        </w:rPr>
        <w:tab/>
      </w:r>
      <w:r>
        <w:rPr>
          <w:rFonts w:asciiTheme="minorHAnsi" w:eastAsiaTheme="minorHAnsi" w:hAnsiTheme="minorHAnsi" w:cstheme="minorBidi"/>
          <w:sz w:val="20"/>
          <w:szCs w:val="22"/>
          <w:lang w:val="en-GB"/>
        </w:rPr>
        <w:tab/>
      </w:r>
      <w:proofErr w:type="spellStart"/>
      <w:r w:rsidR="00A62A99" w:rsidRPr="00A62A99">
        <w:rPr>
          <w:rFonts w:asciiTheme="minorHAnsi" w:eastAsiaTheme="minorHAnsi" w:hAnsiTheme="minorHAnsi" w:cstheme="minorBidi"/>
          <w:sz w:val="20"/>
          <w:szCs w:val="22"/>
          <w:lang w:val="en-GB"/>
        </w:rPr>
        <w:t>Tél</w:t>
      </w:r>
      <w:proofErr w:type="spellEnd"/>
      <w:r w:rsidR="00A62A99" w:rsidRPr="00A62A99">
        <w:rPr>
          <w:rFonts w:asciiTheme="minorHAnsi" w:eastAsiaTheme="minorHAnsi" w:hAnsiTheme="minorHAnsi" w:cstheme="minorBidi"/>
          <w:sz w:val="20"/>
          <w:szCs w:val="22"/>
          <w:lang w:val="en-GB"/>
        </w:rPr>
        <w:t>. : +44 (0) 1628 777766</w:t>
      </w:r>
      <w:r w:rsidR="00A62A99" w:rsidRPr="00A62A99">
        <w:rPr>
          <w:rFonts w:asciiTheme="minorHAnsi" w:eastAsiaTheme="minorHAnsi" w:hAnsiTheme="minorHAnsi" w:cstheme="minorBidi"/>
          <w:sz w:val="20"/>
          <w:szCs w:val="22"/>
          <w:lang w:val="en-GB"/>
        </w:rPr>
        <w:br/>
      </w:r>
      <w:hyperlink r:id="rId13" w:history="1">
        <w:r>
          <w:rPr>
            <w:rStyle w:val="Hyperlink"/>
            <w:rFonts w:asciiTheme="minorHAnsi" w:eastAsiaTheme="minorHAnsi" w:hAnsiTheme="minorHAnsi" w:cstheme="minorBidi"/>
            <w:sz w:val="20"/>
            <w:szCs w:val="22"/>
            <w:lang w:val="en-GB"/>
          </w:rPr>
          <w:t>dporter@adcomms.co.uk</w:t>
        </w:r>
      </w:hyperlink>
      <w:r w:rsidR="00A62A99" w:rsidRPr="00A62A99">
        <w:rPr>
          <w:rFonts w:asciiTheme="minorHAnsi" w:eastAsiaTheme="minorHAnsi" w:hAnsiTheme="minorHAnsi" w:cstheme="minorBidi"/>
          <w:sz w:val="20"/>
          <w:szCs w:val="22"/>
          <w:lang w:val="en-GB"/>
        </w:rPr>
        <w:t xml:space="preserve"> </w:t>
      </w:r>
      <w:r w:rsidR="00A62A99" w:rsidRPr="00A62A99">
        <w:rPr>
          <w:rFonts w:asciiTheme="minorHAnsi" w:eastAsiaTheme="minorHAnsi" w:hAnsiTheme="minorHAnsi" w:cstheme="minorBidi"/>
          <w:color w:val="0070C0"/>
          <w:sz w:val="20"/>
          <w:szCs w:val="22"/>
          <w:lang w:val="en-GB"/>
        </w:rPr>
        <w:t xml:space="preserve"> </w:t>
      </w:r>
      <w:r w:rsidR="00A62A99" w:rsidRPr="00A62A99">
        <w:rPr>
          <w:rFonts w:asciiTheme="minorHAnsi" w:eastAsiaTheme="minorHAnsi" w:hAnsiTheme="minorHAnsi" w:cstheme="minorBidi"/>
          <w:color w:val="0070C0"/>
          <w:sz w:val="20"/>
          <w:szCs w:val="22"/>
          <w:lang w:val="en-GB"/>
        </w:rPr>
        <w:tab/>
        <w:t xml:space="preserve"> </w:t>
      </w:r>
      <w:r w:rsidR="00A62A99" w:rsidRPr="00A62A99">
        <w:rPr>
          <w:rFonts w:asciiTheme="minorHAnsi" w:eastAsiaTheme="minorHAnsi" w:hAnsiTheme="minorHAnsi" w:cstheme="minorBidi"/>
          <w:sz w:val="20"/>
          <w:szCs w:val="22"/>
          <w:lang w:val="en-GB"/>
        </w:rPr>
        <w:tab/>
      </w:r>
      <w:r w:rsidR="00A62A99" w:rsidRPr="00A62A99">
        <w:rPr>
          <w:rFonts w:asciiTheme="minorHAnsi" w:eastAsiaTheme="minorHAnsi" w:hAnsiTheme="minorHAnsi" w:cstheme="minorBidi"/>
          <w:sz w:val="20"/>
          <w:szCs w:val="22"/>
          <w:lang w:val="en-GB"/>
        </w:rPr>
        <w:tab/>
      </w:r>
      <w:hyperlink r:id="rId14" w:history="1">
        <w:r w:rsidRPr="0038047A">
          <w:rPr>
            <w:rStyle w:val="Hyperlink"/>
            <w:rFonts w:asciiTheme="minorHAnsi" w:eastAsiaTheme="minorHAnsi" w:hAnsiTheme="minorHAnsi" w:cstheme="minorBidi"/>
            <w:sz w:val="20"/>
            <w:szCs w:val="22"/>
            <w:lang w:val="en-GB"/>
          </w:rPr>
          <w:t>avoss@lintec-europeuk.com</w:t>
        </w:r>
      </w:hyperlink>
      <w:r w:rsidR="00A62A99" w:rsidRPr="00A62A99">
        <w:rPr>
          <w:rFonts w:asciiTheme="minorHAnsi" w:eastAsiaTheme="minorHAnsi" w:hAnsiTheme="minorHAnsi" w:cstheme="minorBidi"/>
          <w:sz w:val="20"/>
          <w:szCs w:val="22"/>
          <w:lang w:val="en-GB"/>
        </w:rPr>
        <w:t xml:space="preserve"> </w:t>
      </w:r>
    </w:p>
    <w:p w14:paraId="7ED418D4" w14:textId="77777777" w:rsidR="00FF24DC" w:rsidRPr="005F4FEB" w:rsidRDefault="00FF24DC" w:rsidP="005F4FEB">
      <w:pPr>
        <w:spacing w:line="360" w:lineRule="auto"/>
        <w:jc w:val="center"/>
        <w:rPr>
          <w:rFonts w:ascii="Gill Sans MT" w:hAnsi="Gill Sans MT"/>
          <w:b/>
          <w:iCs/>
          <w:color w:val="000000" w:themeColor="text1"/>
          <w:sz w:val="22"/>
          <w:szCs w:val="22"/>
        </w:rPr>
      </w:pPr>
    </w:p>
    <w:sectPr w:rsidR="00FF24DC" w:rsidRPr="005F4FEB" w:rsidSect="00781B1A">
      <w:headerReference w:type="default" r:id="rId15"/>
      <w:headerReference w:type="first" r:id="rId16"/>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7129B" w14:textId="77777777" w:rsidR="00EB45D2" w:rsidRDefault="00EB45D2">
      <w:r>
        <w:separator/>
      </w:r>
    </w:p>
  </w:endnote>
  <w:endnote w:type="continuationSeparator" w:id="0">
    <w:p w14:paraId="235FCDC0" w14:textId="77777777" w:rsidR="00EB45D2" w:rsidRDefault="00EB45D2">
      <w:r>
        <w:continuationSeparator/>
      </w:r>
    </w:p>
  </w:endnote>
  <w:endnote w:type="continuationNotice" w:id="1">
    <w:p w14:paraId="1836E402" w14:textId="77777777" w:rsidR="00EB45D2" w:rsidRDefault="00EB4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FB608" w14:textId="77777777" w:rsidR="00EB45D2" w:rsidRDefault="00EB45D2">
      <w:r>
        <w:separator/>
      </w:r>
    </w:p>
  </w:footnote>
  <w:footnote w:type="continuationSeparator" w:id="0">
    <w:p w14:paraId="7EBA293A" w14:textId="77777777" w:rsidR="00EB45D2" w:rsidRDefault="00EB45D2">
      <w:r>
        <w:continuationSeparator/>
      </w:r>
    </w:p>
  </w:footnote>
  <w:footnote w:type="continuationNotice" w:id="1">
    <w:p w14:paraId="30AB18D1" w14:textId="77777777" w:rsidR="00EB45D2" w:rsidRDefault="00EB4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7220"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F9B7" w14:textId="77777777" w:rsidR="00073D87" w:rsidRDefault="009B4981" w:rsidP="009B4981">
    <w:pPr>
      <w:pStyle w:val="Header"/>
      <w:tabs>
        <w:tab w:val="left" w:pos="1725"/>
        <w:tab w:val="right" w:pos="8838"/>
      </w:tabs>
    </w:pPr>
    <w:r>
      <w:rPr>
        <w:noProof/>
      </w:rPr>
      <w:drawing>
        <wp:inline distT="0" distB="0" distL="0" distR="0" wp14:anchorId="7C37DB39" wp14:editId="05E21EEF">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927B9"/>
    <w:multiLevelType w:val="hybridMultilevel"/>
    <w:tmpl w:val="33CEE6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69"/>
    <w:rsid w:val="0000011E"/>
    <w:rsid w:val="000005C3"/>
    <w:rsid w:val="00000EA2"/>
    <w:rsid w:val="000019E3"/>
    <w:rsid w:val="00001B84"/>
    <w:rsid w:val="000025D4"/>
    <w:rsid w:val="000045C7"/>
    <w:rsid w:val="000052BC"/>
    <w:rsid w:val="00005C30"/>
    <w:rsid w:val="00006822"/>
    <w:rsid w:val="00007010"/>
    <w:rsid w:val="00011ED5"/>
    <w:rsid w:val="000155AC"/>
    <w:rsid w:val="00016E9C"/>
    <w:rsid w:val="00017DA9"/>
    <w:rsid w:val="00021D9B"/>
    <w:rsid w:val="00022E9C"/>
    <w:rsid w:val="00023DE9"/>
    <w:rsid w:val="00024390"/>
    <w:rsid w:val="000303F9"/>
    <w:rsid w:val="000330AE"/>
    <w:rsid w:val="00033BE8"/>
    <w:rsid w:val="00034B17"/>
    <w:rsid w:val="00037145"/>
    <w:rsid w:val="0004020A"/>
    <w:rsid w:val="00041ADC"/>
    <w:rsid w:val="000441DB"/>
    <w:rsid w:val="0004503E"/>
    <w:rsid w:val="00046D63"/>
    <w:rsid w:val="00047D8C"/>
    <w:rsid w:val="0005090C"/>
    <w:rsid w:val="00054FA4"/>
    <w:rsid w:val="00055D4A"/>
    <w:rsid w:val="00057813"/>
    <w:rsid w:val="00060708"/>
    <w:rsid w:val="00066FF8"/>
    <w:rsid w:val="00070E77"/>
    <w:rsid w:val="00073D87"/>
    <w:rsid w:val="00074281"/>
    <w:rsid w:val="0007460A"/>
    <w:rsid w:val="00075E16"/>
    <w:rsid w:val="0008012F"/>
    <w:rsid w:val="00080825"/>
    <w:rsid w:val="00080FCF"/>
    <w:rsid w:val="00084B38"/>
    <w:rsid w:val="000869A6"/>
    <w:rsid w:val="00091A1F"/>
    <w:rsid w:val="0009392F"/>
    <w:rsid w:val="00093FBD"/>
    <w:rsid w:val="00094709"/>
    <w:rsid w:val="00094A18"/>
    <w:rsid w:val="00096C0B"/>
    <w:rsid w:val="00096D24"/>
    <w:rsid w:val="00097777"/>
    <w:rsid w:val="000A01B5"/>
    <w:rsid w:val="000A050B"/>
    <w:rsid w:val="000A27BB"/>
    <w:rsid w:val="000B046D"/>
    <w:rsid w:val="000B6F07"/>
    <w:rsid w:val="000B702E"/>
    <w:rsid w:val="000B7ABA"/>
    <w:rsid w:val="000B7C78"/>
    <w:rsid w:val="000B7FD4"/>
    <w:rsid w:val="000C03C6"/>
    <w:rsid w:val="000C0E6A"/>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682C"/>
    <w:rsid w:val="000D7BDB"/>
    <w:rsid w:val="000E04A4"/>
    <w:rsid w:val="000E377E"/>
    <w:rsid w:val="000E4363"/>
    <w:rsid w:val="000E466D"/>
    <w:rsid w:val="000E4D43"/>
    <w:rsid w:val="000F00A5"/>
    <w:rsid w:val="000F01C3"/>
    <w:rsid w:val="000F21D0"/>
    <w:rsid w:val="000F25F4"/>
    <w:rsid w:val="000F6F82"/>
    <w:rsid w:val="00100F38"/>
    <w:rsid w:val="00101291"/>
    <w:rsid w:val="00102497"/>
    <w:rsid w:val="00103E77"/>
    <w:rsid w:val="00106CDC"/>
    <w:rsid w:val="001100BC"/>
    <w:rsid w:val="00110340"/>
    <w:rsid w:val="00111CB7"/>
    <w:rsid w:val="001213F7"/>
    <w:rsid w:val="00122FB8"/>
    <w:rsid w:val="001234AA"/>
    <w:rsid w:val="0012380F"/>
    <w:rsid w:val="00124378"/>
    <w:rsid w:val="00126962"/>
    <w:rsid w:val="00126CFF"/>
    <w:rsid w:val="001305A4"/>
    <w:rsid w:val="00134109"/>
    <w:rsid w:val="001347FD"/>
    <w:rsid w:val="00136F70"/>
    <w:rsid w:val="001403DE"/>
    <w:rsid w:val="00141C22"/>
    <w:rsid w:val="001479F7"/>
    <w:rsid w:val="001511A6"/>
    <w:rsid w:val="0015166B"/>
    <w:rsid w:val="0015191F"/>
    <w:rsid w:val="00151C67"/>
    <w:rsid w:val="00152E58"/>
    <w:rsid w:val="00153CE8"/>
    <w:rsid w:val="0015403E"/>
    <w:rsid w:val="00160229"/>
    <w:rsid w:val="00160AD4"/>
    <w:rsid w:val="00161CC6"/>
    <w:rsid w:val="00162EAE"/>
    <w:rsid w:val="001677CB"/>
    <w:rsid w:val="00170C73"/>
    <w:rsid w:val="00173B03"/>
    <w:rsid w:val="001824BE"/>
    <w:rsid w:val="00182D00"/>
    <w:rsid w:val="00182FE8"/>
    <w:rsid w:val="00183E53"/>
    <w:rsid w:val="001843F5"/>
    <w:rsid w:val="00185EB1"/>
    <w:rsid w:val="001874C8"/>
    <w:rsid w:val="00187F43"/>
    <w:rsid w:val="001912A4"/>
    <w:rsid w:val="001933EA"/>
    <w:rsid w:val="00193466"/>
    <w:rsid w:val="00194857"/>
    <w:rsid w:val="001A048A"/>
    <w:rsid w:val="001A32D0"/>
    <w:rsid w:val="001B12CD"/>
    <w:rsid w:val="001B1FA1"/>
    <w:rsid w:val="001B2FBD"/>
    <w:rsid w:val="001B3462"/>
    <w:rsid w:val="001B4025"/>
    <w:rsid w:val="001C05F8"/>
    <w:rsid w:val="001C12F9"/>
    <w:rsid w:val="001C5CCD"/>
    <w:rsid w:val="001C6C0F"/>
    <w:rsid w:val="001C6EC9"/>
    <w:rsid w:val="001C7F00"/>
    <w:rsid w:val="001D010A"/>
    <w:rsid w:val="001D14AF"/>
    <w:rsid w:val="001D31CF"/>
    <w:rsid w:val="001D48A1"/>
    <w:rsid w:val="001D685C"/>
    <w:rsid w:val="001D6A88"/>
    <w:rsid w:val="001D6BBD"/>
    <w:rsid w:val="001D769E"/>
    <w:rsid w:val="001E6890"/>
    <w:rsid w:val="001E795D"/>
    <w:rsid w:val="001E7D14"/>
    <w:rsid w:val="001F2C7A"/>
    <w:rsid w:val="001F4830"/>
    <w:rsid w:val="001F79F2"/>
    <w:rsid w:val="002015E3"/>
    <w:rsid w:val="00201A59"/>
    <w:rsid w:val="00205566"/>
    <w:rsid w:val="00205ACF"/>
    <w:rsid w:val="00207EDC"/>
    <w:rsid w:val="00211164"/>
    <w:rsid w:val="00214ECA"/>
    <w:rsid w:val="0022028C"/>
    <w:rsid w:val="00221BB2"/>
    <w:rsid w:val="002227B4"/>
    <w:rsid w:val="00222C9F"/>
    <w:rsid w:val="00225E15"/>
    <w:rsid w:val="00227A25"/>
    <w:rsid w:val="002306A4"/>
    <w:rsid w:val="002315D9"/>
    <w:rsid w:val="00231C6A"/>
    <w:rsid w:val="00236A5A"/>
    <w:rsid w:val="00236E0C"/>
    <w:rsid w:val="002440F0"/>
    <w:rsid w:val="00244F82"/>
    <w:rsid w:val="00245A77"/>
    <w:rsid w:val="00250D2F"/>
    <w:rsid w:val="0025114A"/>
    <w:rsid w:val="00252123"/>
    <w:rsid w:val="00252425"/>
    <w:rsid w:val="00254773"/>
    <w:rsid w:val="00256F03"/>
    <w:rsid w:val="00260E47"/>
    <w:rsid w:val="002632F3"/>
    <w:rsid w:val="00265E30"/>
    <w:rsid w:val="00267982"/>
    <w:rsid w:val="00270AA7"/>
    <w:rsid w:val="0027277A"/>
    <w:rsid w:val="002757C0"/>
    <w:rsid w:val="002776AF"/>
    <w:rsid w:val="002779D8"/>
    <w:rsid w:val="00277A5B"/>
    <w:rsid w:val="0028037F"/>
    <w:rsid w:val="00280B45"/>
    <w:rsid w:val="00283A2D"/>
    <w:rsid w:val="00284548"/>
    <w:rsid w:val="00286B24"/>
    <w:rsid w:val="00290D66"/>
    <w:rsid w:val="002918D1"/>
    <w:rsid w:val="00292355"/>
    <w:rsid w:val="00292D06"/>
    <w:rsid w:val="00294D17"/>
    <w:rsid w:val="002951A5"/>
    <w:rsid w:val="00295518"/>
    <w:rsid w:val="00295ACD"/>
    <w:rsid w:val="00295DA1"/>
    <w:rsid w:val="00297A87"/>
    <w:rsid w:val="002A1CAD"/>
    <w:rsid w:val="002A4B2F"/>
    <w:rsid w:val="002A50F8"/>
    <w:rsid w:val="002A70A5"/>
    <w:rsid w:val="002A75B3"/>
    <w:rsid w:val="002B04D8"/>
    <w:rsid w:val="002B274A"/>
    <w:rsid w:val="002B78A9"/>
    <w:rsid w:val="002C0B6C"/>
    <w:rsid w:val="002C18B1"/>
    <w:rsid w:val="002C35E5"/>
    <w:rsid w:val="002C69D7"/>
    <w:rsid w:val="002C6FB3"/>
    <w:rsid w:val="002C7651"/>
    <w:rsid w:val="002C7F27"/>
    <w:rsid w:val="002D1059"/>
    <w:rsid w:val="002D2580"/>
    <w:rsid w:val="002D3ED6"/>
    <w:rsid w:val="002D561B"/>
    <w:rsid w:val="002D591D"/>
    <w:rsid w:val="002D5BA2"/>
    <w:rsid w:val="002D6AC0"/>
    <w:rsid w:val="002D73AC"/>
    <w:rsid w:val="002D7585"/>
    <w:rsid w:val="002D7E25"/>
    <w:rsid w:val="002E103D"/>
    <w:rsid w:val="002E20EF"/>
    <w:rsid w:val="002E3103"/>
    <w:rsid w:val="002E3F66"/>
    <w:rsid w:val="002E512F"/>
    <w:rsid w:val="002E5915"/>
    <w:rsid w:val="002E5B44"/>
    <w:rsid w:val="002E6C6A"/>
    <w:rsid w:val="002E729F"/>
    <w:rsid w:val="002E79EA"/>
    <w:rsid w:val="002F1D68"/>
    <w:rsid w:val="002F38EF"/>
    <w:rsid w:val="002F63DB"/>
    <w:rsid w:val="002F7419"/>
    <w:rsid w:val="002F7DFD"/>
    <w:rsid w:val="0030218D"/>
    <w:rsid w:val="00302EA7"/>
    <w:rsid w:val="00304AF3"/>
    <w:rsid w:val="00305C0B"/>
    <w:rsid w:val="00305D32"/>
    <w:rsid w:val="003069CB"/>
    <w:rsid w:val="003075C5"/>
    <w:rsid w:val="003105D7"/>
    <w:rsid w:val="0031089E"/>
    <w:rsid w:val="00310DD1"/>
    <w:rsid w:val="0031460A"/>
    <w:rsid w:val="0031715C"/>
    <w:rsid w:val="0031771E"/>
    <w:rsid w:val="00317CA4"/>
    <w:rsid w:val="00321B5B"/>
    <w:rsid w:val="00323220"/>
    <w:rsid w:val="003235D2"/>
    <w:rsid w:val="00333873"/>
    <w:rsid w:val="00333AEC"/>
    <w:rsid w:val="00342B53"/>
    <w:rsid w:val="003440FC"/>
    <w:rsid w:val="003444D8"/>
    <w:rsid w:val="00344BC1"/>
    <w:rsid w:val="00347041"/>
    <w:rsid w:val="00350D30"/>
    <w:rsid w:val="00351756"/>
    <w:rsid w:val="00355583"/>
    <w:rsid w:val="00356063"/>
    <w:rsid w:val="0035616C"/>
    <w:rsid w:val="00361AC0"/>
    <w:rsid w:val="00365B15"/>
    <w:rsid w:val="00366B50"/>
    <w:rsid w:val="00372A5D"/>
    <w:rsid w:val="0037649F"/>
    <w:rsid w:val="00377953"/>
    <w:rsid w:val="00380D52"/>
    <w:rsid w:val="003813AF"/>
    <w:rsid w:val="00381E68"/>
    <w:rsid w:val="00382229"/>
    <w:rsid w:val="00384040"/>
    <w:rsid w:val="0038454A"/>
    <w:rsid w:val="00385F6E"/>
    <w:rsid w:val="003872CC"/>
    <w:rsid w:val="003873A4"/>
    <w:rsid w:val="00387897"/>
    <w:rsid w:val="00390F06"/>
    <w:rsid w:val="003917B2"/>
    <w:rsid w:val="00392CE7"/>
    <w:rsid w:val="00392D94"/>
    <w:rsid w:val="003945F0"/>
    <w:rsid w:val="0039516D"/>
    <w:rsid w:val="00396A2E"/>
    <w:rsid w:val="003971EF"/>
    <w:rsid w:val="003A06A3"/>
    <w:rsid w:val="003A2741"/>
    <w:rsid w:val="003A2D1F"/>
    <w:rsid w:val="003A5686"/>
    <w:rsid w:val="003B5AE6"/>
    <w:rsid w:val="003B5E60"/>
    <w:rsid w:val="003B6E7E"/>
    <w:rsid w:val="003C030A"/>
    <w:rsid w:val="003C1056"/>
    <w:rsid w:val="003C259F"/>
    <w:rsid w:val="003C3CAB"/>
    <w:rsid w:val="003C433E"/>
    <w:rsid w:val="003C47EA"/>
    <w:rsid w:val="003C6171"/>
    <w:rsid w:val="003C64CC"/>
    <w:rsid w:val="003D07C6"/>
    <w:rsid w:val="003D0BA1"/>
    <w:rsid w:val="003D0DBF"/>
    <w:rsid w:val="003D2A2C"/>
    <w:rsid w:val="003D3537"/>
    <w:rsid w:val="003D359B"/>
    <w:rsid w:val="003D6CAC"/>
    <w:rsid w:val="003E241D"/>
    <w:rsid w:val="003E70B6"/>
    <w:rsid w:val="003F0221"/>
    <w:rsid w:val="003F0232"/>
    <w:rsid w:val="003F172E"/>
    <w:rsid w:val="003F19E3"/>
    <w:rsid w:val="003F3863"/>
    <w:rsid w:val="003F5360"/>
    <w:rsid w:val="004003B1"/>
    <w:rsid w:val="00403747"/>
    <w:rsid w:val="00403B22"/>
    <w:rsid w:val="00404A93"/>
    <w:rsid w:val="00405ED9"/>
    <w:rsid w:val="00406EE8"/>
    <w:rsid w:val="00407106"/>
    <w:rsid w:val="004072D0"/>
    <w:rsid w:val="00407F38"/>
    <w:rsid w:val="004140B8"/>
    <w:rsid w:val="004163A3"/>
    <w:rsid w:val="00417B8F"/>
    <w:rsid w:val="004213FA"/>
    <w:rsid w:val="00421DD2"/>
    <w:rsid w:val="00422C91"/>
    <w:rsid w:val="004234FF"/>
    <w:rsid w:val="00425272"/>
    <w:rsid w:val="004263D0"/>
    <w:rsid w:val="00426C5A"/>
    <w:rsid w:val="004275D0"/>
    <w:rsid w:val="004311CA"/>
    <w:rsid w:val="00431777"/>
    <w:rsid w:val="00432192"/>
    <w:rsid w:val="0043445B"/>
    <w:rsid w:val="004376CB"/>
    <w:rsid w:val="00444D12"/>
    <w:rsid w:val="0044727C"/>
    <w:rsid w:val="004472A9"/>
    <w:rsid w:val="0045022D"/>
    <w:rsid w:val="0045074E"/>
    <w:rsid w:val="00450BA4"/>
    <w:rsid w:val="0045126B"/>
    <w:rsid w:val="00451942"/>
    <w:rsid w:val="00451A00"/>
    <w:rsid w:val="00452FB6"/>
    <w:rsid w:val="00455C10"/>
    <w:rsid w:val="00455FB8"/>
    <w:rsid w:val="0045676D"/>
    <w:rsid w:val="004570D6"/>
    <w:rsid w:val="00460139"/>
    <w:rsid w:val="0046258C"/>
    <w:rsid w:val="00462F17"/>
    <w:rsid w:val="00466720"/>
    <w:rsid w:val="004702F5"/>
    <w:rsid w:val="00470402"/>
    <w:rsid w:val="0047127D"/>
    <w:rsid w:val="004723B8"/>
    <w:rsid w:val="004737CA"/>
    <w:rsid w:val="00473E3D"/>
    <w:rsid w:val="004740C7"/>
    <w:rsid w:val="00474FB1"/>
    <w:rsid w:val="004819DC"/>
    <w:rsid w:val="0048287A"/>
    <w:rsid w:val="00483A94"/>
    <w:rsid w:val="0048503D"/>
    <w:rsid w:val="00490784"/>
    <w:rsid w:val="00493607"/>
    <w:rsid w:val="00494248"/>
    <w:rsid w:val="004949BE"/>
    <w:rsid w:val="004A3053"/>
    <w:rsid w:val="004A4015"/>
    <w:rsid w:val="004A50E3"/>
    <w:rsid w:val="004C0B7C"/>
    <w:rsid w:val="004C25D8"/>
    <w:rsid w:val="004C484F"/>
    <w:rsid w:val="004C492D"/>
    <w:rsid w:val="004C71C6"/>
    <w:rsid w:val="004D0AD8"/>
    <w:rsid w:val="004D1061"/>
    <w:rsid w:val="004D10F3"/>
    <w:rsid w:val="004D1BE9"/>
    <w:rsid w:val="004D22D4"/>
    <w:rsid w:val="004D2EEA"/>
    <w:rsid w:val="004D6279"/>
    <w:rsid w:val="004D65A2"/>
    <w:rsid w:val="004D7553"/>
    <w:rsid w:val="004D7C58"/>
    <w:rsid w:val="004E0057"/>
    <w:rsid w:val="004E1411"/>
    <w:rsid w:val="004E4D9A"/>
    <w:rsid w:val="004E5EC6"/>
    <w:rsid w:val="004E7776"/>
    <w:rsid w:val="004F108F"/>
    <w:rsid w:val="004F1EDB"/>
    <w:rsid w:val="004F2028"/>
    <w:rsid w:val="004F239D"/>
    <w:rsid w:val="004F3508"/>
    <w:rsid w:val="004F3E07"/>
    <w:rsid w:val="004F4266"/>
    <w:rsid w:val="004F5523"/>
    <w:rsid w:val="0050112B"/>
    <w:rsid w:val="0050180C"/>
    <w:rsid w:val="00504E4D"/>
    <w:rsid w:val="005059B4"/>
    <w:rsid w:val="0050604E"/>
    <w:rsid w:val="00506398"/>
    <w:rsid w:val="00507890"/>
    <w:rsid w:val="00510AEA"/>
    <w:rsid w:val="005114F3"/>
    <w:rsid w:val="00513892"/>
    <w:rsid w:val="00513FE3"/>
    <w:rsid w:val="005168CF"/>
    <w:rsid w:val="00520C9A"/>
    <w:rsid w:val="00524B14"/>
    <w:rsid w:val="0052737C"/>
    <w:rsid w:val="00530935"/>
    <w:rsid w:val="005312DA"/>
    <w:rsid w:val="0053432D"/>
    <w:rsid w:val="00534BBB"/>
    <w:rsid w:val="00535028"/>
    <w:rsid w:val="00536E99"/>
    <w:rsid w:val="005372C3"/>
    <w:rsid w:val="00540C2B"/>
    <w:rsid w:val="0054424B"/>
    <w:rsid w:val="00545ABD"/>
    <w:rsid w:val="0054622C"/>
    <w:rsid w:val="005467B8"/>
    <w:rsid w:val="005539C2"/>
    <w:rsid w:val="005547E8"/>
    <w:rsid w:val="00554FFB"/>
    <w:rsid w:val="00555B92"/>
    <w:rsid w:val="00555ED1"/>
    <w:rsid w:val="00556DCE"/>
    <w:rsid w:val="0055736F"/>
    <w:rsid w:val="00557F15"/>
    <w:rsid w:val="005602E7"/>
    <w:rsid w:val="005607EE"/>
    <w:rsid w:val="00566090"/>
    <w:rsid w:val="00566257"/>
    <w:rsid w:val="00567828"/>
    <w:rsid w:val="00567FA6"/>
    <w:rsid w:val="00570CDF"/>
    <w:rsid w:val="0057108D"/>
    <w:rsid w:val="00573C5E"/>
    <w:rsid w:val="0057539F"/>
    <w:rsid w:val="005757D1"/>
    <w:rsid w:val="0057710E"/>
    <w:rsid w:val="005779E3"/>
    <w:rsid w:val="00577F63"/>
    <w:rsid w:val="00580044"/>
    <w:rsid w:val="0058021E"/>
    <w:rsid w:val="005822F9"/>
    <w:rsid w:val="00582E65"/>
    <w:rsid w:val="005842A7"/>
    <w:rsid w:val="00584BF1"/>
    <w:rsid w:val="00584F91"/>
    <w:rsid w:val="00585993"/>
    <w:rsid w:val="00585DAE"/>
    <w:rsid w:val="00585EC2"/>
    <w:rsid w:val="00587A10"/>
    <w:rsid w:val="00587CF6"/>
    <w:rsid w:val="00587F9F"/>
    <w:rsid w:val="0059151F"/>
    <w:rsid w:val="00592498"/>
    <w:rsid w:val="005932BB"/>
    <w:rsid w:val="00594F6C"/>
    <w:rsid w:val="00597FFA"/>
    <w:rsid w:val="005A184A"/>
    <w:rsid w:val="005A2070"/>
    <w:rsid w:val="005A3B5A"/>
    <w:rsid w:val="005A585F"/>
    <w:rsid w:val="005A6080"/>
    <w:rsid w:val="005B4F31"/>
    <w:rsid w:val="005B5EA7"/>
    <w:rsid w:val="005B6403"/>
    <w:rsid w:val="005B6F76"/>
    <w:rsid w:val="005B7C14"/>
    <w:rsid w:val="005C0744"/>
    <w:rsid w:val="005C24B1"/>
    <w:rsid w:val="005C4FBB"/>
    <w:rsid w:val="005C7783"/>
    <w:rsid w:val="005D10CF"/>
    <w:rsid w:val="005D4DD0"/>
    <w:rsid w:val="005E2214"/>
    <w:rsid w:val="005E264F"/>
    <w:rsid w:val="005E419C"/>
    <w:rsid w:val="005E6B90"/>
    <w:rsid w:val="005F013A"/>
    <w:rsid w:val="005F2C73"/>
    <w:rsid w:val="005F2DBA"/>
    <w:rsid w:val="005F4FEB"/>
    <w:rsid w:val="005F6E55"/>
    <w:rsid w:val="00600DA9"/>
    <w:rsid w:val="00602AF6"/>
    <w:rsid w:val="00605314"/>
    <w:rsid w:val="00607096"/>
    <w:rsid w:val="0060759C"/>
    <w:rsid w:val="00610FF7"/>
    <w:rsid w:val="00611A61"/>
    <w:rsid w:val="00611A82"/>
    <w:rsid w:val="00612190"/>
    <w:rsid w:val="00612435"/>
    <w:rsid w:val="0061296B"/>
    <w:rsid w:val="006132D6"/>
    <w:rsid w:val="00613D6F"/>
    <w:rsid w:val="00613ED1"/>
    <w:rsid w:val="00613F12"/>
    <w:rsid w:val="00614B19"/>
    <w:rsid w:val="00614D8A"/>
    <w:rsid w:val="00615331"/>
    <w:rsid w:val="00616222"/>
    <w:rsid w:val="00617338"/>
    <w:rsid w:val="00621873"/>
    <w:rsid w:val="006227AC"/>
    <w:rsid w:val="00624EA4"/>
    <w:rsid w:val="00624F82"/>
    <w:rsid w:val="006267B6"/>
    <w:rsid w:val="00626840"/>
    <w:rsid w:val="00627EBC"/>
    <w:rsid w:val="00630588"/>
    <w:rsid w:val="00631AE8"/>
    <w:rsid w:val="00631B06"/>
    <w:rsid w:val="00634AE7"/>
    <w:rsid w:val="006434C8"/>
    <w:rsid w:val="006473EB"/>
    <w:rsid w:val="006474D6"/>
    <w:rsid w:val="006507A8"/>
    <w:rsid w:val="006511A3"/>
    <w:rsid w:val="006518D7"/>
    <w:rsid w:val="00652EC3"/>
    <w:rsid w:val="006555D5"/>
    <w:rsid w:val="006555D8"/>
    <w:rsid w:val="00655E3A"/>
    <w:rsid w:val="00656234"/>
    <w:rsid w:val="00657B23"/>
    <w:rsid w:val="00660031"/>
    <w:rsid w:val="00661CF9"/>
    <w:rsid w:val="00662953"/>
    <w:rsid w:val="0067164D"/>
    <w:rsid w:val="006730E6"/>
    <w:rsid w:val="00676D1C"/>
    <w:rsid w:val="006809C5"/>
    <w:rsid w:val="006830F7"/>
    <w:rsid w:val="00684637"/>
    <w:rsid w:val="006846FC"/>
    <w:rsid w:val="006877E7"/>
    <w:rsid w:val="00691908"/>
    <w:rsid w:val="006924A9"/>
    <w:rsid w:val="0069284F"/>
    <w:rsid w:val="00693A1B"/>
    <w:rsid w:val="0069600F"/>
    <w:rsid w:val="00696C56"/>
    <w:rsid w:val="006970A6"/>
    <w:rsid w:val="00697D95"/>
    <w:rsid w:val="006A0280"/>
    <w:rsid w:val="006A06F8"/>
    <w:rsid w:val="006A1C23"/>
    <w:rsid w:val="006A5D3B"/>
    <w:rsid w:val="006A7C25"/>
    <w:rsid w:val="006A7EE8"/>
    <w:rsid w:val="006B15B3"/>
    <w:rsid w:val="006B4354"/>
    <w:rsid w:val="006B4AA4"/>
    <w:rsid w:val="006B4D90"/>
    <w:rsid w:val="006C0F22"/>
    <w:rsid w:val="006C2F83"/>
    <w:rsid w:val="006C3CFA"/>
    <w:rsid w:val="006C52BC"/>
    <w:rsid w:val="006C6E61"/>
    <w:rsid w:val="006D088D"/>
    <w:rsid w:val="006D1B6D"/>
    <w:rsid w:val="006D21FB"/>
    <w:rsid w:val="006D56F2"/>
    <w:rsid w:val="006D7317"/>
    <w:rsid w:val="006D7487"/>
    <w:rsid w:val="006D7D86"/>
    <w:rsid w:val="006E1D1F"/>
    <w:rsid w:val="006E4EBE"/>
    <w:rsid w:val="006E7366"/>
    <w:rsid w:val="006E763E"/>
    <w:rsid w:val="006E7F43"/>
    <w:rsid w:val="006F44FD"/>
    <w:rsid w:val="006F5981"/>
    <w:rsid w:val="006F782D"/>
    <w:rsid w:val="006F79E5"/>
    <w:rsid w:val="0070171D"/>
    <w:rsid w:val="00704245"/>
    <w:rsid w:val="00705B8C"/>
    <w:rsid w:val="007072CC"/>
    <w:rsid w:val="00707E5C"/>
    <w:rsid w:val="00711550"/>
    <w:rsid w:val="007124ED"/>
    <w:rsid w:val="00712B90"/>
    <w:rsid w:val="00713691"/>
    <w:rsid w:val="00714246"/>
    <w:rsid w:val="00714343"/>
    <w:rsid w:val="007147DE"/>
    <w:rsid w:val="007178B6"/>
    <w:rsid w:val="007179C3"/>
    <w:rsid w:val="00722437"/>
    <w:rsid w:val="007235A6"/>
    <w:rsid w:val="007237C8"/>
    <w:rsid w:val="00724406"/>
    <w:rsid w:val="00726CB0"/>
    <w:rsid w:val="007278AC"/>
    <w:rsid w:val="00727F98"/>
    <w:rsid w:val="0073045F"/>
    <w:rsid w:val="00730BF9"/>
    <w:rsid w:val="00733150"/>
    <w:rsid w:val="00733736"/>
    <w:rsid w:val="007348B5"/>
    <w:rsid w:val="007350FD"/>
    <w:rsid w:val="00735374"/>
    <w:rsid w:val="00736DF5"/>
    <w:rsid w:val="00742A66"/>
    <w:rsid w:val="007450BB"/>
    <w:rsid w:val="0074590A"/>
    <w:rsid w:val="0074643C"/>
    <w:rsid w:val="00750804"/>
    <w:rsid w:val="00751B7B"/>
    <w:rsid w:val="0075431A"/>
    <w:rsid w:val="00757E2D"/>
    <w:rsid w:val="00761749"/>
    <w:rsid w:val="00764170"/>
    <w:rsid w:val="00766831"/>
    <w:rsid w:val="0077351F"/>
    <w:rsid w:val="00775E89"/>
    <w:rsid w:val="00776280"/>
    <w:rsid w:val="00781B1A"/>
    <w:rsid w:val="00782C22"/>
    <w:rsid w:val="007839B0"/>
    <w:rsid w:val="007844C9"/>
    <w:rsid w:val="00786D01"/>
    <w:rsid w:val="0078796F"/>
    <w:rsid w:val="00790DDA"/>
    <w:rsid w:val="00791B2E"/>
    <w:rsid w:val="00791C2E"/>
    <w:rsid w:val="00792375"/>
    <w:rsid w:val="00794923"/>
    <w:rsid w:val="007A08A0"/>
    <w:rsid w:val="007A1B39"/>
    <w:rsid w:val="007A1CFC"/>
    <w:rsid w:val="007B035F"/>
    <w:rsid w:val="007B2A99"/>
    <w:rsid w:val="007B2F7B"/>
    <w:rsid w:val="007B3A4E"/>
    <w:rsid w:val="007B7EE4"/>
    <w:rsid w:val="007C1308"/>
    <w:rsid w:val="007C1BC8"/>
    <w:rsid w:val="007C1FBF"/>
    <w:rsid w:val="007C3AD4"/>
    <w:rsid w:val="007C5F12"/>
    <w:rsid w:val="007C696B"/>
    <w:rsid w:val="007D2599"/>
    <w:rsid w:val="007D579B"/>
    <w:rsid w:val="007D6E42"/>
    <w:rsid w:val="007D7D9E"/>
    <w:rsid w:val="007E392A"/>
    <w:rsid w:val="007E3E64"/>
    <w:rsid w:val="007E526B"/>
    <w:rsid w:val="007E5536"/>
    <w:rsid w:val="007E6751"/>
    <w:rsid w:val="007E7ACC"/>
    <w:rsid w:val="007F2CF2"/>
    <w:rsid w:val="007F597B"/>
    <w:rsid w:val="007F7197"/>
    <w:rsid w:val="00807AE7"/>
    <w:rsid w:val="00810B40"/>
    <w:rsid w:val="008115A4"/>
    <w:rsid w:val="00811832"/>
    <w:rsid w:val="008119CE"/>
    <w:rsid w:val="00812482"/>
    <w:rsid w:val="00812EFB"/>
    <w:rsid w:val="00813FFC"/>
    <w:rsid w:val="00815F74"/>
    <w:rsid w:val="0081688B"/>
    <w:rsid w:val="00816A19"/>
    <w:rsid w:val="0081708C"/>
    <w:rsid w:val="0081771D"/>
    <w:rsid w:val="0082126D"/>
    <w:rsid w:val="00821D42"/>
    <w:rsid w:val="00821D78"/>
    <w:rsid w:val="00824401"/>
    <w:rsid w:val="008248D9"/>
    <w:rsid w:val="00827C1B"/>
    <w:rsid w:val="008325DE"/>
    <w:rsid w:val="00833DCC"/>
    <w:rsid w:val="008346C3"/>
    <w:rsid w:val="00843524"/>
    <w:rsid w:val="00843A45"/>
    <w:rsid w:val="00844077"/>
    <w:rsid w:val="00844155"/>
    <w:rsid w:val="00845E7C"/>
    <w:rsid w:val="008465FE"/>
    <w:rsid w:val="008470A5"/>
    <w:rsid w:val="008479E6"/>
    <w:rsid w:val="00850964"/>
    <w:rsid w:val="00856339"/>
    <w:rsid w:val="00857E79"/>
    <w:rsid w:val="00860208"/>
    <w:rsid w:val="008628F9"/>
    <w:rsid w:val="00864538"/>
    <w:rsid w:val="00867042"/>
    <w:rsid w:val="00867E95"/>
    <w:rsid w:val="00871073"/>
    <w:rsid w:val="008716C1"/>
    <w:rsid w:val="00871B28"/>
    <w:rsid w:val="00872415"/>
    <w:rsid w:val="00874343"/>
    <w:rsid w:val="008750FD"/>
    <w:rsid w:val="00876535"/>
    <w:rsid w:val="008801ED"/>
    <w:rsid w:val="0088261B"/>
    <w:rsid w:val="0088369B"/>
    <w:rsid w:val="0088559D"/>
    <w:rsid w:val="0088587D"/>
    <w:rsid w:val="00886A57"/>
    <w:rsid w:val="00887781"/>
    <w:rsid w:val="00891ED1"/>
    <w:rsid w:val="00895506"/>
    <w:rsid w:val="00896EEC"/>
    <w:rsid w:val="008A30B7"/>
    <w:rsid w:val="008A4F5C"/>
    <w:rsid w:val="008A5373"/>
    <w:rsid w:val="008A6947"/>
    <w:rsid w:val="008A76F3"/>
    <w:rsid w:val="008A7EDC"/>
    <w:rsid w:val="008B4720"/>
    <w:rsid w:val="008B554A"/>
    <w:rsid w:val="008B625F"/>
    <w:rsid w:val="008B7537"/>
    <w:rsid w:val="008C17B8"/>
    <w:rsid w:val="008C2909"/>
    <w:rsid w:val="008C445E"/>
    <w:rsid w:val="008C4CD6"/>
    <w:rsid w:val="008C5727"/>
    <w:rsid w:val="008C719A"/>
    <w:rsid w:val="008D1C17"/>
    <w:rsid w:val="008D41C9"/>
    <w:rsid w:val="008D638C"/>
    <w:rsid w:val="008D7FE6"/>
    <w:rsid w:val="008E021E"/>
    <w:rsid w:val="008E187C"/>
    <w:rsid w:val="008E198B"/>
    <w:rsid w:val="008E1AAE"/>
    <w:rsid w:val="008E359F"/>
    <w:rsid w:val="008E4BF7"/>
    <w:rsid w:val="008E5A8E"/>
    <w:rsid w:val="008F235F"/>
    <w:rsid w:val="008F3453"/>
    <w:rsid w:val="008F6E5A"/>
    <w:rsid w:val="008F71C5"/>
    <w:rsid w:val="008F7DE7"/>
    <w:rsid w:val="0090000A"/>
    <w:rsid w:val="0090098E"/>
    <w:rsid w:val="00900CF1"/>
    <w:rsid w:val="00901596"/>
    <w:rsid w:val="00907645"/>
    <w:rsid w:val="00910410"/>
    <w:rsid w:val="00912756"/>
    <w:rsid w:val="00916A92"/>
    <w:rsid w:val="00917273"/>
    <w:rsid w:val="00917430"/>
    <w:rsid w:val="0091767F"/>
    <w:rsid w:val="00917DA4"/>
    <w:rsid w:val="009248FC"/>
    <w:rsid w:val="00925A43"/>
    <w:rsid w:val="009260BF"/>
    <w:rsid w:val="009309AD"/>
    <w:rsid w:val="00933E5E"/>
    <w:rsid w:val="00935341"/>
    <w:rsid w:val="0093628A"/>
    <w:rsid w:val="00941C35"/>
    <w:rsid w:val="00942C32"/>
    <w:rsid w:val="00943074"/>
    <w:rsid w:val="009449F7"/>
    <w:rsid w:val="00947081"/>
    <w:rsid w:val="00947229"/>
    <w:rsid w:val="00947F0B"/>
    <w:rsid w:val="00950A50"/>
    <w:rsid w:val="009516C5"/>
    <w:rsid w:val="00952944"/>
    <w:rsid w:val="009540E5"/>
    <w:rsid w:val="00954A2B"/>
    <w:rsid w:val="00955315"/>
    <w:rsid w:val="00956539"/>
    <w:rsid w:val="009627F0"/>
    <w:rsid w:val="00964C5A"/>
    <w:rsid w:val="00971C94"/>
    <w:rsid w:val="00973871"/>
    <w:rsid w:val="00976DBB"/>
    <w:rsid w:val="009809FA"/>
    <w:rsid w:val="00980FCB"/>
    <w:rsid w:val="009816F3"/>
    <w:rsid w:val="00984519"/>
    <w:rsid w:val="00984FB7"/>
    <w:rsid w:val="00986743"/>
    <w:rsid w:val="0099026A"/>
    <w:rsid w:val="00990FBF"/>
    <w:rsid w:val="009915AB"/>
    <w:rsid w:val="009919B7"/>
    <w:rsid w:val="00993E74"/>
    <w:rsid w:val="009A05ED"/>
    <w:rsid w:val="009A10A7"/>
    <w:rsid w:val="009A4A88"/>
    <w:rsid w:val="009A7E32"/>
    <w:rsid w:val="009B1370"/>
    <w:rsid w:val="009B1E35"/>
    <w:rsid w:val="009B2839"/>
    <w:rsid w:val="009B2BCC"/>
    <w:rsid w:val="009B3428"/>
    <w:rsid w:val="009B40D8"/>
    <w:rsid w:val="009B4981"/>
    <w:rsid w:val="009B5287"/>
    <w:rsid w:val="009B58B5"/>
    <w:rsid w:val="009B7CD4"/>
    <w:rsid w:val="009C09EB"/>
    <w:rsid w:val="009C0B1C"/>
    <w:rsid w:val="009C1E9E"/>
    <w:rsid w:val="009C2A5C"/>
    <w:rsid w:val="009C7108"/>
    <w:rsid w:val="009D00F3"/>
    <w:rsid w:val="009D0EC3"/>
    <w:rsid w:val="009D7B7C"/>
    <w:rsid w:val="009E3A26"/>
    <w:rsid w:val="009E4E4D"/>
    <w:rsid w:val="009E5D2E"/>
    <w:rsid w:val="009E619F"/>
    <w:rsid w:val="009E7DFD"/>
    <w:rsid w:val="009F3965"/>
    <w:rsid w:val="00A00C6D"/>
    <w:rsid w:val="00A04B8A"/>
    <w:rsid w:val="00A072D9"/>
    <w:rsid w:val="00A07ED3"/>
    <w:rsid w:val="00A11E71"/>
    <w:rsid w:val="00A12FD8"/>
    <w:rsid w:val="00A13CFF"/>
    <w:rsid w:val="00A145F1"/>
    <w:rsid w:val="00A15EA2"/>
    <w:rsid w:val="00A168C8"/>
    <w:rsid w:val="00A17291"/>
    <w:rsid w:val="00A2130C"/>
    <w:rsid w:val="00A215F0"/>
    <w:rsid w:val="00A21C2C"/>
    <w:rsid w:val="00A231A5"/>
    <w:rsid w:val="00A25DD1"/>
    <w:rsid w:val="00A263D2"/>
    <w:rsid w:val="00A30A02"/>
    <w:rsid w:val="00A3206F"/>
    <w:rsid w:val="00A33718"/>
    <w:rsid w:val="00A35B03"/>
    <w:rsid w:val="00A36FB7"/>
    <w:rsid w:val="00A4025E"/>
    <w:rsid w:val="00A405B1"/>
    <w:rsid w:val="00A416D0"/>
    <w:rsid w:val="00A442A1"/>
    <w:rsid w:val="00A447B6"/>
    <w:rsid w:val="00A44CD0"/>
    <w:rsid w:val="00A44DFA"/>
    <w:rsid w:val="00A46569"/>
    <w:rsid w:val="00A46854"/>
    <w:rsid w:val="00A5385B"/>
    <w:rsid w:val="00A53FA7"/>
    <w:rsid w:val="00A54AAC"/>
    <w:rsid w:val="00A54C7B"/>
    <w:rsid w:val="00A57108"/>
    <w:rsid w:val="00A5712D"/>
    <w:rsid w:val="00A60963"/>
    <w:rsid w:val="00A6227B"/>
    <w:rsid w:val="00A6276D"/>
    <w:rsid w:val="00A62A99"/>
    <w:rsid w:val="00A640ED"/>
    <w:rsid w:val="00A642C5"/>
    <w:rsid w:val="00A65C1F"/>
    <w:rsid w:val="00A65F36"/>
    <w:rsid w:val="00A66DEB"/>
    <w:rsid w:val="00A7038E"/>
    <w:rsid w:val="00A70930"/>
    <w:rsid w:val="00A72A6A"/>
    <w:rsid w:val="00A73A02"/>
    <w:rsid w:val="00A75683"/>
    <w:rsid w:val="00A76308"/>
    <w:rsid w:val="00A77621"/>
    <w:rsid w:val="00A777FB"/>
    <w:rsid w:val="00A77CF3"/>
    <w:rsid w:val="00A80F83"/>
    <w:rsid w:val="00A8190C"/>
    <w:rsid w:val="00A81F8D"/>
    <w:rsid w:val="00A82250"/>
    <w:rsid w:val="00A86147"/>
    <w:rsid w:val="00A906BD"/>
    <w:rsid w:val="00A9146A"/>
    <w:rsid w:val="00A93259"/>
    <w:rsid w:val="00A9381E"/>
    <w:rsid w:val="00A94E14"/>
    <w:rsid w:val="00A96490"/>
    <w:rsid w:val="00A96537"/>
    <w:rsid w:val="00A9763E"/>
    <w:rsid w:val="00AA0CCE"/>
    <w:rsid w:val="00AA2E09"/>
    <w:rsid w:val="00AA33FF"/>
    <w:rsid w:val="00AA3E47"/>
    <w:rsid w:val="00AA421F"/>
    <w:rsid w:val="00AA4839"/>
    <w:rsid w:val="00AA5274"/>
    <w:rsid w:val="00AA5DFD"/>
    <w:rsid w:val="00AB1394"/>
    <w:rsid w:val="00AB2B51"/>
    <w:rsid w:val="00AB3D23"/>
    <w:rsid w:val="00AB56CC"/>
    <w:rsid w:val="00AB685F"/>
    <w:rsid w:val="00AB6E2B"/>
    <w:rsid w:val="00AC1EF4"/>
    <w:rsid w:val="00AC20CE"/>
    <w:rsid w:val="00AC29D4"/>
    <w:rsid w:val="00AC4E73"/>
    <w:rsid w:val="00AC79CF"/>
    <w:rsid w:val="00AD028A"/>
    <w:rsid w:val="00AD5824"/>
    <w:rsid w:val="00AD5C42"/>
    <w:rsid w:val="00AD7BAF"/>
    <w:rsid w:val="00AE1843"/>
    <w:rsid w:val="00AE19DF"/>
    <w:rsid w:val="00AE228A"/>
    <w:rsid w:val="00AE2437"/>
    <w:rsid w:val="00AE3DF5"/>
    <w:rsid w:val="00AE47F2"/>
    <w:rsid w:val="00AE4887"/>
    <w:rsid w:val="00AE52FC"/>
    <w:rsid w:val="00AE5836"/>
    <w:rsid w:val="00AE5FB0"/>
    <w:rsid w:val="00AE6738"/>
    <w:rsid w:val="00AE74F8"/>
    <w:rsid w:val="00AE7E8D"/>
    <w:rsid w:val="00AF0376"/>
    <w:rsid w:val="00AF103C"/>
    <w:rsid w:val="00AF17CE"/>
    <w:rsid w:val="00AF2286"/>
    <w:rsid w:val="00AF2432"/>
    <w:rsid w:val="00AF2562"/>
    <w:rsid w:val="00AF30C1"/>
    <w:rsid w:val="00AF361D"/>
    <w:rsid w:val="00AF4B2C"/>
    <w:rsid w:val="00AF4E19"/>
    <w:rsid w:val="00AF5331"/>
    <w:rsid w:val="00B0008E"/>
    <w:rsid w:val="00B02B45"/>
    <w:rsid w:val="00B04105"/>
    <w:rsid w:val="00B04E70"/>
    <w:rsid w:val="00B05E11"/>
    <w:rsid w:val="00B120CA"/>
    <w:rsid w:val="00B1272F"/>
    <w:rsid w:val="00B129C0"/>
    <w:rsid w:val="00B13952"/>
    <w:rsid w:val="00B15844"/>
    <w:rsid w:val="00B20DFF"/>
    <w:rsid w:val="00B2245B"/>
    <w:rsid w:val="00B224DD"/>
    <w:rsid w:val="00B22CD8"/>
    <w:rsid w:val="00B246F3"/>
    <w:rsid w:val="00B2490F"/>
    <w:rsid w:val="00B269B7"/>
    <w:rsid w:val="00B27F42"/>
    <w:rsid w:val="00B301AA"/>
    <w:rsid w:val="00B306D6"/>
    <w:rsid w:val="00B35B70"/>
    <w:rsid w:val="00B35E1E"/>
    <w:rsid w:val="00B37157"/>
    <w:rsid w:val="00B376C7"/>
    <w:rsid w:val="00B41722"/>
    <w:rsid w:val="00B42442"/>
    <w:rsid w:val="00B42746"/>
    <w:rsid w:val="00B43109"/>
    <w:rsid w:val="00B43AED"/>
    <w:rsid w:val="00B46130"/>
    <w:rsid w:val="00B477A2"/>
    <w:rsid w:val="00B50220"/>
    <w:rsid w:val="00B5097E"/>
    <w:rsid w:val="00B516DB"/>
    <w:rsid w:val="00B525B9"/>
    <w:rsid w:val="00B527DC"/>
    <w:rsid w:val="00B529C9"/>
    <w:rsid w:val="00B53B1F"/>
    <w:rsid w:val="00B57C00"/>
    <w:rsid w:val="00B61645"/>
    <w:rsid w:val="00B61C9C"/>
    <w:rsid w:val="00B62F78"/>
    <w:rsid w:val="00B66843"/>
    <w:rsid w:val="00B66989"/>
    <w:rsid w:val="00B66BAB"/>
    <w:rsid w:val="00B6734C"/>
    <w:rsid w:val="00B700F2"/>
    <w:rsid w:val="00B72567"/>
    <w:rsid w:val="00B72B8B"/>
    <w:rsid w:val="00B740D9"/>
    <w:rsid w:val="00B7587E"/>
    <w:rsid w:val="00B75BF2"/>
    <w:rsid w:val="00B836D4"/>
    <w:rsid w:val="00B83BC5"/>
    <w:rsid w:val="00B91406"/>
    <w:rsid w:val="00B91BFC"/>
    <w:rsid w:val="00B932E5"/>
    <w:rsid w:val="00B95248"/>
    <w:rsid w:val="00BA0909"/>
    <w:rsid w:val="00BA17E7"/>
    <w:rsid w:val="00BA1EC6"/>
    <w:rsid w:val="00BA4FBC"/>
    <w:rsid w:val="00BA6B5E"/>
    <w:rsid w:val="00BA7EF2"/>
    <w:rsid w:val="00BB22E2"/>
    <w:rsid w:val="00BB49D2"/>
    <w:rsid w:val="00BB59FA"/>
    <w:rsid w:val="00BB5C11"/>
    <w:rsid w:val="00BB7303"/>
    <w:rsid w:val="00BB7AC4"/>
    <w:rsid w:val="00BB7FCF"/>
    <w:rsid w:val="00BC060A"/>
    <w:rsid w:val="00BC13DC"/>
    <w:rsid w:val="00BC1D27"/>
    <w:rsid w:val="00BC3A40"/>
    <w:rsid w:val="00BC42A1"/>
    <w:rsid w:val="00BD3FD0"/>
    <w:rsid w:val="00BD521C"/>
    <w:rsid w:val="00BD55C5"/>
    <w:rsid w:val="00BD64EB"/>
    <w:rsid w:val="00BD7A38"/>
    <w:rsid w:val="00BE0371"/>
    <w:rsid w:val="00BE11C3"/>
    <w:rsid w:val="00BE17B9"/>
    <w:rsid w:val="00BE2DC9"/>
    <w:rsid w:val="00BE42A3"/>
    <w:rsid w:val="00BE56B0"/>
    <w:rsid w:val="00BE574A"/>
    <w:rsid w:val="00BE7ACA"/>
    <w:rsid w:val="00BE7E5B"/>
    <w:rsid w:val="00BF5C4A"/>
    <w:rsid w:val="00C00299"/>
    <w:rsid w:val="00C00AC5"/>
    <w:rsid w:val="00C021A4"/>
    <w:rsid w:val="00C05521"/>
    <w:rsid w:val="00C07B29"/>
    <w:rsid w:val="00C115C7"/>
    <w:rsid w:val="00C12966"/>
    <w:rsid w:val="00C15EAE"/>
    <w:rsid w:val="00C1614E"/>
    <w:rsid w:val="00C173E1"/>
    <w:rsid w:val="00C21D07"/>
    <w:rsid w:val="00C2715B"/>
    <w:rsid w:val="00C30C51"/>
    <w:rsid w:val="00C314CD"/>
    <w:rsid w:val="00C317F4"/>
    <w:rsid w:val="00C33262"/>
    <w:rsid w:val="00C33816"/>
    <w:rsid w:val="00C339D2"/>
    <w:rsid w:val="00C33A74"/>
    <w:rsid w:val="00C3401C"/>
    <w:rsid w:val="00C42122"/>
    <w:rsid w:val="00C428CC"/>
    <w:rsid w:val="00C42D44"/>
    <w:rsid w:val="00C45D4C"/>
    <w:rsid w:val="00C504F2"/>
    <w:rsid w:val="00C52065"/>
    <w:rsid w:val="00C52710"/>
    <w:rsid w:val="00C6016C"/>
    <w:rsid w:val="00C609ED"/>
    <w:rsid w:val="00C634BE"/>
    <w:rsid w:val="00C63C87"/>
    <w:rsid w:val="00C65AC1"/>
    <w:rsid w:val="00C660B4"/>
    <w:rsid w:val="00C661D2"/>
    <w:rsid w:val="00C67733"/>
    <w:rsid w:val="00C73AD8"/>
    <w:rsid w:val="00C73C27"/>
    <w:rsid w:val="00C74CA8"/>
    <w:rsid w:val="00C80174"/>
    <w:rsid w:val="00C80C44"/>
    <w:rsid w:val="00C80DCC"/>
    <w:rsid w:val="00C81A3E"/>
    <w:rsid w:val="00C81B70"/>
    <w:rsid w:val="00C81C10"/>
    <w:rsid w:val="00C8274C"/>
    <w:rsid w:val="00C83E2D"/>
    <w:rsid w:val="00C86AAF"/>
    <w:rsid w:val="00C90190"/>
    <w:rsid w:val="00C90CFD"/>
    <w:rsid w:val="00C9298D"/>
    <w:rsid w:val="00C9337A"/>
    <w:rsid w:val="00C9469C"/>
    <w:rsid w:val="00C97651"/>
    <w:rsid w:val="00CA0FA5"/>
    <w:rsid w:val="00CA1590"/>
    <w:rsid w:val="00CA206C"/>
    <w:rsid w:val="00CA2BE5"/>
    <w:rsid w:val="00CA3B05"/>
    <w:rsid w:val="00CA4F31"/>
    <w:rsid w:val="00CA6AE3"/>
    <w:rsid w:val="00CA6E05"/>
    <w:rsid w:val="00CA7560"/>
    <w:rsid w:val="00CA7C6D"/>
    <w:rsid w:val="00CB1308"/>
    <w:rsid w:val="00CB4674"/>
    <w:rsid w:val="00CB544A"/>
    <w:rsid w:val="00CB5DFA"/>
    <w:rsid w:val="00CB6187"/>
    <w:rsid w:val="00CB71C6"/>
    <w:rsid w:val="00CC1030"/>
    <w:rsid w:val="00CC105A"/>
    <w:rsid w:val="00CC4F08"/>
    <w:rsid w:val="00CC5EBF"/>
    <w:rsid w:val="00CD1F81"/>
    <w:rsid w:val="00CD2366"/>
    <w:rsid w:val="00CD302B"/>
    <w:rsid w:val="00CD3B3A"/>
    <w:rsid w:val="00CD3FB0"/>
    <w:rsid w:val="00CD5D4F"/>
    <w:rsid w:val="00CE0CA3"/>
    <w:rsid w:val="00CE289F"/>
    <w:rsid w:val="00CE45F3"/>
    <w:rsid w:val="00CE51B6"/>
    <w:rsid w:val="00CE61E6"/>
    <w:rsid w:val="00CE6526"/>
    <w:rsid w:val="00CE6CEA"/>
    <w:rsid w:val="00CF423D"/>
    <w:rsid w:val="00CF5D82"/>
    <w:rsid w:val="00CF5E63"/>
    <w:rsid w:val="00CF5EE0"/>
    <w:rsid w:val="00CF6D4C"/>
    <w:rsid w:val="00CF6D7A"/>
    <w:rsid w:val="00D01EF7"/>
    <w:rsid w:val="00D0409C"/>
    <w:rsid w:val="00D05790"/>
    <w:rsid w:val="00D057E1"/>
    <w:rsid w:val="00D0755F"/>
    <w:rsid w:val="00D10D16"/>
    <w:rsid w:val="00D111EC"/>
    <w:rsid w:val="00D1283D"/>
    <w:rsid w:val="00D14DE0"/>
    <w:rsid w:val="00D169ED"/>
    <w:rsid w:val="00D179BB"/>
    <w:rsid w:val="00D20682"/>
    <w:rsid w:val="00D211A3"/>
    <w:rsid w:val="00D22D6F"/>
    <w:rsid w:val="00D32477"/>
    <w:rsid w:val="00D33B05"/>
    <w:rsid w:val="00D34686"/>
    <w:rsid w:val="00D34BEF"/>
    <w:rsid w:val="00D3632D"/>
    <w:rsid w:val="00D37E86"/>
    <w:rsid w:val="00D42FC7"/>
    <w:rsid w:val="00D45E44"/>
    <w:rsid w:val="00D50275"/>
    <w:rsid w:val="00D51A8B"/>
    <w:rsid w:val="00D55AAD"/>
    <w:rsid w:val="00D646EF"/>
    <w:rsid w:val="00D64B03"/>
    <w:rsid w:val="00D6731C"/>
    <w:rsid w:val="00D67883"/>
    <w:rsid w:val="00D70518"/>
    <w:rsid w:val="00D7490C"/>
    <w:rsid w:val="00D755AC"/>
    <w:rsid w:val="00D768B6"/>
    <w:rsid w:val="00D801DD"/>
    <w:rsid w:val="00D82665"/>
    <w:rsid w:val="00D82BD1"/>
    <w:rsid w:val="00D833C7"/>
    <w:rsid w:val="00D85733"/>
    <w:rsid w:val="00D92E31"/>
    <w:rsid w:val="00D92E62"/>
    <w:rsid w:val="00D93B25"/>
    <w:rsid w:val="00D945D0"/>
    <w:rsid w:val="00D97A06"/>
    <w:rsid w:val="00DA30EA"/>
    <w:rsid w:val="00DA6105"/>
    <w:rsid w:val="00DA623F"/>
    <w:rsid w:val="00DA73E7"/>
    <w:rsid w:val="00DA74B2"/>
    <w:rsid w:val="00DB12BE"/>
    <w:rsid w:val="00DB131F"/>
    <w:rsid w:val="00DB171D"/>
    <w:rsid w:val="00DB6A6D"/>
    <w:rsid w:val="00DB7EA3"/>
    <w:rsid w:val="00DC21C9"/>
    <w:rsid w:val="00DC2D3B"/>
    <w:rsid w:val="00DD37D7"/>
    <w:rsid w:val="00DD40AD"/>
    <w:rsid w:val="00DD429C"/>
    <w:rsid w:val="00DD4B17"/>
    <w:rsid w:val="00DE23F6"/>
    <w:rsid w:val="00DE2E38"/>
    <w:rsid w:val="00DE4F81"/>
    <w:rsid w:val="00DE59C2"/>
    <w:rsid w:val="00DE6C59"/>
    <w:rsid w:val="00DE77FB"/>
    <w:rsid w:val="00DF0795"/>
    <w:rsid w:val="00DF1228"/>
    <w:rsid w:val="00DF689C"/>
    <w:rsid w:val="00DF6ABB"/>
    <w:rsid w:val="00DF6FCA"/>
    <w:rsid w:val="00DF7E12"/>
    <w:rsid w:val="00E027EC"/>
    <w:rsid w:val="00E03FE1"/>
    <w:rsid w:val="00E06668"/>
    <w:rsid w:val="00E10145"/>
    <w:rsid w:val="00E10202"/>
    <w:rsid w:val="00E15D7B"/>
    <w:rsid w:val="00E17946"/>
    <w:rsid w:val="00E17AD7"/>
    <w:rsid w:val="00E2059A"/>
    <w:rsid w:val="00E22099"/>
    <w:rsid w:val="00E22A52"/>
    <w:rsid w:val="00E24A65"/>
    <w:rsid w:val="00E257F4"/>
    <w:rsid w:val="00E27A42"/>
    <w:rsid w:val="00E31883"/>
    <w:rsid w:val="00E362F6"/>
    <w:rsid w:val="00E364C7"/>
    <w:rsid w:val="00E36F31"/>
    <w:rsid w:val="00E40362"/>
    <w:rsid w:val="00E43213"/>
    <w:rsid w:val="00E43465"/>
    <w:rsid w:val="00E434F4"/>
    <w:rsid w:val="00E435FF"/>
    <w:rsid w:val="00E45D73"/>
    <w:rsid w:val="00E55603"/>
    <w:rsid w:val="00E60342"/>
    <w:rsid w:val="00E65F28"/>
    <w:rsid w:val="00E66CD9"/>
    <w:rsid w:val="00E67173"/>
    <w:rsid w:val="00E67463"/>
    <w:rsid w:val="00E67F82"/>
    <w:rsid w:val="00E76980"/>
    <w:rsid w:val="00E7712E"/>
    <w:rsid w:val="00E779D5"/>
    <w:rsid w:val="00E80117"/>
    <w:rsid w:val="00E843DE"/>
    <w:rsid w:val="00E8746D"/>
    <w:rsid w:val="00E928BC"/>
    <w:rsid w:val="00E9690A"/>
    <w:rsid w:val="00EA07B5"/>
    <w:rsid w:val="00EA0D77"/>
    <w:rsid w:val="00EA59DD"/>
    <w:rsid w:val="00EA684F"/>
    <w:rsid w:val="00EA74A4"/>
    <w:rsid w:val="00EA754A"/>
    <w:rsid w:val="00EB0AA6"/>
    <w:rsid w:val="00EB41CC"/>
    <w:rsid w:val="00EB45D2"/>
    <w:rsid w:val="00EB4CB7"/>
    <w:rsid w:val="00EB54A9"/>
    <w:rsid w:val="00EB693F"/>
    <w:rsid w:val="00EB6B7D"/>
    <w:rsid w:val="00EC0A65"/>
    <w:rsid w:val="00EC381F"/>
    <w:rsid w:val="00ED15E1"/>
    <w:rsid w:val="00ED17CE"/>
    <w:rsid w:val="00ED18BE"/>
    <w:rsid w:val="00ED1FE2"/>
    <w:rsid w:val="00ED367B"/>
    <w:rsid w:val="00ED52F2"/>
    <w:rsid w:val="00ED6BF8"/>
    <w:rsid w:val="00EE1186"/>
    <w:rsid w:val="00EE2CAD"/>
    <w:rsid w:val="00EE6EF4"/>
    <w:rsid w:val="00EF1E24"/>
    <w:rsid w:val="00EF378A"/>
    <w:rsid w:val="00EF471D"/>
    <w:rsid w:val="00EF4955"/>
    <w:rsid w:val="00EF6460"/>
    <w:rsid w:val="00EF6B9C"/>
    <w:rsid w:val="00F00C19"/>
    <w:rsid w:val="00F010AF"/>
    <w:rsid w:val="00F043C2"/>
    <w:rsid w:val="00F04535"/>
    <w:rsid w:val="00F04DCC"/>
    <w:rsid w:val="00F04E15"/>
    <w:rsid w:val="00F05AD9"/>
    <w:rsid w:val="00F06DF5"/>
    <w:rsid w:val="00F10E2A"/>
    <w:rsid w:val="00F11A55"/>
    <w:rsid w:val="00F125D4"/>
    <w:rsid w:val="00F14314"/>
    <w:rsid w:val="00F1563B"/>
    <w:rsid w:val="00F169F0"/>
    <w:rsid w:val="00F177F4"/>
    <w:rsid w:val="00F17BE5"/>
    <w:rsid w:val="00F2107B"/>
    <w:rsid w:val="00F21F03"/>
    <w:rsid w:val="00F2289D"/>
    <w:rsid w:val="00F231F2"/>
    <w:rsid w:val="00F24381"/>
    <w:rsid w:val="00F24C54"/>
    <w:rsid w:val="00F25DE5"/>
    <w:rsid w:val="00F277CF"/>
    <w:rsid w:val="00F27C82"/>
    <w:rsid w:val="00F31F9C"/>
    <w:rsid w:val="00F332F1"/>
    <w:rsid w:val="00F353D0"/>
    <w:rsid w:val="00F36513"/>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33A"/>
    <w:rsid w:val="00F5757E"/>
    <w:rsid w:val="00F578DB"/>
    <w:rsid w:val="00F57BBE"/>
    <w:rsid w:val="00F61AEC"/>
    <w:rsid w:val="00F61BD5"/>
    <w:rsid w:val="00F61F40"/>
    <w:rsid w:val="00F64579"/>
    <w:rsid w:val="00F65904"/>
    <w:rsid w:val="00F669EB"/>
    <w:rsid w:val="00F6730A"/>
    <w:rsid w:val="00F67AF2"/>
    <w:rsid w:val="00F70A9A"/>
    <w:rsid w:val="00F75064"/>
    <w:rsid w:val="00F76FC3"/>
    <w:rsid w:val="00F8141E"/>
    <w:rsid w:val="00F815BF"/>
    <w:rsid w:val="00F81BD6"/>
    <w:rsid w:val="00F82B7E"/>
    <w:rsid w:val="00F84869"/>
    <w:rsid w:val="00F8653A"/>
    <w:rsid w:val="00F8673D"/>
    <w:rsid w:val="00F87F68"/>
    <w:rsid w:val="00F91A5C"/>
    <w:rsid w:val="00F9263F"/>
    <w:rsid w:val="00F94D38"/>
    <w:rsid w:val="00FA0F04"/>
    <w:rsid w:val="00FA117D"/>
    <w:rsid w:val="00FA170E"/>
    <w:rsid w:val="00FA1946"/>
    <w:rsid w:val="00FA3B87"/>
    <w:rsid w:val="00FA616A"/>
    <w:rsid w:val="00FA66A5"/>
    <w:rsid w:val="00FA7EB9"/>
    <w:rsid w:val="00FB2A5B"/>
    <w:rsid w:val="00FB4CC9"/>
    <w:rsid w:val="00FB59AB"/>
    <w:rsid w:val="00FB64EA"/>
    <w:rsid w:val="00FB6A73"/>
    <w:rsid w:val="00FC158C"/>
    <w:rsid w:val="00FC3657"/>
    <w:rsid w:val="00FC47BC"/>
    <w:rsid w:val="00FC6199"/>
    <w:rsid w:val="00FC6987"/>
    <w:rsid w:val="00FD1F73"/>
    <w:rsid w:val="00FD455B"/>
    <w:rsid w:val="00FD5116"/>
    <w:rsid w:val="00FD58C4"/>
    <w:rsid w:val="00FD6A99"/>
    <w:rsid w:val="00FD6CFB"/>
    <w:rsid w:val="00FE2CE2"/>
    <w:rsid w:val="00FE3CE3"/>
    <w:rsid w:val="00FE61A3"/>
    <w:rsid w:val="00FE68CA"/>
    <w:rsid w:val="00FE710F"/>
    <w:rsid w:val="00FE7899"/>
    <w:rsid w:val="00FE7E42"/>
    <w:rsid w:val="00FF24DC"/>
    <w:rsid w:val="00FF2BF8"/>
    <w:rsid w:val="00FF3320"/>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C66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 w:type="character" w:styleId="Strong">
    <w:name w:val="Strong"/>
    <w:basedOn w:val="DefaultParagraphFont"/>
    <w:uiPriority w:val="22"/>
    <w:qFormat/>
    <w:rsid w:val="000B7C78"/>
    <w:rPr>
      <w:b/>
      <w:bCs/>
    </w:rPr>
  </w:style>
  <w:style w:type="character" w:styleId="UnresolvedMention">
    <w:name w:val="Unresolved Mention"/>
    <w:basedOn w:val="DefaultParagraphFont"/>
    <w:uiPriority w:val="99"/>
    <w:semiHidden/>
    <w:unhideWhenUsed/>
    <w:rsid w:val="00B91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993413044">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tec-europ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tec-europe.com/product/mounting-overlaminating-fil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oss@lintec-europe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2A9C103FA954FB68530E6740EECAA" ma:contentTypeVersion="0" ma:contentTypeDescription="Create a new document." ma:contentTypeScope="" ma:versionID="be834d0ef82f52e3b0c9a08f4b41a4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DA72-3D67-46F0-BF8C-5823F28F1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628173-24E6-4451-ADDD-F8C5DF31C955}">
  <ds:schemaRefs>
    <ds:schemaRef ds:uri="http://schemas.microsoft.com/sharepoint/v3/contenttype/forms"/>
  </ds:schemaRefs>
</ds:datastoreItem>
</file>

<file path=customXml/itemProps3.xml><?xml version="1.0" encoding="utf-8"?>
<ds:datastoreItem xmlns:ds="http://schemas.openxmlformats.org/officeDocument/2006/customXml" ds:itemID="{87298801-0BA1-456A-B7E8-020E81447D65}">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448A921-8797-4BDE-AB51-27751D5D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3114</Characters>
  <Application>Microsoft Office Word</Application>
  <DocSecurity>0</DocSecurity>
  <Lines>53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3568</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2020-09-30T09:21:00Z</dcterms:created>
  <dcterms:modified xsi:type="dcterms:W3CDTF">2020-10-01T10:45:00Z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0x0101002B72A9C103FA954FB68530E6740EECAA</vt:lpwstr>
  </property>
</Properties>
</file>