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8008" w14:textId="77777777" w:rsidR="00D92E31" w:rsidRPr="00BB7AC4" w:rsidRDefault="00D92E31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2EFD9849" w14:textId="77777777" w:rsidR="00080FCF" w:rsidRPr="00BB7AC4" w:rsidRDefault="00080FCF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  <w:r>
        <w:rPr>
          <w:rFonts w:ascii="Gill Sans MT" w:hAnsi="Gill Sans MT"/>
          <w:b/>
          <w:color w:val="000000" w:themeColor="text1"/>
          <w:sz w:val="22"/>
        </w:rPr>
        <w:t>NOTA DE PRENSA</w:t>
      </w:r>
    </w:p>
    <w:p w14:paraId="51C7F924" w14:textId="346EBEC7" w:rsidR="00E10202" w:rsidRPr="00BB7AC4" w:rsidRDefault="00A16749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>01</w:t>
      </w:r>
      <w:r w:rsidR="006F5981">
        <w:rPr>
          <w:rFonts w:ascii="Gill Sans MT" w:hAnsi="Gill Sans MT"/>
          <w:color w:val="000000" w:themeColor="text1"/>
          <w:sz w:val="22"/>
        </w:rPr>
        <w:t xml:space="preserve"> de </w:t>
      </w:r>
      <w:r w:rsidRPr="00A16749">
        <w:rPr>
          <w:rFonts w:ascii="Gill Sans MT" w:hAnsi="Gill Sans MT"/>
          <w:color w:val="000000" w:themeColor="text1"/>
          <w:sz w:val="22"/>
        </w:rPr>
        <w:t>octubre</w:t>
      </w:r>
      <w:r>
        <w:rPr>
          <w:rFonts w:ascii="Gill Sans MT" w:hAnsi="Gill Sans MT"/>
          <w:color w:val="000000" w:themeColor="text1"/>
          <w:sz w:val="22"/>
        </w:rPr>
        <w:t xml:space="preserve"> </w:t>
      </w:r>
      <w:r w:rsidR="006F5981">
        <w:rPr>
          <w:rFonts w:ascii="Gill Sans MT" w:hAnsi="Gill Sans MT"/>
          <w:color w:val="000000" w:themeColor="text1"/>
          <w:sz w:val="22"/>
        </w:rPr>
        <w:t>de 2020</w:t>
      </w:r>
    </w:p>
    <w:p w14:paraId="7FADC4FF" w14:textId="77777777" w:rsidR="003C259F" w:rsidRPr="00BB7AC4" w:rsidRDefault="003C259F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486B728E" w14:textId="08FE4658" w:rsidR="00AA2E09" w:rsidRPr="00BB7AC4" w:rsidRDefault="00AA2E09" w:rsidP="004A4015">
      <w:pPr>
        <w:spacing w:line="360" w:lineRule="auto"/>
        <w:jc w:val="center"/>
        <w:rPr>
          <w:rFonts w:ascii="Gill Sans MT" w:hAnsi="Gill Sans MT"/>
          <w:b/>
          <w:color w:val="000000" w:themeColor="text1"/>
          <w:sz w:val="22"/>
          <w:szCs w:val="22"/>
        </w:rPr>
      </w:pPr>
      <w:r>
        <w:rPr>
          <w:rFonts w:ascii="Gill Sans MT" w:hAnsi="Gill Sans MT"/>
          <w:b/>
          <w:color w:val="000000" w:themeColor="text1"/>
          <w:sz w:val="22"/>
        </w:rPr>
        <w:t xml:space="preserve">Lintec Europe anuncia </w:t>
      </w:r>
      <w:r w:rsidR="006D26EF">
        <w:rPr>
          <w:rFonts w:ascii="Gill Sans MT" w:hAnsi="Gill Sans MT"/>
          <w:b/>
          <w:color w:val="000000" w:themeColor="text1"/>
          <w:sz w:val="22"/>
        </w:rPr>
        <w:t>un nuevo film</w:t>
      </w:r>
      <w:r>
        <w:rPr>
          <w:rFonts w:ascii="Gill Sans MT" w:hAnsi="Gill Sans MT"/>
          <w:b/>
          <w:color w:val="000000" w:themeColor="text1"/>
          <w:sz w:val="22"/>
        </w:rPr>
        <w:t xml:space="preserve"> de laminación anti</w:t>
      </w:r>
      <w:r w:rsidR="00BC5F48">
        <w:rPr>
          <w:rFonts w:ascii="Gill Sans MT" w:hAnsi="Gill Sans MT"/>
          <w:b/>
          <w:color w:val="000000" w:themeColor="text1"/>
          <w:sz w:val="22"/>
        </w:rPr>
        <w:t xml:space="preserve"> </w:t>
      </w:r>
      <w:r>
        <w:rPr>
          <w:rFonts w:ascii="Gill Sans MT" w:hAnsi="Gill Sans MT"/>
          <w:b/>
          <w:color w:val="000000" w:themeColor="text1"/>
          <w:sz w:val="22"/>
        </w:rPr>
        <w:t>grafiti fácil de limpiar</w:t>
      </w:r>
    </w:p>
    <w:p w14:paraId="5D169E9B" w14:textId="77777777" w:rsidR="00624F82" w:rsidRDefault="00624F82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47CF8529" w14:textId="2A4BFC67" w:rsidR="00B13952" w:rsidRDefault="000B7C78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 xml:space="preserve">Adecuada para aplicaciones </w:t>
      </w:r>
      <w:r w:rsidR="00AC4E41">
        <w:rPr>
          <w:rFonts w:ascii="Gill Sans MT" w:hAnsi="Gill Sans MT"/>
          <w:color w:val="000000" w:themeColor="text1"/>
          <w:sz w:val="22"/>
        </w:rPr>
        <w:t>gráficas</w:t>
      </w:r>
      <w:r>
        <w:rPr>
          <w:rFonts w:ascii="Gill Sans MT" w:hAnsi="Gill Sans MT"/>
          <w:color w:val="000000" w:themeColor="text1"/>
          <w:sz w:val="22"/>
        </w:rPr>
        <w:t xml:space="preserve"> en exterior de corta duración, como vallas publicitarias</w:t>
      </w:r>
      <w:r w:rsidR="00AC4E41">
        <w:rPr>
          <w:rFonts w:ascii="Gill Sans MT" w:hAnsi="Gill Sans MT"/>
          <w:color w:val="000000" w:themeColor="text1"/>
          <w:sz w:val="22"/>
        </w:rPr>
        <w:t xml:space="preserve"> en cerramientos de obras</w:t>
      </w:r>
      <w:r>
        <w:rPr>
          <w:rFonts w:ascii="Gill Sans MT" w:hAnsi="Gill Sans MT"/>
          <w:color w:val="000000" w:themeColor="text1"/>
          <w:sz w:val="22"/>
        </w:rPr>
        <w:t xml:space="preserve">, </w:t>
      </w:r>
      <w:r w:rsidR="006D26EF">
        <w:rPr>
          <w:rFonts w:ascii="Gill Sans MT" w:hAnsi="Gill Sans MT"/>
          <w:color w:val="000000" w:themeColor="text1"/>
          <w:sz w:val="22"/>
        </w:rPr>
        <w:t>el film</w:t>
      </w:r>
      <w:r>
        <w:rPr>
          <w:rFonts w:ascii="Gill Sans MT" w:hAnsi="Gill Sans MT"/>
          <w:color w:val="000000" w:themeColor="text1"/>
          <w:sz w:val="22"/>
        </w:rPr>
        <w:t xml:space="preserve"> M-037EN50T de Lintec, </w:t>
      </w:r>
      <w:r w:rsidR="006D26EF">
        <w:rPr>
          <w:rFonts w:ascii="Gill Sans MT" w:hAnsi="Gill Sans MT"/>
          <w:color w:val="000000" w:themeColor="text1"/>
          <w:sz w:val="22"/>
        </w:rPr>
        <w:t xml:space="preserve">es </w:t>
      </w:r>
      <w:r>
        <w:rPr>
          <w:rFonts w:ascii="Gill Sans MT" w:hAnsi="Gill Sans MT"/>
          <w:color w:val="000000" w:themeColor="text1"/>
          <w:sz w:val="22"/>
        </w:rPr>
        <w:t>una película de laminación de poliéste</w:t>
      </w:r>
      <w:r w:rsidR="00AC4E41">
        <w:rPr>
          <w:rFonts w:ascii="Gill Sans MT" w:hAnsi="Gill Sans MT"/>
          <w:color w:val="000000" w:themeColor="text1"/>
          <w:sz w:val="22"/>
        </w:rPr>
        <w:t xml:space="preserve">r, libre de PVC, </w:t>
      </w:r>
      <w:r>
        <w:rPr>
          <w:rFonts w:ascii="Gill Sans MT" w:hAnsi="Gill Sans MT"/>
          <w:color w:val="000000" w:themeColor="text1"/>
          <w:sz w:val="22"/>
        </w:rPr>
        <w:t xml:space="preserve">con </w:t>
      </w:r>
      <w:r w:rsidR="00AC4E41">
        <w:rPr>
          <w:rFonts w:ascii="Gill Sans MT" w:hAnsi="Gill Sans MT"/>
          <w:color w:val="000000" w:themeColor="text1"/>
          <w:sz w:val="22"/>
        </w:rPr>
        <w:t xml:space="preserve">un </w:t>
      </w:r>
      <w:r>
        <w:rPr>
          <w:rFonts w:ascii="Gill Sans MT" w:hAnsi="Gill Sans MT"/>
          <w:color w:val="000000" w:themeColor="text1"/>
          <w:sz w:val="22"/>
        </w:rPr>
        <w:t>revestimiento duro</w:t>
      </w:r>
      <w:r w:rsidR="006D26EF">
        <w:rPr>
          <w:rFonts w:ascii="Gill Sans MT" w:hAnsi="Gill Sans MT"/>
          <w:color w:val="000000" w:themeColor="text1"/>
          <w:sz w:val="22"/>
        </w:rPr>
        <w:t>. O</w:t>
      </w:r>
      <w:r>
        <w:rPr>
          <w:rFonts w:ascii="Gill Sans MT" w:hAnsi="Gill Sans MT"/>
          <w:color w:val="000000" w:themeColor="text1"/>
          <w:sz w:val="22"/>
        </w:rPr>
        <w:t>frece</w:t>
      </w:r>
      <w:r w:rsidR="002A176B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 xml:space="preserve">unas extraordinarias propiedades </w:t>
      </w:r>
      <w:r w:rsidR="006D26EF">
        <w:rPr>
          <w:rFonts w:ascii="Gill Sans MT" w:hAnsi="Gill Sans MT"/>
          <w:color w:val="000000" w:themeColor="text1"/>
          <w:sz w:val="22"/>
        </w:rPr>
        <w:t>anti deslumbramiento</w:t>
      </w:r>
      <w:r>
        <w:rPr>
          <w:rFonts w:ascii="Gill Sans MT" w:hAnsi="Gill Sans MT"/>
          <w:color w:val="000000" w:themeColor="text1"/>
          <w:sz w:val="22"/>
        </w:rPr>
        <w:t xml:space="preserve"> y antirreflejo.</w:t>
      </w:r>
      <w:r w:rsidR="00BD24F8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>Además, todas las pinturas de grafiti convencionales se pueden eliminar</w:t>
      </w:r>
      <w:r w:rsidR="00AC4E41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>usando simplemente un rascador de plástico, a diferencia de otras películas anti</w:t>
      </w:r>
      <w:r w:rsidR="00AC4E41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 xml:space="preserve">grafiti estándar que se </w:t>
      </w:r>
      <w:r w:rsidR="00AC4E41">
        <w:rPr>
          <w:rFonts w:ascii="Gill Sans MT" w:hAnsi="Gill Sans MT"/>
          <w:color w:val="000000" w:themeColor="text1"/>
          <w:sz w:val="22"/>
        </w:rPr>
        <w:t xml:space="preserve">suelen </w:t>
      </w:r>
      <w:r>
        <w:rPr>
          <w:rFonts w:ascii="Gill Sans MT" w:hAnsi="Gill Sans MT"/>
          <w:color w:val="000000" w:themeColor="text1"/>
          <w:sz w:val="22"/>
        </w:rPr>
        <w:t>limpiar con disolventes nocivos para el medioambiente.</w:t>
      </w:r>
    </w:p>
    <w:p w14:paraId="7F346276" w14:textId="77777777" w:rsidR="003C64CC" w:rsidRDefault="003C64CC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17B250A4" w14:textId="7A181B93" w:rsidR="00D833C7" w:rsidRDefault="00A77621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>La capa superior de la película es de poliéster transparente mate de 50 </w:t>
      </w:r>
      <w:r>
        <w:rPr>
          <w:rFonts w:ascii="Calibri" w:hAnsi="Calibri"/>
          <w:color w:val="000000" w:themeColor="text1"/>
          <w:sz w:val="22"/>
        </w:rPr>
        <w:t>μ</w:t>
      </w:r>
      <w:r>
        <w:rPr>
          <w:rFonts w:ascii="Gill Sans MT" w:hAnsi="Gill Sans MT"/>
          <w:color w:val="000000" w:themeColor="text1"/>
          <w:sz w:val="22"/>
        </w:rPr>
        <w:t xml:space="preserve">, con buenas propiedades de autolimpieza y resistencia a los </w:t>
      </w:r>
      <w:r w:rsidR="00AC4E41">
        <w:rPr>
          <w:rFonts w:ascii="Gill Sans MT" w:hAnsi="Gill Sans MT"/>
          <w:color w:val="000000" w:themeColor="text1"/>
          <w:sz w:val="22"/>
        </w:rPr>
        <w:t>arañazos</w:t>
      </w:r>
      <w:r>
        <w:rPr>
          <w:rFonts w:ascii="Gill Sans MT" w:hAnsi="Gill Sans MT"/>
          <w:color w:val="000000" w:themeColor="text1"/>
          <w:sz w:val="22"/>
        </w:rPr>
        <w:t>.</w:t>
      </w:r>
      <w:r w:rsidR="00BD24F8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 xml:space="preserve">Cuando se aplica sobre gráficos impresos, estos gráficos </w:t>
      </w:r>
      <w:r w:rsidR="00BD24F8">
        <w:rPr>
          <w:rFonts w:ascii="Gill Sans MT" w:hAnsi="Gill Sans MT"/>
          <w:color w:val="000000" w:themeColor="text1"/>
          <w:sz w:val="22"/>
        </w:rPr>
        <w:t>presentan</w:t>
      </w:r>
      <w:r>
        <w:rPr>
          <w:rFonts w:ascii="Gill Sans MT" w:hAnsi="Gill Sans MT"/>
          <w:color w:val="000000" w:themeColor="text1"/>
          <w:sz w:val="22"/>
        </w:rPr>
        <w:t xml:space="preserve"> mínimos cambios de color, algo que es especialmente evidente en los colores oscuros impresos, que por regla general se aclaran bastante cuando </w:t>
      </w:r>
      <w:r w:rsidR="00BD24F8" w:rsidRPr="00BD24F8">
        <w:rPr>
          <w:rFonts w:ascii="Gill Sans MT" w:hAnsi="Gill Sans MT"/>
          <w:color w:val="000000" w:themeColor="text1"/>
          <w:sz w:val="22"/>
        </w:rPr>
        <w:t xml:space="preserve">se les </w:t>
      </w:r>
      <w:r w:rsidR="00BD24F8">
        <w:rPr>
          <w:rFonts w:ascii="Gill Sans MT" w:hAnsi="Gill Sans MT"/>
          <w:color w:val="000000" w:themeColor="text1"/>
          <w:sz w:val="22"/>
        </w:rPr>
        <w:t>coloca encima</w:t>
      </w:r>
      <w:r w:rsidR="00BD24F8" w:rsidRPr="00BD24F8">
        <w:rPr>
          <w:rFonts w:ascii="Gill Sans MT" w:hAnsi="Gill Sans MT"/>
          <w:color w:val="000000" w:themeColor="text1"/>
          <w:sz w:val="22"/>
        </w:rPr>
        <w:t xml:space="preserve"> una película de laminación </w:t>
      </w:r>
      <w:r>
        <w:rPr>
          <w:rFonts w:ascii="Gill Sans MT" w:hAnsi="Gill Sans MT"/>
          <w:color w:val="000000" w:themeColor="text1"/>
          <w:sz w:val="22"/>
        </w:rPr>
        <w:t>mate convencional.</w:t>
      </w:r>
    </w:p>
    <w:p w14:paraId="2ECC5C26" w14:textId="77777777" w:rsidR="003C64CC" w:rsidRDefault="003C64CC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70F7FCF6" w14:textId="77777777" w:rsidR="003C64CC" w:rsidRDefault="003C64CC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>El adhesivo acrílico transparente permanente P1069 de la película ofrece una excelente resistencia a la humedad y a las altas temperaturas, y ofrece una adhesión fiable a una serie de superficies de baja energía, mientras que el papel de poliéster transparente de 25 </w:t>
      </w:r>
      <w:r>
        <w:rPr>
          <w:rFonts w:ascii="Calibri" w:hAnsi="Calibri"/>
          <w:color w:val="000000" w:themeColor="text1"/>
          <w:sz w:val="22"/>
        </w:rPr>
        <w:t>μ</w:t>
      </w:r>
      <w:r>
        <w:rPr>
          <w:rFonts w:ascii="Gill Sans MT" w:hAnsi="Gill Sans MT"/>
          <w:color w:val="000000" w:themeColor="text1"/>
          <w:sz w:val="22"/>
        </w:rPr>
        <w:t xml:space="preserve"> está diseñado para garantizar </w:t>
      </w:r>
      <w:r w:rsidR="00BD24F8">
        <w:rPr>
          <w:rFonts w:ascii="Gill Sans MT" w:hAnsi="Gill Sans MT"/>
          <w:color w:val="000000" w:themeColor="text1"/>
          <w:sz w:val="22"/>
        </w:rPr>
        <w:t xml:space="preserve">una </w:t>
      </w:r>
      <w:r w:rsidR="00BD24F8" w:rsidRPr="00BD24F8">
        <w:rPr>
          <w:rFonts w:ascii="Gill Sans MT" w:hAnsi="Gill Sans MT"/>
          <w:color w:val="000000" w:themeColor="text1"/>
          <w:sz w:val="22"/>
        </w:rPr>
        <w:t>aplicación perfecta</w:t>
      </w:r>
      <w:r>
        <w:rPr>
          <w:rFonts w:ascii="Gill Sans MT" w:hAnsi="Gill Sans MT"/>
          <w:color w:val="000000" w:themeColor="text1"/>
          <w:sz w:val="22"/>
        </w:rPr>
        <w:t xml:space="preserve"> del adhesivo.</w:t>
      </w:r>
    </w:p>
    <w:p w14:paraId="74B05D6E" w14:textId="77777777" w:rsidR="00D833C7" w:rsidRDefault="00D833C7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2CFD2CBD" w14:textId="7822A5B6" w:rsidR="00555B92" w:rsidRDefault="00A76308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>Soichiro Fujinaga, director técnico de Lintec Europe, comenta:</w:t>
      </w:r>
      <w:r w:rsidR="00BD24F8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>“Las películas de laminación anti</w:t>
      </w:r>
      <w:r w:rsidR="00AC4E41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>grafiti convencionales a menudo provocan un reflejo y deslumbramiento excesivos si tienen un acabado brillante</w:t>
      </w:r>
      <w:r w:rsidR="00BD24F8">
        <w:rPr>
          <w:rFonts w:ascii="Gill Sans MT" w:hAnsi="Gill Sans MT"/>
          <w:color w:val="000000" w:themeColor="text1"/>
          <w:sz w:val="22"/>
        </w:rPr>
        <w:t>,</w:t>
      </w:r>
      <w:r>
        <w:rPr>
          <w:rFonts w:ascii="Gill Sans MT" w:hAnsi="Gill Sans MT"/>
          <w:color w:val="000000" w:themeColor="text1"/>
          <w:sz w:val="22"/>
        </w:rPr>
        <w:t xml:space="preserve"> mientras que las películas mate suelen distorsionar los colores de los gráficos impresos.</w:t>
      </w:r>
      <w:r w:rsidR="00BD24F8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>Asimismo, independientemente de si el acabado es brillante o mate, los grafitis normalmente se tiene</w:t>
      </w:r>
      <w:r w:rsidR="00BD24F8">
        <w:rPr>
          <w:rFonts w:ascii="Gill Sans MT" w:hAnsi="Gill Sans MT"/>
          <w:color w:val="000000" w:themeColor="text1"/>
          <w:sz w:val="22"/>
        </w:rPr>
        <w:t>n</w:t>
      </w:r>
      <w:r>
        <w:rPr>
          <w:rFonts w:ascii="Gill Sans MT" w:hAnsi="Gill Sans MT"/>
          <w:color w:val="000000" w:themeColor="text1"/>
          <w:sz w:val="22"/>
        </w:rPr>
        <w:t xml:space="preserve"> que eliminar con disolventes nocivos para el medioambiente.</w:t>
      </w:r>
      <w:r w:rsidR="00BD24F8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>La película M</w:t>
      </w:r>
      <w:r w:rsidR="00BD24F8">
        <w:rPr>
          <w:rFonts w:ascii="Gill Sans MT" w:hAnsi="Gill Sans MT"/>
          <w:color w:val="000000" w:themeColor="text1"/>
          <w:sz w:val="22"/>
        </w:rPr>
        <w:noBreakHyphen/>
      </w:r>
      <w:r>
        <w:rPr>
          <w:rFonts w:ascii="Gill Sans MT" w:hAnsi="Gill Sans MT"/>
          <w:color w:val="000000" w:themeColor="text1"/>
          <w:sz w:val="22"/>
        </w:rPr>
        <w:t>037EN50T de Lintec solventa todos estos problemas.</w:t>
      </w:r>
      <w:r w:rsidR="00BD24F8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>Además de no tener PVC en su composición, se puede limpiar de manera rápida y sencilla sin usar disolventes nocivos y sus cualidades visuales son excepcionales gracias a unas extraordinarias propiedades anti</w:t>
      </w:r>
      <w:r w:rsidR="00AC4E41">
        <w:rPr>
          <w:rFonts w:ascii="Gill Sans MT" w:hAnsi="Gill Sans MT"/>
          <w:color w:val="000000" w:themeColor="text1"/>
          <w:sz w:val="22"/>
        </w:rPr>
        <w:t xml:space="preserve"> </w:t>
      </w:r>
      <w:r>
        <w:rPr>
          <w:rFonts w:ascii="Gill Sans MT" w:hAnsi="Gill Sans MT"/>
          <w:color w:val="000000" w:themeColor="text1"/>
          <w:sz w:val="22"/>
        </w:rPr>
        <w:t>deslumbramiento y antirreflejo, y una mínima distorsión del color”.</w:t>
      </w:r>
    </w:p>
    <w:p w14:paraId="07AA182B" w14:textId="77777777" w:rsidR="002D6AC0" w:rsidRDefault="002D6AC0" w:rsidP="00245A77">
      <w:pPr>
        <w:spacing w:line="360" w:lineRule="auto"/>
      </w:pPr>
    </w:p>
    <w:p w14:paraId="236DE45E" w14:textId="77777777" w:rsidR="002D6AC0" w:rsidRPr="00BB7AC4" w:rsidRDefault="00B91BFC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 xml:space="preserve">Para más información, visite: </w:t>
      </w:r>
      <w:hyperlink r:id="rId11" w:history="1">
        <w:r>
          <w:rPr>
            <w:rStyle w:val="Hyperlink"/>
            <w:rFonts w:ascii="Gill Sans MT" w:hAnsi="Gill Sans MT"/>
            <w:sz w:val="22"/>
          </w:rPr>
          <w:t>https://www.lintec-europe.com/product/mounting-overlaminating-films/</w:t>
        </w:r>
      </w:hyperlink>
      <w:r>
        <w:rPr>
          <w:rFonts w:ascii="Gill Sans MT" w:hAnsi="Gill Sans MT"/>
          <w:color w:val="000000" w:themeColor="text1"/>
          <w:sz w:val="22"/>
        </w:rPr>
        <w:cr/>
      </w:r>
    </w:p>
    <w:p w14:paraId="49DEAD36" w14:textId="77777777" w:rsidR="00BB49D2" w:rsidRPr="00BB7AC4" w:rsidRDefault="00BB49D2" w:rsidP="00FE68CA">
      <w:pPr>
        <w:spacing w:line="360" w:lineRule="auto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7EA7B9E5" w14:textId="7E0A592C" w:rsidR="00EE6EF4" w:rsidRDefault="00182FE8" w:rsidP="005F4FEB">
      <w:pPr>
        <w:spacing w:line="360" w:lineRule="auto"/>
        <w:jc w:val="center"/>
        <w:rPr>
          <w:rFonts w:ascii="Gill Sans MT" w:hAnsi="Gill Sans MT"/>
          <w:b/>
          <w:color w:val="000000" w:themeColor="text1"/>
          <w:sz w:val="22"/>
        </w:rPr>
      </w:pPr>
      <w:r>
        <w:rPr>
          <w:rFonts w:ascii="Gill Sans MT" w:hAnsi="Gill Sans MT"/>
          <w:b/>
          <w:color w:val="000000" w:themeColor="text1"/>
          <w:sz w:val="22"/>
        </w:rPr>
        <w:t>-FIN-</w:t>
      </w:r>
    </w:p>
    <w:p w14:paraId="38B03FC9" w14:textId="77777777" w:rsidR="0063060B" w:rsidRDefault="0063060B" w:rsidP="0063060B">
      <w:pPr>
        <w:jc w:val="both"/>
        <w:rPr>
          <w:rFonts w:ascii="Gill Sans MT" w:hAnsi="Gill Sans MT"/>
          <w:b/>
          <w:color w:val="000000" w:themeColor="text1"/>
          <w:sz w:val="20"/>
        </w:rPr>
      </w:pPr>
      <w:r>
        <w:rPr>
          <w:rFonts w:ascii="Gill Sans MT" w:hAnsi="Gill Sans MT"/>
          <w:b/>
          <w:color w:val="000000" w:themeColor="text1"/>
          <w:sz w:val="20"/>
        </w:rPr>
        <w:t>Acerca de Lintec Europe</w:t>
      </w:r>
    </w:p>
    <w:p w14:paraId="4FDB0936" w14:textId="6DCBA61B" w:rsidR="0063060B" w:rsidRPr="00BB7AC4" w:rsidRDefault="0063060B" w:rsidP="0063060B">
      <w:pPr>
        <w:jc w:val="both"/>
        <w:rPr>
          <w:rFonts w:ascii="Gill Sans MT" w:hAnsi="Gill Sans MT"/>
          <w:b/>
          <w:color w:val="000000" w:themeColor="text1"/>
          <w:sz w:val="20"/>
        </w:rPr>
      </w:pPr>
      <w:r>
        <w:rPr>
          <w:rFonts w:ascii="Gill Sans MT" w:hAnsi="Gill Sans MT"/>
          <w:b/>
          <w:color w:val="000000" w:themeColor="text1"/>
          <w:sz w:val="20"/>
        </w:rPr>
        <w:t xml:space="preserve"> </w:t>
      </w:r>
    </w:p>
    <w:p w14:paraId="20FD2AB2" w14:textId="77777777" w:rsidR="0063060B" w:rsidRPr="00BB7AC4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>LINTEC EUROPE B.V. es una empresa europea fabricante de materiales adhesivos especiales y láminas para aplicaciones de etiquetas, gráficas, de impresión y comunicación visual.</w:t>
      </w:r>
    </w:p>
    <w:p w14:paraId="2B5BAC7B" w14:textId="77777777" w:rsidR="0063060B" w:rsidRPr="00BB7AC4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</w:p>
    <w:p w14:paraId="76F4BEE6" w14:textId="77777777" w:rsidR="0063060B" w:rsidRPr="00BB7AC4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>El amplio catálogo de la empresa incluye una gran variedad de papeles, películas para ventanas, soportes gráficos y de gran formato de alto rendimiento, así como una extensa gama de productos especializados como productos adhesivos para la automoción y cintas y láminas industriales. Además, LINTEC desarrolla y fabrica una gran variedad de papeles especiales (por ejemplo, pieles sintéticas).</w:t>
      </w:r>
    </w:p>
    <w:p w14:paraId="264C840E" w14:textId="77777777" w:rsidR="0063060B" w:rsidRPr="00BB7AC4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</w:p>
    <w:p w14:paraId="6072C25C" w14:textId="77777777" w:rsidR="0063060B" w:rsidRPr="00BB7AC4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 xml:space="preserve">LINTEC EUROPE (UK) LTD es una filial propiedad exclusiva de LINTEC EUROPE B.V., una empresa con sede en High Wycombe (Reino Unido) </w:t>
      </w:r>
    </w:p>
    <w:p w14:paraId="2D9722E2" w14:textId="77777777" w:rsidR="0063060B" w:rsidRPr="00BB7AC4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</w:p>
    <w:p w14:paraId="1A21FB51" w14:textId="77777777" w:rsidR="0063060B" w:rsidRPr="00BB7AC4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 xml:space="preserve">Para más información acerca de LINTEC EUROPE, visite: </w:t>
      </w:r>
      <w:hyperlink r:id="rId12" w:history="1">
        <w:r>
          <w:rPr>
            <w:rStyle w:val="Hyperlink"/>
            <w:rFonts w:ascii="Gill Sans MT" w:hAnsi="Gill Sans MT"/>
            <w:color w:val="000000" w:themeColor="text1"/>
            <w:sz w:val="20"/>
          </w:rPr>
          <w:t>www.lintec-europe.com</w:t>
        </w:r>
      </w:hyperlink>
      <w:r>
        <w:rPr>
          <w:rFonts w:ascii="Gill Sans MT" w:hAnsi="Gill Sans MT"/>
          <w:color w:val="000000" w:themeColor="text1"/>
          <w:sz w:val="20"/>
        </w:rPr>
        <w:t xml:space="preserve">  </w:t>
      </w:r>
    </w:p>
    <w:p w14:paraId="24B30348" w14:textId="77777777" w:rsidR="0063060B" w:rsidRPr="00BB7AC4" w:rsidRDefault="0063060B" w:rsidP="0063060B">
      <w:pPr>
        <w:spacing w:line="360" w:lineRule="auto"/>
        <w:jc w:val="both"/>
        <w:rPr>
          <w:rFonts w:ascii="Gill Sans MT" w:hAnsi="Gill Sans MT"/>
          <w:b/>
          <w:color w:val="000000" w:themeColor="text1"/>
          <w:sz w:val="20"/>
        </w:rPr>
      </w:pPr>
    </w:p>
    <w:p w14:paraId="0291A51F" w14:textId="77777777" w:rsidR="0063060B" w:rsidRPr="00BB7AC4" w:rsidRDefault="0063060B" w:rsidP="0063060B">
      <w:pPr>
        <w:spacing w:line="360" w:lineRule="auto"/>
        <w:jc w:val="both"/>
        <w:rPr>
          <w:rFonts w:ascii="Gill Sans MT" w:hAnsi="Gill Sans MT"/>
          <w:b/>
          <w:color w:val="000000" w:themeColor="text1"/>
          <w:sz w:val="20"/>
        </w:rPr>
      </w:pPr>
      <w:r>
        <w:rPr>
          <w:rFonts w:ascii="Gill Sans MT" w:hAnsi="Gill Sans MT"/>
          <w:b/>
          <w:color w:val="000000" w:themeColor="text1"/>
          <w:sz w:val="20"/>
        </w:rPr>
        <w:t>Para más información, póngase en contacto con:</w:t>
      </w:r>
    </w:p>
    <w:p w14:paraId="28784013" w14:textId="77777777" w:rsidR="0063060B" w:rsidRPr="00BB7AC4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>Daniel Porter</w:t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  <w:t xml:space="preserve">                          Andy Voss</w:t>
      </w:r>
    </w:p>
    <w:p w14:paraId="283EDA05" w14:textId="77777777" w:rsidR="0063060B" w:rsidRPr="00BB7AC4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 xml:space="preserve">Director de cuentas                           </w:t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  <w:t>Director general</w:t>
      </w:r>
    </w:p>
    <w:p w14:paraId="0E3EB661" w14:textId="77777777" w:rsidR="0063060B" w:rsidRPr="00B940F8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 xml:space="preserve">AD </w:t>
      </w:r>
      <w:proofErr w:type="spellStart"/>
      <w:r>
        <w:rPr>
          <w:rFonts w:ascii="Gill Sans MT" w:hAnsi="Gill Sans MT"/>
          <w:color w:val="000000" w:themeColor="text1"/>
          <w:sz w:val="20"/>
        </w:rPr>
        <w:t>Communications</w:t>
      </w:r>
      <w:proofErr w:type="spellEnd"/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  <w:t>LINTEC EUROPE (UK) LTD</w:t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</w:r>
    </w:p>
    <w:p w14:paraId="16E7626F" w14:textId="77777777" w:rsidR="0063060B" w:rsidRPr="00B940F8" w:rsidRDefault="0063060B" w:rsidP="0063060B">
      <w:pPr>
        <w:jc w:val="both"/>
        <w:rPr>
          <w:rFonts w:ascii="Gill Sans MT" w:hAnsi="Gill Sans MT"/>
          <w:color w:val="000000" w:themeColor="text1"/>
          <w:sz w:val="20"/>
        </w:rPr>
      </w:pPr>
      <w:r>
        <w:rPr>
          <w:rFonts w:ascii="Gill Sans MT" w:hAnsi="Gill Sans MT"/>
          <w:color w:val="000000" w:themeColor="text1"/>
          <w:sz w:val="20"/>
        </w:rPr>
        <w:t>Tel.: +44 (0)1372 460 537</w:t>
      </w:r>
      <w:r>
        <w:rPr>
          <w:rFonts w:ascii="Gill Sans MT" w:hAnsi="Gill Sans MT"/>
          <w:color w:val="000000" w:themeColor="text1"/>
          <w:sz w:val="20"/>
        </w:rPr>
        <w:tab/>
      </w:r>
      <w:r>
        <w:rPr>
          <w:rFonts w:ascii="Gill Sans MT" w:hAnsi="Gill Sans MT"/>
          <w:color w:val="000000" w:themeColor="text1"/>
          <w:sz w:val="20"/>
        </w:rPr>
        <w:tab/>
        <w:t xml:space="preserve">            </w:t>
      </w:r>
      <w:r>
        <w:rPr>
          <w:rFonts w:ascii="Gill Sans MT" w:hAnsi="Gill Sans MT"/>
          <w:color w:val="000000" w:themeColor="text1"/>
          <w:sz w:val="20"/>
        </w:rPr>
        <w:tab/>
        <w:t xml:space="preserve">  </w:t>
      </w:r>
      <w:r>
        <w:rPr>
          <w:rFonts w:ascii="Gill Sans MT" w:hAnsi="Gill Sans MT"/>
          <w:color w:val="000000" w:themeColor="text1"/>
          <w:sz w:val="20"/>
        </w:rPr>
        <w:tab/>
        <w:t>T: +44 (0) 1628 777766</w:t>
      </w:r>
    </w:p>
    <w:p w14:paraId="45B802D5" w14:textId="77777777" w:rsidR="0063060B" w:rsidRPr="00BB7AC4" w:rsidRDefault="00D724D7" w:rsidP="0063060B">
      <w:pPr>
        <w:jc w:val="both"/>
        <w:rPr>
          <w:rFonts w:ascii="Gill Sans MT" w:hAnsi="Gill Sans MT"/>
          <w:color w:val="000000" w:themeColor="text1"/>
          <w:sz w:val="20"/>
          <w:u w:val="single"/>
        </w:rPr>
      </w:pPr>
      <w:hyperlink r:id="rId13" w:history="1">
        <w:r w:rsidR="0063060B">
          <w:rPr>
            <w:rStyle w:val="Hyperlink"/>
            <w:rFonts w:ascii="Gill Sans MT" w:hAnsi="Gill Sans MT"/>
            <w:color w:val="000000" w:themeColor="text1"/>
            <w:sz w:val="20"/>
          </w:rPr>
          <w:t>dporter@adcomms.co.uk</w:t>
        </w:r>
      </w:hyperlink>
      <w:r w:rsidR="0063060B">
        <w:rPr>
          <w:rFonts w:ascii="Gill Sans MT" w:hAnsi="Gill Sans MT"/>
          <w:color w:val="000000" w:themeColor="text1"/>
          <w:sz w:val="20"/>
        </w:rPr>
        <w:t xml:space="preserve">  </w:t>
      </w:r>
      <w:r w:rsidR="0063060B">
        <w:rPr>
          <w:rFonts w:ascii="Gill Sans MT" w:hAnsi="Gill Sans MT"/>
          <w:color w:val="000000" w:themeColor="text1"/>
          <w:sz w:val="20"/>
        </w:rPr>
        <w:tab/>
        <w:t xml:space="preserve"> </w:t>
      </w:r>
      <w:r w:rsidR="0063060B">
        <w:rPr>
          <w:rFonts w:ascii="Gill Sans MT" w:hAnsi="Gill Sans MT"/>
          <w:color w:val="000000" w:themeColor="text1"/>
          <w:sz w:val="20"/>
        </w:rPr>
        <w:tab/>
      </w:r>
      <w:r w:rsidR="0063060B">
        <w:rPr>
          <w:rFonts w:ascii="Gill Sans MT" w:hAnsi="Gill Sans MT"/>
          <w:color w:val="000000" w:themeColor="text1"/>
          <w:sz w:val="20"/>
        </w:rPr>
        <w:tab/>
      </w:r>
      <w:hyperlink r:id="rId14" w:history="1">
        <w:r w:rsidR="0063060B">
          <w:rPr>
            <w:rStyle w:val="Hyperlink"/>
            <w:rFonts w:ascii="Gill Sans MT" w:hAnsi="Gill Sans MT"/>
            <w:color w:val="000000" w:themeColor="text1"/>
            <w:sz w:val="20"/>
          </w:rPr>
          <w:t>avoss@lintec-europeuk.com</w:t>
        </w:r>
      </w:hyperlink>
      <w:r w:rsidR="0063060B">
        <w:rPr>
          <w:rFonts w:ascii="Gill Sans MT" w:hAnsi="Gill Sans MT"/>
          <w:color w:val="000000" w:themeColor="text1"/>
          <w:sz w:val="20"/>
        </w:rPr>
        <w:t xml:space="preserve"> </w:t>
      </w:r>
    </w:p>
    <w:p w14:paraId="6E0BD967" w14:textId="77777777" w:rsidR="000608A0" w:rsidRPr="000608A0" w:rsidRDefault="000608A0" w:rsidP="005F4FEB">
      <w:pPr>
        <w:spacing w:line="360" w:lineRule="auto"/>
        <w:jc w:val="center"/>
        <w:rPr>
          <w:rFonts w:ascii="Gill Sans MT" w:hAnsi="Gill Sans MT"/>
          <w:b/>
          <w:iCs/>
          <w:color w:val="000000" w:themeColor="text1"/>
          <w:sz w:val="22"/>
          <w:szCs w:val="22"/>
          <w:lang w:val="fr-FR"/>
        </w:rPr>
      </w:pPr>
    </w:p>
    <w:sectPr w:rsidR="000608A0" w:rsidRPr="000608A0" w:rsidSect="00781B1A">
      <w:headerReference w:type="default" r:id="rId15"/>
      <w:headerReference w:type="first" r:id="rId16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FAB3" w14:textId="77777777" w:rsidR="00936A1A" w:rsidRDefault="00936A1A">
      <w:r>
        <w:separator/>
      </w:r>
    </w:p>
  </w:endnote>
  <w:endnote w:type="continuationSeparator" w:id="0">
    <w:p w14:paraId="65409AF8" w14:textId="77777777" w:rsidR="00936A1A" w:rsidRDefault="00936A1A">
      <w:r>
        <w:continuationSeparator/>
      </w:r>
    </w:p>
  </w:endnote>
  <w:endnote w:type="continuationNotice" w:id="1">
    <w:p w14:paraId="02CAE5E2" w14:textId="77777777" w:rsidR="00936A1A" w:rsidRDefault="00936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8A40" w14:textId="77777777" w:rsidR="00936A1A" w:rsidRDefault="00936A1A">
      <w:r>
        <w:separator/>
      </w:r>
    </w:p>
  </w:footnote>
  <w:footnote w:type="continuationSeparator" w:id="0">
    <w:p w14:paraId="77C8A4D1" w14:textId="77777777" w:rsidR="00936A1A" w:rsidRDefault="00936A1A">
      <w:r>
        <w:continuationSeparator/>
      </w:r>
    </w:p>
  </w:footnote>
  <w:footnote w:type="continuationNotice" w:id="1">
    <w:p w14:paraId="16FD1CDC" w14:textId="77777777" w:rsidR="00936A1A" w:rsidRDefault="00936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67A5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3EF2" w14:textId="77777777" w:rsidR="00073D87" w:rsidRDefault="009B4981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/>
      </w:rPr>
      <w:drawing>
        <wp:inline distT="0" distB="0" distL="0" distR="0" wp14:anchorId="5460B748" wp14:editId="1D642BBC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27B9"/>
    <w:multiLevelType w:val="hybridMultilevel"/>
    <w:tmpl w:val="33CEE6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69"/>
    <w:rsid w:val="0000011E"/>
    <w:rsid w:val="000005C3"/>
    <w:rsid w:val="00000EA2"/>
    <w:rsid w:val="000019E3"/>
    <w:rsid w:val="00001B84"/>
    <w:rsid w:val="000025D4"/>
    <w:rsid w:val="000045C7"/>
    <w:rsid w:val="000052BC"/>
    <w:rsid w:val="00005C30"/>
    <w:rsid w:val="00006822"/>
    <w:rsid w:val="00007010"/>
    <w:rsid w:val="00011ED5"/>
    <w:rsid w:val="000155AC"/>
    <w:rsid w:val="00016E9C"/>
    <w:rsid w:val="00017DA9"/>
    <w:rsid w:val="00021D9B"/>
    <w:rsid w:val="00022E9C"/>
    <w:rsid w:val="00023DE9"/>
    <w:rsid w:val="00024390"/>
    <w:rsid w:val="000303F9"/>
    <w:rsid w:val="000330AE"/>
    <w:rsid w:val="00033BE8"/>
    <w:rsid w:val="00034B17"/>
    <w:rsid w:val="00037145"/>
    <w:rsid w:val="0004020A"/>
    <w:rsid w:val="00041ADC"/>
    <w:rsid w:val="000441DB"/>
    <w:rsid w:val="0004503E"/>
    <w:rsid w:val="00046D63"/>
    <w:rsid w:val="00047D8C"/>
    <w:rsid w:val="00054FA4"/>
    <w:rsid w:val="00055D4A"/>
    <w:rsid w:val="00057813"/>
    <w:rsid w:val="00060708"/>
    <w:rsid w:val="000608A0"/>
    <w:rsid w:val="00066FF8"/>
    <w:rsid w:val="00070E77"/>
    <w:rsid w:val="00073D87"/>
    <w:rsid w:val="00074281"/>
    <w:rsid w:val="0007460A"/>
    <w:rsid w:val="00075E16"/>
    <w:rsid w:val="0008012F"/>
    <w:rsid w:val="00080825"/>
    <w:rsid w:val="00080FCF"/>
    <w:rsid w:val="00084B38"/>
    <w:rsid w:val="000869A6"/>
    <w:rsid w:val="00091A1F"/>
    <w:rsid w:val="0009392F"/>
    <w:rsid w:val="00093FBD"/>
    <w:rsid w:val="00094709"/>
    <w:rsid w:val="00094A18"/>
    <w:rsid w:val="00096C0B"/>
    <w:rsid w:val="00096D24"/>
    <w:rsid w:val="00097777"/>
    <w:rsid w:val="000A01B5"/>
    <w:rsid w:val="000A050B"/>
    <w:rsid w:val="000A27BB"/>
    <w:rsid w:val="000B046D"/>
    <w:rsid w:val="000B6F07"/>
    <w:rsid w:val="000B702E"/>
    <w:rsid w:val="000B7ABA"/>
    <w:rsid w:val="000B7C78"/>
    <w:rsid w:val="000B7FD4"/>
    <w:rsid w:val="000C03C6"/>
    <w:rsid w:val="000C0E6A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04A4"/>
    <w:rsid w:val="000E377E"/>
    <w:rsid w:val="000E4363"/>
    <w:rsid w:val="000E466D"/>
    <w:rsid w:val="000E4D43"/>
    <w:rsid w:val="000F00A5"/>
    <w:rsid w:val="000F01C3"/>
    <w:rsid w:val="000F21D0"/>
    <w:rsid w:val="000F25F4"/>
    <w:rsid w:val="000F6F82"/>
    <w:rsid w:val="00100F38"/>
    <w:rsid w:val="00101291"/>
    <w:rsid w:val="00102497"/>
    <w:rsid w:val="00103E77"/>
    <w:rsid w:val="00106CDC"/>
    <w:rsid w:val="001100BC"/>
    <w:rsid w:val="00110340"/>
    <w:rsid w:val="00111CB7"/>
    <w:rsid w:val="001213F7"/>
    <w:rsid w:val="00122FB8"/>
    <w:rsid w:val="001234AA"/>
    <w:rsid w:val="0012380F"/>
    <w:rsid w:val="00124378"/>
    <w:rsid w:val="00126962"/>
    <w:rsid w:val="00126CFF"/>
    <w:rsid w:val="001305A4"/>
    <w:rsid w:val="001311F3"/>
    <w:rsid w:val="00134109"/>
    <w:rsid w:val="001347FD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3CE8"/>
    <w:rsid w:val="0015403E"/>
    <w:rsid w:val="00160229"/>
    <w:rsid w:val="00160AD4"/>
    <w:rsid w:val="00161CC6"/>
    <w:rsid w:val="00162EAE"/>
    <w:rsid w:val="001677CB"/>
    <w:rsid w:val="00170C73"/>
    <w:rsid w:val="00173B03"/>
    <w:rsid w:val="001824BE"/>
    <w:rsid w:val="00182D00"/>
    <w:rsid w:val="00182FE8"/>
    <w:rsid w:val="00183E53"/>
    <w:rsid w:val="001843F5"/>
    <w:rsid w:val="00185EB1"/>
    <w:rsid w:val="001874C8"/>
    <w:rsid w:val="00187F43"/>
    <w:rsid w:val="001912A4"/>
    <w:rsid w:val="001933EA"/>
    <w:rsid w:val="00193466"/>
    <w:rsid w:val="00194857"/>
    <w:rsid w:val="001A048A"/>
    <w:rsid w:val="001A32D0"/>
    <w:rsid w:val="001B12CD"/>
    <w:rsid w:val="001B1FA1"/>
    <w:rsid w:val="001B2FBD"/>
    <w:rsid w:val="001B3462"/>
    <w:rsid w:val="001B4025"/>
    <w:rsid w:val="001C05F8"/>
    <w:rsid w:val="001C12F9"/>
    <w:rsid w:val="001C5CCD"/>
    <w:rsid w:val="001C6C0F"/>
    <w:rsid w:val="001C6EC9"/>
    <w:rsid w:val="001C7F00"/>
    <w:rsid w:val="001D010A"/>
    <w:rsid w:val="001D14AF"/>
    <w:rsid w:val="001D31CF"/>
    <w:rsid w:val="001D48A1"/>
    <w:rsid w:val="001D685C"/>
    <w:rsid w:val="001D6A88"/>
    <w:rsid w:val="001D6BBD"/>
    <w:rsid w:val="001D769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EDC"/>
    <w:rsid w:val="00211164"/>
    <w:rsid w:val="00214ECA"/>
    <w:rsid w:val="0022028C"/>
    <w:rsid w:val="00221BB2"/>
    <w:rsid w:val="002227B4"/>
    <w:rsid w:val="00222C9F"/>
    <w:rsid w:val="00225E15"/>
    <w:rsid w:val="00227A25"/>
    <w:rsid w:val="002306A4"/>
    <w:rsid w:val="002315D9"/>
    <w:rsid w:val="00236A5A"/>
    <w:rsid w:val="00236E0C"/>
    <w:rsid w:val="002440F0"/>
    <w:rsid w:val="00244F82"/>
    <w:rsid w:val="00245A77"/>
    <w:rsid w:val="00250D2F"/>
    <w:rsid w:val="0025114A"/>
    <w:rsid w:val="00252123"/>
    <w:rsid w:val="00252425"/>
    <w:rsid w:val="00254773"/>
    <w:rsid w:val="00256F03"/>
    <w:rsid w:val="00260E47"/>
    <w:rsid w:val="002632F3"/>
    <w:rsid w:val="00265E30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A2D"/>
    <w:rsid w:val="00284548"/>
    <w:rsid w:val="00286B24"/>
    <w:rsid w:val="00290D66"/>
    <w:rsid w:val="002918D1"/>
    <w:rsid w:val="00292355"/>
    <w:rsid w:val="00292D06"/>
    <w:rsid w:val="00294D17"/>
    <w:rsid w:val="002951A5"/>
    <w:rsid w:val="00295518"/>
    <w:rsid w:val="00295ACD"/>
    <w:rsid w:val="00295DA1"/>
    <w:rsid w:val="00297A87"/>
    <w:rsid w:val="002A176B"/>
    <w:rsid w:val="002A1CAD"/>
    <w:rsid w:val="002A4B2F"/>
    <w:rsid w:val="002A50F8"/>
    <w:rsid w:val="002A70A5"/>
    <w:rsid w:val="002A75B3"/>
    <w:rsid w:val="002B04D8"/>
    <w:rsid w:val="002B274A"/>
    <w:rsid w:val="002B78A9"/>
    <w:rsid w:val="002C0B6C"/>
    <w:rsid w:val="002C18B1"/>
    <w:rsid w:val="002C35E5"/>
    <w:rsid w:val="002C69D7"/>
    <w:rsid w:val="002C6FB3"/>
    <w:rsid w:val="002C7651"/>
    <w:rsid w:val="002C7F27"/>
    <w:rsid w:val="002D1059"/>
    <w:rsid w:val="002D2580"/>
    <w:rsid w:val="002D3ED6"/>
    <w:rsid w:val="002D561B"/>
    <w:rsid w:val="002D591D"/>
    <w:rsid w:val="002D5BA2"/>
    <w:rsid w:val="002D6AC0"/>
    <w:rsid w:val="002D73AC"/>
    <w:rsid w:val="002D7585"/>
    <w:rsid w:val="002D7E25"/>
    <w:rsid w:val="002E103D"/>
    <w:rsid w:val="002E20EF"/>
    <w:rsid w:val="002E3103"/>
    <w:rsid w:val="002E3F66"/>
    <w:rsid w:val="002E512F"/>
    <w:rsid w:val="002E5915"/>
    <w:rsid w:val="002E5B44"/>
    <w:rsid w:val="002E6C6A"/>
    <w:rsid w:val="002E729F"/>
    <w:rsid w:val="002E79EA"/>
    <w:rsid w:val="002F1D68"/>
    <w:rsid w:val="002F63DB"/>
    <w:rsid w:val="002F7419"/>
    <w:rsid w:val="002F7DFD"/>
    <w:rsid w:val="0030218D"/>
    <w:rsid w:val="00302EA7"/>
    <w:rsid w:val="00304AF3"/>
    <w:rsid w:val="00305C0B"/>
    <w:rsid w:val="00305D32"/>
    <w:rsid w:val="003069CB"/>
    <w:rsid w:val="003075C5"/>
    <w:rsid w:val="003105D7"/>
    <w:rsid w:val="0031089E"/>
    <w:rsid w:val="00310DD1"/>
    <w:rsid w:val="0031460A"/>
    <w:rsid w:val="0031715C"/>
    <w:rsid w:val="0031771E"/>
    <w:rsid w:val="00317CA4"/>
    <w:rsid w:val="00321B5B"/>
    <w:rsid w:val="00323220"/>
    <w:rsid w:val="003235D2"/>
    <w:rsid w:val="00333873"/>
    <w:rsid w:val="00333AEC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2A5D"/>
    <w:rsid w:val="0037649F"/>
    <w:rsid w:val="00377953"/>
    <w:rsid w:val="00380D52"/>
    <w:rsid w:val="003813AF"/>
    <w:rsid w:val="00381E68"/>
    <w:rsid w:val="00382229"/>
    <w:rsid w:val="00384040"/>
    <w:rsid w:val="0038454A"/>
    <w:rsid w:val="00385F6E"/>
    <w:rsid w:val="003872CC"/>
    <w:rsid w:val="003873A4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A06A3"/>
    <w:rsid w:val="003A2741"/>
    <w:rsid w:val="003A2D1F"/>
    <w:rsid w:val="003A5686"/>
    <w:rsid w:val="003B5AE6"/>
    <w:rsid w:val="003B5E60"/>
    <w:rsid w:val="003B6E7E"/>
    <w:rsid w:val="003C030A"/>
    <w:rsid w:val="003C1056"/>
    <w:rsid w:val="003C259F"/>
    <w:rsid w:val="003C3CAB"/>
    <w:rsid w:val="003C433E"/>
    <w:rsid w:val="003C47EA"/>
    <w:rsid w:val="003C6171"/>
    <w:rsid w:val="003C64CC"/>
    <w:rsid w:val="003D07C6"/>
    <w:rsid w:val="003D0BA1"/>
    <w:rsid w:val="003D0DBF"/>
    <w:rsid w:val="003D2A2C"/>
    <w:rsid w:val="003D3537"/>
    <w:rsid w:val="003D359B"/>
    <w:rsid w:val="003D6CAC"/>
    <w:rsid w:val="003E241D"/>
    <w:rsid w:val="003E70B6"/>
    <w:rsid w:val="003F0221"/>
    <w:rsid w:val="003F0232"/>
    <w:rsid w:val="003F172E"/>
    <w:rsid w:val="003F19E3"/>
    <w:rsid w:val="003F3863"/>
    <w:rsid w:val="003F5360"/>
    <w:rsid w:val="004003B1"/>
    <w:rsid w:val="00403747"/>
    <w:rsid w:val="00403B22"/>
    <w:rsid w:val="00404A93"/>
    <w:rsid w:val="00405ED9"/>
    <w:rsid w:val="00406EE8"/>
    <w:rsid w:val="00407106"/>
    <w:rsid w:val="004072D0"/>
    <w:rsid w:val="00407F38"/>
    <w:rsid w:val="004140B8"/>
    <w:rsid w:val="004163A3"/>
    <w:rsid w:val="00417B8F"/>
    <w:rsid w:val="004213FA"/>
    <w:rsid w:val="00421DD2"/>
    <w:rsid w:val="00422C91"/>
    <w:rsid w:val="004234FF"/>
    <w:rsid w:val="00425272"/>
    <w:rsid w:val="004263D0"/>
    <w:rsid w:val="00426C5A"/>
    <w:rsid w:val="004275D0"/>
    <w:rsid w:val="004311CA"/>
    <w:rsid w:val="00431777"/>
    <w:rsid w:val="00432192"/>
    <w:rsid w:val="0043445B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2FB6"/>
    <w:rsid w:val="00455C10"/>
    <w:rsid w:val="00455FB8"/>
    <w:rsid w:val="0045676D"/>
    <w:rsid w:val="004570D6"/>
    <w:rsid w:val="00460139"/>
    <w:rsid w:val="0046258C"/>
    <w:rsid w:val="00462F17"/>
    <w:rsid w:val="00466720"/>
    <w:rsid w:val="004702F5"/>
    <w:rsid w:val="00470402"/>
    <w:rsid w:val="0047127D"/>
    <w:rsid w:val="004723B8"/>
    <w:rsid w:val="004737CA"/>
    <w:rsid w:val="00473E3D"/>
    <w:rsid w:val="004740C7"/>
    <w:rsid w:val="00474FB1"/>
    <w:rsid w:val="004819DC"/>
    <w:rsid w:val="0048287A"/>
    <w:rsid w:val="00483A94"/>
    <w:rsid w:val="0048503D"/>
    <w:rsid w:val="00490784"/>
    <w:rsid w:val="00493607"/>
    <w:rsid w:val="00494248"/>
    <w:rsid w:val="004949BE"/>
    <w:rsid w:val="004A3053"/>
    <w:rsid w:val="004A4015"/>
    <w:rsid w:val="004A50E3"/>
    <w:rsid w:val="004C0B7C"/>
    <w:rsid w:val="004C25D8"/>
    <w:rsid w:val="004C484F"/>
    <w:rsid w:val="004C492D"/>
    <w:rsid w:val="004C71C6"/>
    <w:rsid w:val="004D0AD8"/>
    <w:rsid w:val="004D1061"/>
    <w:rsid w:val="004D10F3"/>
    <w:rsid w:val="004D1BE9"/>
    <w:rsid w:val="004D22D4"/>
    <w:rsid w:val="004D2EEA"/>
    <w:rsid w:val="004D6279"/>
    <w:rsid w:val="004D65A2"/>
    <w:rsid w:val="004D7553"/>
    <w:rsid w:val="004D7C58"/>
    <w:rsid w:val="004E0057"/>
    <w:rsid w:val="004E1411"/>
    <w:rsid w:val="004E4D9A"/>
    <w:rsid w:val="004E5EC6"/>
    <w:rsid w:val="004E7776"/>
    <w:rsid w:val="004F108F"/>
    <w:rsid w:val="004F1EDB"/>
    <w:rsid w:val="004F2028"/>
    <w:rsid w:val="004F239D"/>
    <w:rsid w:val="004F3508"/>
    <w:rsid w:val="004F3E07"/>
    <w:rsid w:val="004F4266"/>
    <w:rsid w:val="004F5523"/>
    <w:rsid w:val="0050112B"/>
    <w:rsid w:val="0050180C"/>
    <w:rsid w:val="00504E4D"/>
    <w:rsid w:val="005059B4"/>
    <w:rsid w:val="0050604E"/>
    <w:rsid w:val="00506398"/>
    <w:rsid w:val="00507890"/>
    <w:rsid w:val="00510AEA"/>
    <w:rsid w:val="005114F3"/>
    <w:rsid w:val="00513892"/>
    <w:rsid w:val="00513FE3"/>
    <w:rsid w:val="005168CF"/>
    <w:rsid w:val="00520C9A"/>
    <w:rsid w:val="00524B14"/>
    <w:rsid w:val="0052737C"/>
    <w:rsid w:val="00530935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7B8"/>
    <w:rsid w:val="005539C2"/>
    <w:rsid w:val="005547E8"/>
    <w:rsid w:val="00554FFB"/>
    <w:rsid w:val="00555B92"/>
    <w:rsid w:val="00555ED1"/>
    <w:rsid w:val="00556DCE"/>
    <w:rsid w:val="0055736F"/>
    <w:rsid w:val="00557F15"/>
    <w:rsid w:val="005602E7"/>
    <w:rsid w:val="005607EE"/>
    <w:rsid w:val="00566090"/>
    <w:rsid w:val="00566257"/>
    <w:rsid w:val="00567828"/>
    <w:rsid w:val="00567FA6"/>
    <w:rsid w:val="00570CDF"/>
    <w:rsid w:val="0057108D"/>
    <w:rsid w:val="00573C5E"/>
    <w:rsid w:val="0057539F"/>
    <w:rsid w:val="005757D1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87CF6"/>
    <w:rsid w:val="00587F9F"/>
    <w:rsid w:val="0059151F"/>
    <w:rsid w:val="00592498"/>
    <w:rsid w:val="005932BB"/>
    <w:rsid w:val="00594F6C"/>
    <w:rsid w:val="00597FFA"/>
    <w:rsid w:val="005A184A"/>
    <w:rsid w:val="005A2070"/>
    <w:rsid w:val="005A3B5A"/>
    <w:rsid w:val="005A585F"/>
    <w:rsid w:val="005A6080"/>
    <w:rsid w:val="005B4F31"/>
    <w:rsid w:val="005B5EA7"/>
    <w:rsid w:val="005B6403"/>
    <w:rsid w:val="005B6F76"/>
    <w:rsid w:val="005B7C14"/>
    <w:rsid w:val="005C0744"/>
    <w:rsid w:val="005C24B1"/>
    <w:rsid w:val="005C4FBB"/>
    <w:rsid w:val="005C7783"/>
    <w:rsid w:val="005D10CF"/>
    <w:rsid w:val="005D4DD0"/>
    <w:rsid w:val="005E2214"/>
    <w:rsid w:val="005E264F"/>
    <w:rsid w:val="005E419C"/>
    <w:rsid w:val="005E6B90"/>
    <w:rsid w:val="005F013A"/>
    <w:rsid w:val="005F2C73"/>
    <w:rsid w:val="005F2DBA"/>
    <w:rsid w:val="005F4FEB"/>
    <w:rsid w:val="005F6E55"/>
    <w:rsid w:val="00600DA9"/>
    <w:rsid w:val="00602AF6"/>
    <w:rsid w:val="00605314"/>
    <w:rsid w:val="00607096"/>
    <w:rsid w:val="0060759C"/>
    <w:rsid w:val="00610FF7"/>
    <w:rsid w:val="00611A61"/>
    <w:rsid w:val="00611A82"/>
    <w:rsid w:val="00612190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338"/>
    <w:rsid w:val="00621873"/>
    <w:rsid w:val="006227AC"/>
    <w:rsid w:val="00624EA4"/>
    <w:rsid w:val="00624F82"/>
    <w:rsid w:val="006267B6"/>
    <w:rsid w:val="00626840"/>
    <w:rsid w:val="00627EBC"/>
    <w:rsid w:val="00630588"/>
    <w:rsid w:val="0063060B"/>
    <w:rsid w:val="00631AE8"/>
    <w:rsid w:val="00631B06"/>
    <w:rsid w:val="00634AE7"/>
    <w:rsid w:val="006434C8"/>
    <w:rsid w:val="006473EB"/>
    <w:rsid w:val="006474D6"/>
    <w:rsid w:val="006507A8"/>
    <w:rsid w:val="006511A3"/>
    <w:rsid w:val="006518D7"/>
    <w:rsid w:val="00652EC3"/>
    <w:rsid w:val="006555D5"/>
    <w:rsid w:val="006555D8"/>
    <w:rsid w:val="00655E3A"/>
    <w:rsid w:val="00656234"/>
    <w:rsid w:val="00657B23"/>
    <w:rsid w:val="00660031"/>
    <w:rsid w:val="00662953"/>
    <w:rsid w:val="0067164D"/>
    <w:rsid w:val="006730E6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97D95"/>
    <w:rsid w:val="006A0280"/>
    <w:rsid w:val="006A06F8"/>
    <w:rsid w:val="006A1C23"/>
    <w:rsid w:val="006A5D3B"/>
    <w:rsid w:val="006A7C25"/>
    <w:rsid w:val="006A7EE8"/>
    <w:rsid w:val="006B15B3"/>
    <w:rsid w:val="006B4354"/>
    <w:rsid w:val="006B4AA4"/>
    <w:rsid w:val="006B4D90"/>
    <w:rsid w:val="006C0F22"/>
    <w:rsid w:val="006C2F83"/>
    <w:rsid w:val="006C3CFA"/>
    <w:rsid w:val="006C52BC"/>
    <w:rsid w:val="006C6E61"/>
    <w:rsid w:val="006D088D"/>
    <w:rsid w:val="006D1B6D"/>
    <w:rsid w:val="006D21FB"/>
    <w:rsid w:val="006D26EF"/>
    <w:rsid w:val="006D56F2"/>
    <w:rsid w:val="006D7317"/>
    <w:rsid w:val="006D7487"/>
    <w:rsid w:val="006D7D86"/>
    <w:rsid w:val="006E1D1F"/>
    <w:rsid w:val="006E4EBE"/>
    <w:rsid w:val="006E7366"/>
    <w:rsid w:val="006E763E"/>
    <w:rsid w:val="006E7F43"/>
    <w:rsid w:val="006F44FD"/>
    <w:rsid w:val="006F5981"/>
    <w:rsid w:val="006F782D"/>
    <w:rsid w:val="006F79E5"/>
    <w:rsid w:val="0070171D"/>
    <w:rsid w:val="00704245"/>
    <w:rsid w:val="00705B8C"/>
    <w:rsid w:val="007072CC"/>
    <w:rsid w:val="00707E5C"/>
    <w:rsid w:val="00711550"/>
    <w:rsid w:val="007124ED"/>
    <w:rsid w:val="00712B90"/>
    <w:rsid w:val="00713691"/>
    <w:rsid w:val="00714246"/>
    <w:rsid w:val="00714343"/>
    <w:rsid w:val="007147DE"/>
    <w:rsid w:val="007178B6"/>
    <w:rsid w:val="007179C3"/>
    <w:rsid w:val="00722437"/>
    <w:rsid w:val="007235A6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1B7B"/>
    <w:rsid w:val="0075431A"/>
    <w:rsid w:val="00757E2D"/>
    <w:rsid w:val="00761749"/>
    <w:rsid w:val="00764170"/>
    <w:rsid w:val="00766831"/>
    <w:rsid w:val="0077351F"/>
    <w:rsid w:val="00775E89"/>
    <w:rsid w:val="00776280"/>
    <w:rsid w:val="00781B1A"/>
    <w:rsid w:val="00782C22"/>
    <w:rsid w:val="007839B0"/>
    <w:rsid w:val="007844C9"/>
    <w:rsid w:val="00786D01"/>
    <w:rsid w:val="0078796F"/>
    <w:rsid w:val="00790DDA"/>
    <w:rsid w:val="00791B2E"/>
    <w:rsid w:val="00791C2E"/>
    <w:rsid w:val="00792375"/>
    <w:rsid w:val="00794923"/>
    <w:rsid w:val="007A08A0"/>
    <w:rsid w:val="007A1B39"/>
    <w:rsid w:val="007A1CFC"/>
    <w:rsid w:val="007B035F"/>
    <w:rsid w:val="007B2A99"/>
    <w:rsid w:val="007B2F7B"/>
    <w:rsid w:val="007B3A4E"/>
    <w:rsid w:val="007B7EE4"/>
    <w:rsid w:val="007C1308"/>
    <w:rsid w:val="007C1BC8"/>
    <w:rsid w:val="007C1FBF"/>
    <w:rsid w:val="007C3AD4"/>
    <w:rsid w:val="007C5F12"/>
    <w:rsid w:val="007C696B"/>
    <w:rsid w:val="007D2599"/>
    <w:rsid w:val="007D579B"/>
    <w:rsid w:val="007D6E42"/>
    <w:rsid w:val="007D7D9E"/>
    <w:rsid w:val="007E392A"/>
    <w:rsid w:val="007E3E64"/>
    <w:rsid w:val="007E526B"/>
    <w:rsid w:val="007E5536"/>
    <w:rsid w:val="007E6751"/>
    <w:rsid w:val="007E7ACC"/>
    <w:rsid w:val="007F2CF2"/>
    <w:rsid w:val="007F597B"/>
    <w:rsid w:val="007F7197"/>
    <w:rsid w:val="00807AE7"/>
    <w:rsid w:val="00810B40"/>
    <w:rsid w:val="008115A4"/>
    <w:rsid w:val="00811832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8D9"/>
    <w:rsid w:val="00827C1B"/>
    <w:rsid w:val="008325DE"/>
    <w:rsid w:val="00833DCC"/>
    <w:rsid w:val="008346C3"/>
    <w:rsid w:val="00843524"/>
    <w:rsid w:val="00843A45"/>
    <w:rsid w:val="00844077"/>
    <w:rsid w:val="00844155"/>
    <w:rsid w:val="00845E7C"/>
    <w:rsid w:val="008465FE"/>
    <w:rsid w:val="008470A5"/>
    <w:rsid w:val="008479E6"/>
    <w:rsid w:val="00850964"/>
    <w:rsid w:val="00856339"/>
    <w:rsid w:val="00857E79"/>
    <w:rsid w:val="00860208"/>
    <w:rsid w:val="008628F9"/>
    <w:rsid w:val="00864538"/>
    <w:rsid w:val="00867042"/>
    <w:rsid w:val="00867E95"/>
    <w:rsid w:val="00871073"/>
    <w:rsid w:val="008716C1"/>
    <w:rsid w:val="00871B28"/>
    <w:rsid w:val="00872415"/>
    <w:rsid w:val="00874343"/>
    <w:rsid w:val="008750FD"/>
    <w:rsid w:val="00876535"/>
    <w:rsid w:val="008801ED"/>
    <w:rsid w:val="0088261B"/>
    <w:rsid w:val="0088369B"/>
    <w:rsid w:val="0088559D"/>
    <w:rsid w:val="0088587D"/>
    <w:rsid w:val="00886A57"/>
    <w:rsid w:val="00887781"/>
    <w:rsid w:val="00891ED1"/>
    <w:rsid w:val="00895506"/>
    <w:rsid w:val="00896EEC"/>
    <w:rsid w:val="008A30B7"/>
    <w:rsid w:val="008A4F5C"/>
    <w:rsid w:val="008A5373"/>
    <w:rsid w:val="008A6947"/>
    <w:rsid w:val="008A76F3"/>
    <w:rsid w:val="008A7EDC"/>
    <w:rsid w:val="008B4720"/>
    <w:rsid w:val="008B554A"/>
    <w:rsid w:val="008B625F"/>
    <w:rsid w:val="008B7537"/>
    <w:rsid w:val="008C17B8"/>
    <w:rsid w:val="008C445E"/>
    <w:rsid w:val="008C4CD6"/>
    <w:rsid w:val="008C5727"/>
    <w:rsid w:val="008C719A"/>
    <w:rsid w:val="008D1C17"/>
    <w:rsid w:val="008D41C9"/>
    <w:rsid w:val="008D638C"/>
    <w:rsid w:val="008D7FE6"/>
    <w:rsid w:val="008E021E"/>
    <w:rsid w:val="008E187C"/>
    <w:rsid w:val="008E198B"/>
    <w:rsid w:val="008E1AAE"/>
    <w:rsid w:val="008E359F"/>
    <w:rsid w:val="008E4BF7"/>
    <w:rsid w:val="008E5A8E"/>
    <w:rsid w:val="008F235F"/>
    <w:rsid w:val="008F3453"/>
    <w:rsid w:val="008F6E5A"/>
    <w:rsid w:val="008F71C5"/>
    <w:rsid w:val="008F7DE7"/>
    <w:rsid w:val="0090000A"/>
    <w:rsid w:val="0090098E"/>
    <w:rsid w:val="00900CF1"/>
    <w:rsid w:val="00901596"/>
    <w:rsid w:val="00907645"/>
    <w:rsid w:val="00910410"/>
    <w:rsid w:val="00912756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3E5E"/>
    <w:rsid w:val="00935341"/>
    <w:rsid w:val="0093628A"/>
    <w:rsid w:val="00936A1A"/>
    <w:rsid w:val="00941C35"/>
    <w:rsid w:val="00942C32"/>
    <w:rsid w:val="00943074"/>
    <w:rsid w:val="009449F7"/>
    <w:rsid w:val="00947081"/>
    <w:rsid w:val="00947229"/>
    <w:rsid w:val="00947F0B"/>
    <w:rsid w:val="00950A50"/>
    <w:rsid w:val="009516C5"/>
    <w:rsid w:val="00952944"/>
    <w:rsid w:val="009540E5"/>
    <w:rsid w:val="00954A2B"/>
    <w:rsid w:val="00955315"/>
    <w:rsid w:val="00956539"/>
    <w:rsid w:val="009627F0"/>
    <w:rsid w:val="00964C5A"/>
    <w:rsid w:val="00971C94"/>
    <w:rsid w:val="00973871"/>
    <w:rsid w:val="00976DBB"/>
    <w:rsid w:val="009809FA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93E74"/>
    <w:rsid w:val="009A05ED"/>
    <w:rsid w:val="009A10A7"/>
    <w:rsid w:val="009A4A88"/>
    <w:rsid w:val="009A7E32"/>
    <w:rsid w:val="009B1370"/>
    <w:rsid w:val="009B1E35"/>
    <w:rsid w:val="009B2839"/>
    <w:rsid w:val="009B2BCC"/>
    <w:rsid w:val="009B3428"/>
    <w:rsid w:val="009B40D8"/>
    <w:rsid w:val="009B4981"/>
    <w:rsid w:val="009B5287"/>
    <w:rsid w:val="009B58B5"/>
    <w:rsid w:val="009B7CD4"/>
    <w:rsid w:val="009C09EB"/>
    <w:rsid w:val="009C0B1C"/>
    <w:rsid w:val="009C1E9E"/>
    <w:rsid w:val="009C2A5C"/>
    <w:rsid w:val="009C7108"/>
    <w:rsid w:val="009D00F3"/>
    <w:rsid w:val="009D0EC3"/>
    <w:rsid w:val="009D7B7C"/>
    <w:rsid w:val="009E3A26"/>
    <w:rsid w:val="009E4E4D"/>
    <w:rsid w:val="009E5D2E"/>
    <w:rsid w:val="009E619F"/>
    <w:rsid w:val="009E7DFD"/>
    <w:rsid w:val="009F3965"/>
    <w:rsid w:val="00A00C6D"/>
    <w:rsid w:val="00A04B8A"/>
    <w:rsid w:val="00A072D9"/>
    <w:rsid w:val="00A07ED3"/>
    <w:rsid w:val="00A11E71"/>
    <w:rsid w:val="00A12FD8"/>
    <w:rsid w:val="00A13CFF"/>
    <w:rsid w:val="00A145F1"/>
    <w:rsid w:val="00A15EA2"/>
    <w:rsid w:val="00A16749"/>
    <w:rsid w:val="00A168C8"/>
    <w:rsid w:val="00A17291"/>
    <w:rsid w:val="00A2130C"/>
    <w:rsid w:val="00A215F0"/>
    <w:rsid w:val="00A21C2C"/>
    <w:rsid w:val="00A231A5"/>
    <w:rsid w:val="00A25DD1"/>
    <w:rsid w:val="00A263D2"/>
    <w:rsid w:val="00A30A02"/>
    <w:rsid w:val="00A3206F"/>
    <w:rsid w:val="00A33718"/>
    <w:rsid w:val="00A35B03"/>
    <w:rsid w:val="00A36FB7"/>
    <w:rsid w:val="00A4025E"/>
    <w:rsid w:val="00A405B1"/>
    <w:rsid w:val="00A416D0"/>
    <w:rsid w:val="00A442A1"/>
    <w:rsid w:val="00A447B6"/>
    <w:rsid w:val="00A44CD0"/>
    <w:rsid w:val="00A44DFA"/>
    <w:rsid w:val="00A46569"/>
    <w:rsid w:val="00A46854"/>
    <w:rsid w:val="00A5385B"/>
    <w:rsid w:val="00A53FA7"/>
    <w:rsid w:val="00A54AAC"/>
    <w:rsid w:val="00A54C7B"/>
    <w:rsid w:val="00A57108"/>
    <w:rsid w:val="00A5712D"/>
    <w:rsid w:val="00A60963"/>
    <w:rsid w:val="00A6227B"/>
    <w:rsid w:val="00A6276D"/>
    <w:rsid w:val="00A640ED"/>
    <w:rsid w:val="00A642C5"/>
    <w:rsid w:val="00A65C1F"/>
    <w:rsid w:val="00A65F36"/>
    <w:rsid w:val="00A66DEB"/>
    <w:rsid w:val="00A7038E"/>
    <w:rsid w:val="00A70930"/>
    <w:rsid w:val="00A72A6A"/>
    <w:rsid w:val="00A73A02"/>
    <w:rsid w:val="00A75683"/>
    <w:rsid w:val="00A76308"/>
    <w:rsid w:val="00A77621"/>
    <w:rsid w:val="00A777FB"/>
    <w:rsid w:val="00A77CF3"/>
    <w:rsid w:val="00A80F83"/>
    <w:rsid w:val="00A8190C"/>
    <w:rsid w:val="00A81F8D"/>
    <w:rsid w:val="00A82250"/>
    <w:rsid w:val="00A86147"/>
    <w:rsid w:val="00A906BD"/>
    <w:rsid w:val="00A9146A"/>
    <w:rsid w:val="00A93259"/>
    <w:rsid w:val="00A9381E"/>
    <w:rsid w:val="00A94E14"/>
    <w:rsid w:val="00A960D1"/>
    <w:rsid w:val="00A96490"/>
    <w:rsid w:val="00A96537"/>
    <w:rsid w:val="00A9763E"/>
    <w:rsid w:val="00AA0CCE"/>
    <w:rsid w:val="00AA2E09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56CC"/>
    <w:rsid w:val="00AB685F"/>
    <w:rsid w:val="00AB6E2B"/>
    <w:rsid w:val="00AC1EF4"/>
    <w:rsid w:val="00AC20CE"/>
    <w:rsid w:val="00AC29D4"/>
    <w:rsid w:val="00AC4E41"/>
    <w:rsid w:val="00AC4E73"/>
    <w:rsid w:val="00AC79CF"/>
    <w:rsid w:val="00AD028A"/>
    <w:rsid w:val="00AD5824"/>
    <w:rsid w:val="00AD5C42"/>
    <w:rsid w:val="00AD7BAF"/>
    <w:rsid w:val="00AE1843"/>
    <w:rsid w:val="00AE19DF"/>
    <w:rsid w:val="00AE228A"/>
    <w:rsid w:val="00AE2437"/>
    <w:rsid w:val="00AE3DF5"/>
    <w:rsid w:val="00AE47F2"/>
    <w:rsid w:val="00AE4887"/>
    <w:rsid w:val="00AE52FC"/>
    <w:rsid w:val="00AE5836"/>
    <w:rsid w:val="00AE5FB0"/>
    <w:rsid w:val="00AE6738"/>
    <w:rsid w:val="00AE74F8"/>
    <w:rsid w:val="00AE7E8D"/>
    <w:rsid w:val="00AF0376"/>
    <w:rsid w:val="00AF103C"/>
    <w:rsid w:val="00AF17CE"/>
    <w:rsid w:val="00AF2286"/>
    <w:rsid w:val="00AF2432"/>
    <w:rsid w:val="00AF2562"/>
    <w:rsid w:val="00AF30C1"/>
    <w:rsid w:val="00AF361D"/>
    <w:rsid w:val="00AF4B2C"/>
    <w:rsid w:val="00AF4E19"/>
    <w:rsid w:val="00AF5331"/>
    <w:rsid w:val="00B0008E"/>
    <w:rsid w:val="00B02B45"/>
    <w:rsid w:val="00B04105"/>
    <w:rsid w:val="00B04E70"/>
    <w:rsid w:val="00B05E11"/>
    <w:rsid w:val="00B120CA"/>
    <w:rsid w:val="00B1272F"/>
    <w:rsid w:val="00B129C0"/>
    <w:rsid w:val="00B13952"/>
    <w:rsid w:val="00B15844"/>
    <w:rsid w:val="00B20DFF"/>
    <w:rsid w:val="00B2245B"/>
    <w:rsid w:val="00B224DD"/>
    <w:rsid w:val="00B22CD8"/>
    <w:rsid w:val="00B246F3"/>
    <w:rsid w:val="00B2490F"/>
    <w:rsid w:val="00B269B7"/>
    <w:rsid w:val="00B27F42"/>
    <w:rsid w:val="00B301AA"/>
    <w:rsid w:val="00B306D6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6130"/>
    <w:rsid w:val="00B477A2"/>
    <w:rsid w:val="00B50220"/>
    <w:rsid w:val="00B5097E"/>
    <w:rsid w:val="00B516DB"/>
    <w:rsid w:val="00B525B9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6734C"/>
    <w:rsid w:val="00B700F2"/>
    <w:rsid w:val="00B72567"/>
    <w:rsid w:val="00B72B8B"/>
    <w:rsid w:val="00B740D9"/>
    <w:rsid w:val="00B7587E"/>
    <w:rsid w:val="00B75BF2"/>
    <w:rsid w:val="00B836D4"/>
    <w:rsid w:val="00B83BC5"/>
    <w:rsid w:val="00B91406"/>
    <w:rsid w:val="00B91BFC"/>
    <w:rsid w:val="00B932E5"/>
    <w:rsid w:val="00B95248"/>
    <w:rsid w:val="00BA0909"/>
    <w:rsid w:val="00BA17E7"/>
    <w:rsid w:val="00BA1EC6"/>
    <w:rsid w:val="00BA4FBC"/>
    <w:rsid w:val="00BA6B5E"/>
    <w:rsid w:val="00BA7EF2"/>
    <w:rsid w:val="00BB22E2"/>
    <w:rsid w:val="00BB49D2"/>
    <w:rsid w:val="00BB59FA"/>
    <w:rsid w:val="00BB5C11"/>
    <w:rsid w:val="00BB7303"/>
    <w:rsid w:val="00BB7AC4"/>
    <w:rsid w:val="00BB7FCF"/>
    <w:rsid w:val="00BC060A"/>
    <w:rsid w:val="00BC13DC"/>
    <w:rsid w:val="00BC1D27"/>
    <w:rsid w:val="00BC3A40"/>
    <w:rsid w:val="00BC42A1"/>
    <w:rsid w:val="00BC5F48"/>
    <w:rsid w:val="00BD24F8"/>
    <w:rsid w:val="00BD3FD0"/>
    <w:rsid w:val="00BD521C"/>
    <w:rsid w:val="00BD55C5"/>
    <w:rsid w:val="00BD64EB"/>
    <w:rsid w:val="00BD7A38"/>
    <w:rsid w:val="00BE0371"/>
    <w:rsid w:val="00BE11C3"/>
    <w:rsid w:val="00BE17B9"/>
    <w:rsid w:val="00BE2DC9"/>
    <w:rsid w:val="00BE42A3"/>
    <w:rsid w:val="00BE56B0"/>
    <w:rsid w:val="00BE574A"/>
    <w:rsid w:val="00BE7ACA"/>
    <w:rsid w:val="00BE7E5B"/>
    <w:rsid w:val="00BF5C4A"/>
    <w:rsid w:val="00C00299"/>
    <w:rsid w:val="00C00AC5"/>
    <w:rsid w:val="00C021A4"/>
    <w:rsid w:val="00C05521"/>
    <w:rsid w:val="00C07B29"/>
    <w:rsid w:val="00C115C7"/>
    <w:rsid w:val="00C12966"/>
    <w:rsid w:val="00C15EAE"/>
    <w:rsid w:val="00C1614E"/>
    <w:rsid w:val="00C173E1"/>
    <w:rsid w:val="00C21D07"/>
    <w:rsid w:val="00C2715B"/>
    <w:rsid w:val="00C30C51"/>
    <w:rsid w:val="00C314CD"/>
    <w:rsid w:val="00C317F4"/>
    <w:rsid w:val="00C33262"/>
    <w:rsid w:val="00C33816"/>
    <w:rsid w:val="00C339D2"/>
    <w:rsid w:val="00C33A74"/>
    <w:rsid w:val="00C3401C"/>
    <w:rsid w:val="00C42122"/>
    <w:rsid w:val="00C428CC"/>
    <w:rsid w:val="00C42D44"/>
    <w:rsid w:val="00C45D4C"/>
    <w:rsid w:val="00C504F2"/>
    <w:rsid w:val="00C52065"/>
    <w:rsid w:val="00C52710"/>
    <w:rsid w:val="00C6016C"/>
    <w:rsid w:val="00C609ED"/>
    <w:rsid w:val="00C634BE"/>
    <w:rsid w:val="00C63C87"/>
    <w:rsid w:val="00C65AC1"/>
    <w:rsid w:val="00C660B4"/>
    <w:rsid w:val="00C661D2"/>
    <w:rsid w:val="00C67733"/>
    <w:rsid w:val="00C73AD8"/>
    <w:rsid w:val="00C73C27"/>
    <w:rsid w:val="00C74CA8"/>
    <w:rsid w:val="00C80174"/>
    <w:rsid w:val="00C80C44"/>
    <w:rsid w:val="00C80DCC"/>
    <w:rsid w:val="00C81A3E"/>
    <w:rsid w:val="00C81B70"/>
    <w:rsid w:val="00C81C10"/>
    <w:rsid w:val="00C8274C"/>
    <w:rsid w:val="00C83E2D"/>
    <w:rsid w:val="00C86AAF"/>
    <w:rsid w:val="00C90190"/>
    <w:rsid w:val="00C90CFD"/>
    <w:rsid w:val="00C9298D"/>
    <w:rsid w:val="00C9337A"/>
    <w:rsid w:val="00C9469C"/>
    <w:rsid w:val="00C97651"/>
    <w:rsid w:val="00CA0FA5"/>
    <w:rsid w:val="00CA1590"/>
    <w:rsid w:val="00CA206C"/>
    <w:rsid w:val="00CA2BE5"/>
    <w:rsid w:val="00CA3B05"/>
    <w:rsid w:val="00CA4F31"/>
    <w:rsid w:val="00CA6AE3"/>
    <w:rsid w:val="00CA6E05"/>
    <w:rsid w:val="00CA7560"/>
    <w:rsid w:val="00CA7C6D"/>
    <w:rsid w:val="00CB1308"/>
    <w:rsid w:val="00CB4674"/>
    <w:rsid w:val="00CB544A"/>
    <w:rsid w:val="00CB5DFA"/>
    <w:rsid w:val="00CB6187"/>
    <w:rsid w:val="00CB71C6"/>
    <w:rsid w:val="00CC1030"/>
    <w:rsid w:val="00CC105A"/>
    <w:rsid w:val="00CC4F08"/>
    <w:rsid w:val="00CC5EBF"/>
    <w:rsid w:val="00CD1F81"/>
    <w:rsid w:val="00CD2366"/>
    <w:rsid w:val="00CD302B"/>
    <w:rsid w:val="00CD3B3A"/>
    <w:rsid w:val="00CD3FB0"/>
    <w:rsid w:val="00CD5D4F"/>
    <w:rsid w:val="00CE0CA3"/>
    <w:rsid w:val="00CE289F"/>
    <w:rsid w:val="00CE45F3"/>
    <w:rsid w:val="00CE51B6"/>
    <w:rsid w:val="00CE61E6"/>
    <w:rsid w:val="00CE6526"/>
    <w:rsid w:val="00CE6CEA"/>
    <w:rsid w:val="00CF423D"/>
    <w:rsid w:val="00CF5D82"/>
    <w:rsid w:val="00CF5E63"/>
    <w:rsid w:val="00CF5EE0"/>
    <w:rsid w:val="00CF6D4C"/>
    <w:rsid w:val="00CF6D7A"/>
    <w:rsid w:val="00D01EF7"/>
    <w:rsid w:val="00D0409C"/>
    <w:rsid w:val="00D05790"/>
    <w:rsid w:val="00D057E1"/>
    <w:rsid w:val="00D0755F"/>
    <w:rsid w:val="00D10D16"/>
    <w:rsid w:val="00D111EC"/>
    <w:rsid w:val="00D1283D"/>
    <w:rsid w:val="00D169ED"/>
    <w:rsid w:val="00D179BB"/>
    <w:rsid w:val="00D20682"/>
    <w:rsid w:val="00D211A3"/>
    <w:rsid w:val="00D22D6F"/>
    <w:rsid w:val="00D32477"/>
    <w:rsid w:val="00D33B05"/>
    <w:rsid w:val="00D34686"/>
    <w:rsid w:val="00D34BEF"/>
    <w:rsid w:val="00D3632D"/>
    <w:rsid w:val="00D37E86"/>
    <w:rsid w:val="00D42FC7"/>
    <w:rsid w:val="00D45E44"/>
    <w:rsid w:val="00D50275"/>
    <w:rsid w:val="00D51A8B"/>
    <w:rsid w:val="00D55AAD"/>
    <w:rsid w:val="00D646EF"/>
    <w:rsid w:val="00D64B03"/>
    <w:rsid w:val="00D6731C"/>
    <w:rsid w:val="00D67883"/>
    <w:rsid w:val="00D70518"/>
    <w:rsid w:val="00D724D7"/>
    <w:rsid w:val="00D7490C"/>
    <w:rsid w:val="00D755AC"/>
    <w:rsid w:val="00D768B6"/>
    <w:rsid w:val="00D801DD"/>
    <w:rsid w:val="00D82665"/>
    <w:rsid w:val="00D82BD1"/>
    <w:rsid w:val="00D833C7"/>
    <w:rsid w:val="00D85733"/>
    <w:rsid w:val="00D92E31"/>
    <w:rsid w:val="00D92E62"/>
    <w:rsid w:val="00D93B25"/>
    <w:rsid w:val="00D945D0"/>
    <w:rsid w:val="00D97A06"/>
    <w:rsid w:val="00DA30EA"/>
    <w:rsid w:val="00DA6105"/>
    <w:rsid w:val="00DA623F"/>
    <w:rsid w:val="00DA73E7"/>
    <w:rsid w:val="00DA74B2"/>
    <w:rsid w:val="00DB12BE"/>
    <w:rsid w:val="00DB131F"/>
    <w:rsid w:val="00DB171D"/>
    <w:rsid w:val="00DB6A6D"/>
    <w:rsid w:val="00DB7EA3"/>
    <w:rsid w:val="00DC21C9"/>
    <w:rsid w:val="00DC2D3B"/>
    <w:rsid w:val="00DD37D7"/>
    <w:rsid w:val="00DD40AD"/>
    <w:rsid w:val="00DD429C"/>
    <w:rsid w:val="00DD4B17"/>
    <w:rsid w:val="00DE23F6"/>
    <w:rsid w:val="00DE2E38"/>
    <w:rsid w:val="00DE4F81"/>
    <w:rsid w:val="00DE59C2"/>
    <w:rsid w:val="00DE6C59"/>
    <w:rsid w:val="00DE77FB"/>
    <w:rsid w:val="00DF0795"/>
    <w:rsid w:val="00DF1228"/>
    <w:rsid w:val="00DF689C"/>
    <w:rsid w:val="00DF6ABB"/>
    <w:rsid w:val="00DF6FCA"/>
    <w:rsid w:val="00DF7E12"/>
    <w:rsid w:val="00E027EC"/>
    <w:rsid w:val="00E03FE1"/>
    <w:rsid w:val="00E06668"/>
    <w:rsid w:val="00E10145"/>
    <w:rsid w:val="00E10202"/>
    <w:rsid w:val="00E15D7B"/>
    <w:rsid w:val="00E17946"/>
    <w:rsid w:val="00E17AD7"/>
    <w:rsid w:val="00E2059A"/>
    <w:rsid w:val="00E22099"/>
    <w:rsid w:val="00E22A52"/>
    <w:rsid w:val="00E24A65"/>
    <w:rsid w:val="00E257F4"/>
    <w:rsid w:val="00E27A42"/>
    <w:rsid w:val="00E31883"/>
    <w:rsid w:val="00E33203"/>
    <w:rsid w:val="00E362F6"/>
    <w:rsid w:val="00E364C7"/>
    <w:rsid w:val="00E36F31"/>
    <w:rsid w:val="00E40362"/>
    <w:rsid w:val="00E43213"/>
    <w:rsid w:val="00E43465"/>
    <w:rsid w:val="00E434F4"/>
    <w:rsid w:val="00E435FF"/>
    <w:rsid w:val="00E45D73"/>
    <w:rsid w:val="00E55603"/>
    <w:rsid w:val="00E60342"/>
    <w:rsid w:val="00E65F28"/>
    <w:rsid w:val="00E66CD9"/>
    <w:rsid w:val="00E67173"/>
    <w:rsid w:val="00E67463"/>
    <w:rsid w:val="00E67F82"/>
    <w:rsid w:val="00E76980"/>
    <w:rsid w:val="00E7712E"/>
    <w:rsid w:val="00E779D5"/>
    <w:rsid w:val="00E80117"/>
    <w:rsid w:val="00E843DE"/>
    <w:rsid w:val="00E8746D"/>
    <w:rsid w:val="00E928BC"/>
    <w:rsid w:val="00E9690A"/>
    <w:rsid w:val="00EA07B5"/>
    <w:rsid w:val="00EA0D77"/>
    <w:rsid w:val="00EA59DD"/>
    <w:rsid w:val="00EA684F"/>
    <w:rsid w:val="00EA74A4"/>
    <w:rsid w:val="00EA754A"/>
    <w:rsid w:val="00EB0AA6"/>
    <w:rsid w:val="00EB41CC"/>
    <w:rsid w:val="00EB4CB7"/>
    <w:rsid w:val="00EB54A9"/>
    <w:rsid w:val="00EB693F"/>
    <w:rsid w:val="00EB6B7D"/>
    <w:rsid w:val="00EC0A65"/>
    <w:rsid w:val="00EC0FCB"/>
    <w:rsid w:val="00EC381F"/>
    <w:rsid w:val="00ED15E1"/>
    <w:rsid w:val="00ED17CE"/>
    <w:rsid w:val="00ED18BE"/>
    <w:rsid w:val="00ED1FE2"/>
    <w:rsid w:val="00ED367B"/>
    <w:rsid w:val="00ED52F2"/>
    <w:rsid w:val="00ED6BF8"/>
    <w:rsid w:val="00EE1186"/>
    <w:rsid w:val="00EE2CAD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DCC"/>
    <w:rsid w:val="00F04E15"/>
    <w:rsid w:val="00F05AD9"/>
    <w:rsid w:val="00F06DF5"/>
    <w:rsid w:val="00F10E2A"/>
    <w:rsid w:val="00F11A55"/>
    <w:rsid w:val="00F125D4"/>
    <w:rsid w:val="00F14314"/>
    <w:rsid w:val="00F1563B"/>
    <w:rsid w:val="00F169F0"/>
    <w:rsid w:val="00F177F4"/>
    <w:rsid w:val="00F17BE5"/>
    <w:rsid w:val="00F2107B"/>
    <w:rsid w:val="00F21F03"/>
    <w:rsid w:val="00F2289D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33A"/>
    <w:rsid w:val="00F5757E"/>
    <w:rsid w:val="00F578DB"/>
    <w:rsid w:val="00F57BBE"/>
    <w:rsid w:val="00F61AEC"/>
    <w:rsid w:val="00F61BD5"/>
    <w:rsid w:val="00F61F40"/>
    <w:rsid w:val="00F64579"/>
    <w:rsid w:val="00F65904"/>
    <w:rsid w:val="00F669EB"/>
    <w:rsid w:val="00F6730A"/>
    <w:rsid w:val="00F67AF2"/>
    <w:rsid w:val="00F70A9A"/>
    <w:rsid w:val="00F75064"/>
    <w:rsid w:val="00F76FC3"/>
    <w:rsid w:val="00F8141E"/>
    <w:rsid w:val="00F815BF"/>
    <w:rsid w:val="00F81BD6"/>
    <w:rsid w:val="00F82B7E"/>
    <w:rsid w:val="00F84869"/>
    <w:rsid w:val="00F8653A"/>
    <w:rsid w:val="00F8673D"/>
    <w:rsid w:val="00F87F68"/>
    <w:rsid w:val="00F91A5C"/>
    <w:rsid w:val="00F9263F"/>
    <w:rsid w:val="00F94D38"/>
    <w:rsid w:val="00FA0F04"/>
    <w:rsid w:val="00FA117D"/>
    <w:rsid w:val="00FA170E"/>
    <w:rsid w:val="00FA1946"/>
    <w:rsid w:val="00FA3B87"/>
    <w:rsid w:val="00FA616A"/>
    <w:rsid w:val="00FA66A5"/>
    <w:rsid w:val="00FA7EB9"/>
    <w:rsid w:val="00FB2A5B"/>
    <w:rsid w:val="00FB4CC9"/>
    <w:rsid w:val="00FB59AB"/>
    <w:rsid w:val="00FB64EA"/>
    <w:rsid w:val="00FB6A73"/>
    <w:rsid w:val="00FC158C"/>
    <w:rsid w:val="00FC3657"/>
    <w:rsid w:val="00FC47BC"/>
    <w:rsid w:val="00FC6199"/>
    <w:rsid w:val="00FC6987"/>
    <w:rsid w:val="00FD1F73"/>
    <w:rsid w:val="00FD455B"/>
    <w:rsid w:val="00FD5116"/>
    <w:rsid w:val="00FD58C4"/>
    <w:rsid w:val="00FD6A99"/>
    <w:rsid w:val="00FD6CFB"/>
    <w:rsid w:val="00FE2CE2"/>
    <w:rsid w:val="00FE3CE3"/>
    <w:rsid w:val="00FE61A3"/>
    <w:rsid w:val="00FE68CA"/>
    <w:rsid w:val="00FE710F"/>
    <w:rsid w:val="00FE7899"/>
    <w:rsid w:val="00FE7E42"/>
    <w:rsid w:val="00FF2BF8"/>
    <w:rsid w:val="00FF3320"/>
    <w:rsid w:val="00FF3565"/>
    <w:rsid w:val="00FF460B"/>
    <w:rsid w:val="00FF5B50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56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C7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tec-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tec-europe.com/product/mounting-overlaminating-fil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voss@lintec-europe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2A9C103FA954FB68530E6740EECAA" ma:contentTypeVersion="0" ma:contentTypeDescription="Create a new document." ma:contentTypeScope="" ma:versionID="be834d0ef82f52e3b0c9a08f4b41a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B01CD-BF39-4AD3-A3C2-A0233D965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8A921-8797-4BDE-AB51-27751D5D7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523BD-4738-4708-82F4-B7B39C2E50A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938238-803C-4B4E-A915-CA1F45E15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3220</Characters>
  <Application>Microsoft Office Word</Application>
  <DocSecurity>0</DocSecurity>
  <Lines>55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3697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2020-10-01T10:11:00Z</dcterms:created>
  <dcterms:modified xsi:type="dcterms:W3CDTF">2020-10-01T10:12:00Z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0x0101002B72A9C103FA954FB68530E6740EECAA</vt:lpwstr>
  </property>
</Properties>
</file>